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C69CD" w14:textId="77777777" w:rsidR="00717D2A" w:rsidRPr="005E5809" w:rsidRDefault="00717D2A" w:rsidP="00717D2A">
      <w:pPr>
        <w:spacing w:after="0" w:line="240" w:lineRule="auto"/>
        <w:ind w:right="284"/>
        <w:rPr>
          <w:lang w:val="de-DE"/>
        </w:rPr>
      </w:pPr>
      <w:bookmarkStart w:id="0" w:name="OLE_LINK1"/>
      <w:bookmarkStart w:id="1" w:name="OLE_LINK2"/>
    </w:p>
    <w:bookmarkEnd w:id="0"/>
    <w:bookmarkEnd w:id="1"/>
    <w:p w14:paraId="586CB043" w14:textId="6EA6D6EE" w:rsidR="002823D0" w:rsidRPr="005E5809" w:rsidRDefault="00E72A5D" w:rsidP="002823D0">
      <w:pPr>
        <w:ind w:right="284"/>
        <w:rPr>
          <w:lang w:val="de-DE"/>
        </w:rPr>
      </w:pPr>
      <w:r w:rsidRPr="005E5809">
        <w:rPr>
          <w:lang w:val="de-DE"/>
        </w:rPr>
        <w:t>27</w:t>
      </w:r>
      <w:r w:rsidR="002823D0" w:rsidRPr="005E5809">
        <w:rPr>
          <w:lang w:val="de-DE"/>
        </w:rPr>
        <w:t>. Juni 2019</w:t>
      </w:r>
    </w:p>
    <w:p w14:paraId="5CB2F140" w14:textId="77777777" w:rsidR="002823D0" w:rsidRPr="005E5809" w:rsidRDefault="002823D0" w:rsidP="002823D0">
      <w:pPr>
        <w:rPr>
          <w:b/>
          <w:sz w:val="22"/>
          <w:lang w:val="de-DE"/>
        </w:rPr>
      </w:pPr>
    </w:p>
    <w:p w14:paraId="5466272C" w14:textId="77777777" w:rsidR="00E72A5D" w:rsidRPr="005E5809" w:rsidRDefault="00E72A5D" w:rsidP="00E72A5D">
      <w:pPr>
        <w:rPr>
          <w:b/>
          <w:lang w:val="de-DE"/>
        </w:rPr>
      </w:pPr>
      <w:r w:rsidRPr="005E5809">
        <w:rPr>
          <w:b/>
          <w:lang w:val="de-DE"/>
        </w:rPr>
        <w:t>AkzoNobel und das Rijksmuseum in Amsterdam gehen Partnerschaft für die Live-Restaurierung von Rembrandts „Nachtwache“ ein</w:t>
      </w:r>
    </w:p>
    <w:p w14:paraId="6DF9B493" w14:textId="77777777" w:rsidR="00E72A5D" w:rsidRPr="005E5809" w:rsidRDefault="00E72A5D" w:rsidP="00E72A5D">
      <w:pPr>
        <w:rPr>
          <w:rFonts w:eastAsia="Calibri"/>
          <w:lang w:val="de-DE"/>
        </w:rPr>
      </w:pPr>
    </w:p>
    <w:p w14:paraId="1F915355" w14:textId="0781B72B" w:rsidR="00E72A5D" w:rsidRPr="005E5809" w:rsidRDefault="005E5809" w:rsidP="00E72A5D">
      <w:pPr>
        <w:rPr>
          <w:rFonts w:eastAsia="Calibri"/>
          <w:lang w:val="de-DE"/>
        </w:rPr>
      </w:pPr>
      <w:r w:rsidRPr="005E5809">
        <w:rPr>
          <w:rFonts w:eastAsia="Calibri"/>
          <w:lang w:val="de-DE"/>
        </w:rPr>
        <w:t>„</w:t>
      </w:r>
      <w:r w:rsidR="00E72A5D" w:rsidRPr="005E5809">
        <w:rPr>
          <w:rFonts w:eastAsia="Calibri"/>
          <w:lang w:val="de-DE"/>
        </w:rPr>
        <w:t xml:space="preserve">Die Nachtwache” von Rembrandt, eines der </w:t>
      </w:r>
      <w:r w:rsidR="003528DF" w:rsidRPr="005E5809">
        <w:rPr>
          <w:rFonts w:eastAsia="Calibri"/>
          <w:lang w:val="de-DE"/>
        </w:rPr>
        <w:t>bedeutend</w:t>
      </w:r>
      <w:r w:rsidR="00E72A5D" w:rsidRPr="005E5809">
        <w:rPr>
          <w:rFonts w:eastAsia="Calibri"/>
          <w:lang w:val="de-DE"/>
        </w:rPr>
        <w:t xml:space="preserve">sten Meisterwerke der </w:t>
      </w:r>
      <w:r w:rsidR="009C127F" w:rsidRPr="005E5809">
        <w:rPr>
          <w:rFonts w:eastAsia="Calibri"/>
          <w:lang w:val="de-DE"/>
        </w:rPr>
        <w:t>Welt</w:t>
      </w:r>
      <w:r w:rsidR="00E72A5D" w:rsidRPr="005E5809">
        <w:rPr>
          <w:rFonts w:eastAsia="Calibri"/>
          <w:lang w:val="de-DE"/>
        </w:rPr>
        <w:t>, wird dank einer Partnerschaft zwischen dem Amsterdamer Rijksmuseum und AkzoNobel die innovativste Restaurierung in der Kunstgeschichte erfahren.</w:t>
      </w:r>
    </w:p>
    <w:p w14:paraId="253694F5" w14:textId="77777777" w:rsidR="00E72A5D" w:rsidRPr="005E5809" w:rsidRDefault="00E72A5D" w:rsidP="00E72A5D">
      <w:pPr>
        <w:rPr>
          <w:rFonts w:eastAsia="Calibri"/>
          <w:lang w:val="de-DE"/>
        </w:rPr>
      </w:pPr>
    </w:p>
    <w:p w14:paraId="39FD53DF" w14:textId="2A265FA8" w:rsidR="00E72A5D" w:rsidRPr="005E5809" w:rsidRDefault="00E72A5D" w:rsidP="00E72A5D">
      <w:pPr>
        <w:rPr>
          <w:rFonts w:eastAsia="Calibri"/>
          <w:lang w:val="de-DE"/>
        </w:rPr>
      </w:pPr>
      <w:r w:rsidRPr="005E5809">
        <w:rPr>
          <w:rFonts w:eastAsia="Calibri"/>
          <w:lang w:val="de-DE"/>
        </w:rPr>
        <w:t xml:space="preserve">In einer spektakulären Verschmelzung von Altem und Neuem wird </w:t>
      </w:r>
      <w:r w:rsidR="003528DF" w:rsidRPr="005E5809">
        <w:rPr>
          <w:rFonts w:eastAsia="Calibri"/>
          <w:lang w:val="de-DE"/>
        </w:rPr>
        <w:t>„</w:t>
      </w:r>
      <w:r w:rsidRPr="005E5809">
        <w:rPr>
          <w:rFonts w:eastAsia="Calibri"/>
          <w:lang w:val="de-DE"/>
        </w:rPr>
        <w:t>Operation Nachtwache</w:t>
      </w:r>
      <w:r w:rsidR="003528DF" w:rsidRPr="005E5809">
        <w:rPr>
          <w:rFonts w:eastAsia="Calibri"/>
          <w:lang w:val="de-DE"/>
        </w:rPr>
        <w:t>“</w:t>
      </w:r>
      <w:r w:rsidRPr="005E5809">
        <w:rPr>
          <w:rFonts w:eastAsia="Calibri"/>
          <w:lang w:val="de-DE"/>
        </w:rPr>
        <w:t xml:space="preserve"> eine Reihe bahnbrechender Werkzeuge und Techniken einsetzen, um eine umfassende Untersuchung und Restaurierung von Rembrandts 377 Jahre altem Gemälde durchzuführen. Und </w:t>
      </w:r>
      <w:r w:rsidR="00AE2B5C" w:rsidRPr="005E5809">
        <w:rPr>
          <w:rFonts w:eastAsia="Calibri"/>
          <w:lang w:val="de-DE"/>
        </w:rPr>
        <w:t>dies wird alles passieren, während</w:t>
      </w:r>
      <w:r w:rsidRPr="005E5809">
        <w:rPr>
          <w:rFonts w:eastAsia="Calibri"/>
          <w:lang w:val="de-DE"/>
        </w:rPr>
        <w:t xml:space="preserve"> die Welt zusieht und teilnimmt.</w:t>
      </w:r>
    </w:p>
    <w:p w14:paraId="468755D2" w14:textId="77777777" w:rsidR="00E72A5D" w:rsidRPr="005E5809" w:rsidRDefault="00E72A5D" w:rsidP="00E72A5D">
      <w:pPr>
        <w:rPr>
          <w:rFonts w:eastAsia="Calibri"/>
          <w:lang w:val="de-DE"/>
        </w:rPr>
      </w:pPr>
    </w:p>
    <w:p w14:paraId="50F441E3" w14:textId="77777777" w:rsidR="00E72A5D" w:rsidRPr="005E5809" w:rsidRDefault="00E72A5D" w:rsidP="00E72A5D">
      <w:pPr>
        <w:rPr>
          <w:rFonts w:eastAsia="Calibri"/>
          <w:lang w:val="de-DE"/>
        </w:rPr>
      </w:pPr>
      <w:r w:rsidRPr="005E5809">
        <w:rPr>
          <w:rFonts w:eastAsia="Calibri"/>
          <w:lang w:val="de-DE"/>
        </w:rPr>
        <w:t>Ab dem 8. Juli wird ein engagiertes Projektteam aus Forschern, Konservierungsexperten und Restauratoren des Rijksmuseums in enger Zusammenarbeit mit Museen und Universitäten in den Niederlanden und im Ausland zusammenarbeiten, darunter auch AkzoNobel-Farbspezialisten. Sie werden in einer speziellen Glaskammer arbeiten, die vor dem Gemälde errichtet wurde, um sicherzustellen, dass es den Museumsbesuchern weiterhin zur Schau gestellt werden kann.</w:t>
      </w:r>
    </w:p>
    <w:p w14:paraId="4590912F" w14:textId="77777777" w:rsidR="00E72A5D" w:rsidRPr="005E5809" w:rsidRDefault="00E72A5D" w:rsidP="00E72A5D">
      <w:pPr>
        <w:rPr>
          <w:rFonts w:eastAsia="Calibri"/>
          <w:lang w:val="de-DE"/>
        </w:rPr>
      </w:pPr>
    </w:p>
    <w:p w14:paraId="561E8B3E" w14:textId="1B8F7593" w:rsidR="00E72A5D" w:rsidRPr="005E5809" w:rsidRDefault="00E72A5D" w:rsidP="00E72A5D">
      <w:pPr>
        <w:rPr>
          <w:lang w:val="de-DE"/>
        </w:rPr>
      </w:pPr>
      <w:r w:rsidRPr="005E5809">
        <w:rPr>
          <w:rFonts w:eastAsia="Calibri"/>
          <w:lang w:val="de-DE"/>
        </w:rPr>
        <w:t xml:space="preserve">Die anfängliche Forschungsphase wird über alles hinausgehen, was bisher in der Kunstwelt versucht wurde. Es werden Tausende von Fotos mit ultrahoher Auflösung aufgenommen und hochentwickelte Scanner und Laser eingesetzt, um das Kunstwerk auf mikroskopischer Ebene zu untersuchen. Nach Abschluss der Recherche werden mehrere Terabytes an Daten zur Verfügung stehen. Nach sorgfältiger Analyse </w:t>
      </w:r>
      <w:r w:rsidR="007F6280" w:rsidRPr="005E5809">
        <w:rPr>
          <w:rFonts w:eastAsia="Calibri"/>
          <w:lang w:val="de-DE"/>
        </w:rPr>
        <w:t xml:space="preserve">dieser Daten </w:t>
      </w:r>
      <w:r w:rsidRPr="005E5809">
        <w:rPr>
          <w:rFonts w:eastAsia="Calibri"/>
          <w:lang w:val="de-DE"/>
        </w:rPr>
        <w:t xml:space="preserve">wird die beste Methode für die </w:t>
      </w:r>
      <w:r w:rsidR="002757E3" w:rsidRPr="005E5809">
        <w:rPr>
          <w:rFonts w:eastAsia="Calibri"/>
          <w:lang w:val="de-DE"/>
        </w:rPr>
        <w:t>Restaurierung</w:t>
      </w:r>
      <w:r w:rsidRPr="005E5809">
        <w:rPr>
          <w:rFonts w:eastAsia="Calibri"/>
          <w:lang w:val="de-DE"/>
        </w:rPr>
        <w:t xml:space="preserve"> von „Die Nachtwache“ für kommende Generationen gefunden werden.</w:t>
      </w:r>
      <w:r w:rsidRPr="005E5809">
        <w:rPr>
          <w:rFonts w:eastAsia="Calibri"/>
          <w:lang w:val="de-DE"/>
        </w:rPr>
        <w:br/>
      </w:r>
    </w:p>
    <w:p w14:paraId="68601DB8" w14:textId="7F0887CF" w:rsidR="00E72A5D" w:rsidRPr="005E5809" w:rsidRDefault="00E72A5D" w:rsidP="00E72A5D">
      <w:pPr>
        <w:rPr>
          <w:lang w:val="de-DE"/>
        </w:rPr>
      </w:pPr>
      <w:r w:rsidRPr="005E5809">
        <w:rPr>
          <w:noProof/>
          <w:lang w:val="de-DE" w:eastAsia="zh-CN"/>
        </w:rPr>
        <w:drawing>
          <wp:inline distT="0" distB="0" distL="0" distR="0" wp14:anchorId="080319BE" wp14:editId="79FF4218">
            <wp:extent cx="4026707" cy="2686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95482" cy="2731927"/>
                    </a:xfrm>
                    <a:prstGeom prst="rect">
                      <a:avLst/>
                    </a:prstGeom>
                    <a:noFill/>
                    <a:ln>
                      <a:noFill/>
                    </a:ln>
                  </pic:spPr>
                </pic:pic>
              </a:graphicData>
            </a:graphic>
          </wp:inline>
        </w:drawing>
      </w:r>
      <w:r w:rsidRPr="005E5809">
        <w:rPr>
          <w:lang w:val="de-DE"/>
        </w:rPr>
        <w:br/>
      </w:r>
      <w:r w:rsidR="0095707D" w:rsidRPr="005E5809">
        <w:rPr>
          <w:i/>
          <w:sz w:val="18"/>
          <w:szCs w:val="18"/>
          <w:lang w:val="de-DE"/>
        </w:rPr>
        <w:t xml:space="preserve">Thierry Vanlancker, CEO AkzoNobel, und Taco Dibbits, Generaldirektor Rijksmuseum, unterzeichnen symbolisch das Partnerschaftsabkommen vor </w:t>
      </w:r>
      <w:r w:rsidR="00234EE8" w:rsidRPr="005E5809">
        <w:rPr>
          <w:i/>
          <w:sz w:val="18"/>
          <w:szCs w:val="18"/>
          <w:lang w:val="de-DE"/>
        </w:rPr>
        <w:t>dem Gemälde „</w:t>
      </w:r>
      <w:r w:rsidR="005E5809">
        <w:rPr>
          <w:i/>
          <w:sz w:val="18"/>
          <w:szCs w:val="18"/>
          <w:lang w:val="de-DE"/>
        </w:rPr>
        <w:t xml:space="preserve">Die </w:t>
      </w:r>
      <w:r w:rsidR="0095707D" w:rsidRPr="005E5809">
        <w:rPr>
          <w:i/>
          <w:sz w:val="18"/>
          <w:szCs w:val="18"/>
          <w:lang w:val="de-DE"/>
        </w:rPr>
        <w:t>Nachtwache</w:t>
      </w:r>
      <w:r w:rsidR="00234EE8" w:rsidRPr="005E5809">
        <w:rPr>
          <w:i/>
          <w:sz w:val="18"/>
          <w:szCs w:val="18"/>
          <w:lang w:val="de-DE"/>
        </w:rPr>
        <w:t>“</w:t>
      </w:r>
      <w:r w:rsidRPr="005E5809">
        <w:rPr>
          <w:rFonts w:cs="Calibri"/>
          <w:lang w:val="de-DE"/>
        </w:rPr>
        <w:br/>
      </w:r>
    </w:p>
    <w:p w14:paraId="0567A49F" w14:textId="77777777" w:rsidR="00E72A5D" w:rsidRPr="005E5809" w:rsidRDefault="00E72A5D">
      <w:pPr>
        <w:spacing w:after="200" w:line="276" w:lineRule="auto"/>
        <w:rPr>
          <w:lang w:val="de-DE"/>
        </w:rPr>
      </w:pPr>
      <w:r w:rsidRPr="005E5809">
        <w:rPr>
          <w:lang w:val="de-DE"/>
        </w:rPr>
        <w:br w:type="page"/>
      </w:r>
    </w:p>
    <w:p w14:paraId="1EAA0F55" w14:textId="77777777" w:rsidR="00E72A5D" w:rsidRPr="005E5809" w:rsidRDefault="00E72A5D" w:rsidP="00E72A5D">
      <w:pPr>
        <w:rPr>
          <w:lang w:val="de-DE"/>
        </w:rPr>
      </w:pPr>
    </w:p>
    <w:p w14:paraId="7D1B031F" w14:textId="7E35CCB2" w:rsidR="00E72A5D" w:rsidRPr="005E5809" w:rsidRDefault="00234EE8" w:rsidP="00E72A5D">
      <w:pPr>
        <w:rPr>
          <w:lang w:val="de-DE"/>
        </w:rPr>
      </w:pPr>
      <w:r w:rsidRPr="005E5809">
        <w:rPr>
          <w:lang w:val="de-DE"/>
        </w:rPr>
        <w:t>„</w:t>
      </w:r>
      <w:r w:rsidR="00E72A5D" w:rsidRPr="005E5809">
        <w:rPr>
          <w:lang w:val="de-DE"/>
        </w:rPr>
        <w:t>Wir stehen kurz vor der größten und innovativsten Restaurierung in der 219-jährigen Geschichte des Museums</w:t>
      </w:r>
      <w:r w:rsidR="005E5809">
        <w:rPr>
          <w:lang w:val="de-DE"/>
        </w:rPr>
        <w:t>“</w:t>
      </w:r>
      <w:r w:rsidR="00E72A5D" w:rsidRPr="005E5809">
        <w:rPr>
          <w:lang w:val="de-DE"/>
        </w:rPr>
        <w:t xml:space="preserve">, erklärt der Generaldirektor des Rijksmuseums, Taco Dibbits. „Das Rijksmuseum überwacht den Zustand der Nachtwache kontinuierlich, und wir haben festgestellt, dass Änderungen auftreten, wie beispielsweise das </w:t>
      </w:r>
      <w:r w:rsidRPr="005E5809">
        <w:rPr>
          <w:lang w:val="de-DE"/>
        </w:rPr>
        <w:t>Verblassen</w:t>
      </w:r>
      <w:r w:rsidR="00E72A5D" w:rsidRPr="005E5809">
        <w:rPr>
          <w:lang w:val="de-DE"/>
        </w:rPr>
        <w:t xml:space="preserve"> des Hundes unten rechts im Bild. Um den Gesamtzustand des Gemäldes besser zu verstehen, wurde beschlossen, eine gründliche Prüfung durchzuführen. Wir </w:t>
      </w:r>
      <w:r w:rsidR="00D66B92" w:rsidRPr="005E5809">
        <w:rPr>
          <w:lang w:val="de-DE"/>
        </w:rPr>
        <w:t xml:space="preserve">sind </w:t>
      </w:r>
      <w:r w:rsidR="00E72A5D" w:rsidRPr="005E5809">
        <w:rPr>
          <w:lang w:val="de-DE"/>
        </w:rPr>
        <w:t>AkzoNobel sehr dankbar, denn die Arbeit, die mit ihrer Unterstützung geleistet wird, ist von entscheidender Bedeutung.</w:t>
      </w:r>
      <w:r w:rsidR="005E5809">
        <w:rPr>
          <w:lang w:val="de-DE"/>
        </w:rPr>
        <w:t>“</w:t>
      </w:r>
    </w:p>
    <w:p w14:paraId="1053B4E6" w14:textId="77777777" w:rsidR="00E72A5D" w:rsidRPr="005E5809" w:rsidRDefault="00E72A5D" w:rsidP="00E72A5D">
      <w:pPr>
        <w:rPr>
          <w:lang w:val="de-DE"/>
        </w:rPr>
      </w:pPr>
    </w:p>
    <w:p w14:paraId="764FA01C" w14:textId="77777777" w:rsidR="00E72A5D" w:rsidRPr="005E5809" w:rsidRDefault="00E72A5D" w:rsidP="00E72A5D">
      <w:pPr>
        <w:rPr>
          <w:lang w:val="de-DE"/>
        </w:rPr>
      </w:pPr>
      <w:r w:rsidRPr="005E5809">
        <w:rPr>
          <w:lang w:val="de-DE"/>
        </w:rPr>
        <w:t>AkzoNobel-CEO Thierry Vanlancker ergänzt: „Wir sind unglaublich stolz, der Hauptpartner für dieses großartige Projekt zu sein. Als Unternehmen, das daran glaubt, seine Innovationen über Generationen hinweg weiterzuentwickeln, freuen wir uns, mit unserem Fachwissen und unserer Leidenschaft für Farbe zur Wiederherstellung einer kulturellen Ikone beizutragen.</w:t>
      </w:r>
    </w:p>
    <w:p w14:paraId="67BE5A17" w14:textId="77777777" w:rsidR="00E72A5D" w:rsidRPr="005E5809" w:rsidRDefault="00E72A5D" w:rsidP="00E72A5D">
      <w:pPr>
        <w:rPr>
          <w:lang w:val="de-DE"/>
        </w:rPr>
      </w:pPr>
    </w:p>
    <w:p w14:paraId="0C931161" w14:textId="6191EB1C" w:rsidR="00E72A5D" w:rsidRPr="005E5809" w:rsidRDefault="00E72A5D" w:rsidP="00E72A5D">
      <w:pPr>
        <w:rPr>
          <w:lang w:val="de-DE"/>
        </w:rPr>
      </w:pPr>
      <w:r w:rsidRPr="005E5809">
        <w:rPr>
          <w:lang w:val="de-DE"/>
        </w:rPr>
        <w:t xml:space="preserve">Zwischen </w:t>
      </w:r>
      <w:r w:rsidR="00D66B92" w:rsidRPr="005E5809">
        <w:rPr>
          <w:lang w:val="de-DE"/>
        </w:rPr>
        <w:t xml:space="preserve">dem Rijksmuseum und AkzoNobel </w:t>
      </w:r>
      <w:r w:rsidRPr="005E5809">
        <w:rPr>
          <w:lang w:val="de-DE"/>
        </w:rPr>
        <w:t xml:space="preserve">besteht eine natürliche Verbindung, nicht nur, weil unser Unternehmen ein langjähriges und stolzes Erbe hat. </w:t>
      </w:r>
      <w:r w:rsidR="00FF7B62" w:rsidRPr="005E5809">
        <w:rPr>
          <w:lang w:val="de-DE"/>
        </w:rPr>
        <w:t>Wir sind</w:t>
      </w:r>
      <w:r w:rsidRPr="005E5809">
        <w:rPr>
          <w:lang w:val="de-DE"/>
        </w:rPr>
        <w:t xml:space="preserve"> bestrebt, neue Horizonte zu erkunden und uns von der Vergangenheit inspirieren zu lassen, während wir für die Zukunft bauen. Wir haben also viel Know-how, das wir teilen können, und </w:t>
      </w:r>
      <w:r w:rsidR="004834C3" w:rsidRPr="005E5809">
        <w:rPr>
          <w:lang w:val="de-DE"/>
        </w:rPr>
        <w:t xml:space="preserve">wir </w:t>
      </w:r>
      <w:r w:rsidRPr="005E5809">
        <w:rPr>
          <w:lang w:val="de-DE"/>
        </w:rPr>
        <w:t>können es kaum erwarten, eine Schlüsselrolle dabei zu spielen, unser technisches Verständnis von Farbe zu verbessern."</w:t>
      </w:r>
    </w:p>
    <w:p w14:paraId="010E74BC" w14:textId="77777777" w:rsidR="00E72A5D" w:rsidRPr="005E5809" w:rsidRDefault="00E72A5D" w:rsidP="00E72A5D">
      <w:pPr>
        <w:rPr>
          <w:lang w:val="de-DE"/>
        </w:rPr>
      </w:pPr>
    </w:p>
    <w:p w14:paraId="22A0F025" w14:textId="08EDED94" w:rsidR="00E72A5D" w:rsidRPr="005E5809" w:rsidRDefault="00E72A5D" w:rsidP="00E72A5D">
      <w:pPr>
        <w:rPr>
          <w:lang w:val="de-DE"/>
        </w:rPr>
      </w:pPr>
      <w:r w:rsidRPr="005E5809">
        <w:rPr>
          <w:lang w:val="de-DE"/>
        </w:rPr>
        <w:t xml:space="preserve">Die Operation Nachtwache wird einige grundlegende Fragen aufwerfen. Wie ist das Bild entstanden? Wie </w:t>
      </w:r>
      <w:r w:rsidR="00830B9D" w:rsidRPr="005E5809">
        <w:rPr>
          <w:lang w:val="de-DE"/>
        </w:rPr>
        <w:t xml:space="preserve">sollte das Gemälde gemäß </w:t>
      </w:r>
      <w:r w:rsidRPr="005E5809">
        <w:rPr>
          <w:lang w:val="de-DE"/>
        </w:rPr>
        <w:t>Rembrandt</w:t>
      </w:r>
      <w:r w:rsidR="00830B9D" w:rsidRPr="005E5809">
        <w:rPr>
          <w:lang w:val="de-DE"/>
        </w:rPr>
        <w:t>s Intentionen aussehen</w:t>
      </w:r>
      <w:r w:rsidRPr="005E5809">
        <w:rPr>
          <w:lang w:val="de-DE"/>
        </w:rPr>
        <w:t xml:space="preserve">? Wie ist der aktuelle Zustand von Nachtwache? Welche Art von Übermalungen und anderen Veränderungen haben stattgefunden und warum? Die Suche nach diesen Antworten wird sich unter Beobachtung </w:t>
      </w:r>
      <w:r w:rsidR="00F50228" w:rsidRPr="005E5809">
        <w:rPr>
          <w:lang w:val="de-DE"/>
        </w:rPr>
        <w:t xml:space="preserve">der interessierten Weltöffentlichkeit </w:t>
      </w:r>
      <w:r w:rsidRPr="005E5809">
        <w:rPr>
          <w:lang w:val="de-DE"/>
        </w:rPr>
        <w:t>abspielen. Besucher des Rijks</w:t>
      </w:r>
      <w:bookmarkStart w:id="2" w:name="_GoBack"/>
      <w:bookmarkEnd w:id="2"/>
      <w:r w:rsidRPr="005E5809">
        <w:rPr>
          <w:lang w:val="de-DE"/>
        </w:rPr>
        <w:t xml:space="preserve">museums können die Wissenschaftler aus der Nähe </w:t>
      </w:r>
      <w:r w:rsidR="00F50228" w:rsidRPr="005E5809">
        <w:rPr>
          <w:lang w:val="de-DE"/>
        </w:rPr>
        <w:t>beobachten</w:t>
      </w:r>
      <w:r w:rsidRPr="005E5809">
        <w:rPr>
          <w:lang w:val="de-DE"/>
        </w:rPr>
        <w:t>, und der gesamte Prozess wird live online übertrage.</w:t>
      </w:r>
    </w:p>
    <w:p w14:paraId="1329767D" w14:textId="77777777" w:rsidR="00E72A5D" w:rsidRPr="005E5809" w:rsidRDefault="00E72A5D" w:rsidP="00E72A5D">
      <w:pPr>
        <w:rPr>
          <w:lang w:val="de-DE"/>
        </w:rPr>
      </w:pPr>
    </w:p>
    <w:p w14:paraId="38B35D7C" w14:textId="609A20B0" w:rsidR="00E72A5D" w:rsidRPr="005E5809" w:rsidRDefault="00E72A5D" w:rsidP="00E72A5D">
      <w:pPr>
        <w:rPr>
          <w:lang w:val="de-DE"/>
        </w:rPr>
      </w:pPr>
      <w:r w:rsidRPr="005E5809">
        <w:rPr>
          <w:lang w:val="de-DE"/>
        </w:rPr>
        <w:t xml:space="preserve">Die verwendete Technologie ist überwältigend. Die 11.400 aufgenommenen Fotos haben eine Auflösung von 5.430 dpi. Mit speziellen Scannern werden die Risse und Spalten </w:t>
      </w:r>
      <w:r w:rsidR="004F1399" w:rsidRPr="005E5809">
        <w:rPr>
          <w:lang w:val="de-DE"/>
        </w:rPr>
        <w:t>analysiert</w:t>
      </w:r>
      <w:r w:rsidRPr="005E5809">
        <w:rPr>
          <w:lang w:val="de-DE"/>
        </w:rPr>
        <w:t>, während die Pigmente mit einem High-Tech-Laser auf Nano-Ebene untersucht werden. Die resultierenden Bilder werden der Öffentlichkeit zur Verfügung gestellt, um die Validierung der Daten zu unterstützen.</w:t>
      </w:r>
    </w:p>
    <w:p w14:paraId="5416257D" w14:textId="77777777" w:rsidR="00E72A5D" w:rsidRPr="005E5809" w:rsidRDefault="00E72A5D" w:rsidP="00E72A5D">
      <w:pPr>
        <w:rPr>
          <w:lang w:val="de-DE"/>
        </w:rPr>
      </w:pPr>
    </w:p>
    <w:p w14:paraId="70A920D9" w14:textId="439A54D0" w:rsidR="00E72A5D" w:rsidRPr="005E5809" w:rsidRDefault="004F1399" w:rsidP="00E72A5D">
      <w:pPr>
        <w:rPr>
          <w:lang w:val="de-DE"/>
        </w:rPr>
      </w:pPr>
      <w:r w:rsidRPr="005E5809">
        <w:rPr>
          <w:lang w:val="de-DE"/>
        </w:rPr>
        <w:t>„</w:t>
      </w:r>
      <w:r w:rsidR="00E72A5D" w:rsidRPr="005E5809">
        <w:rPr>
          <w:lang w:val="de-DE"/>
        </w:rPr>
        <w:t>Wir sind dabei, die Welt der Gemäldekonservierung zu erschüttern und Dinge zu tun, die noch nie zuvor versucht wurden", sagt Robert van Langh, Leiter Konservierung und Wissenschaft des Rijksmuseums. „Zunächst müssen wir herausfinden, was uns erwartet. Mit einem Partner wie AkzoNobel an Bord sind wir zuversichtlich, dass wir unser Verständnis von Farbe auf die nächste Ebene bringen werden</w:t>
      </w:r>
      <w:r w:rsidR="00860B33" w:rsidRPr="005E5809">
        <w:rPr>
          <w:lang w:val="de-DE"/>
        </w:rPr>
        <w:t xml:space="preserve"> – </w:t>
      </w:r>
      <w:r w:rsidR="00E72A5D" w:rsidRPr="005E5809">
        <w:rPr>
          <w:lang w:val="de-DE"/>
        </w:rPr>
        <w:t>und ich meine nicht nur eine Ebene, ich spreche von drei oder vier Ebenen."</w:t>
      </w:r>
    </w:p>
    <w:p w14:paraId="235E0903" w14:textId="77777777" w:rsidR="00E72A5D" w:rsidRPr="005E5809" w:rsidRDefault="00E72A5D" w:rsidP="00E72A5D">
      <w:pPr>
        <w:rPr>
          <w:lang w:val="de-DE"/>
        </w:rPr>
      </w:pPr>
    </w:p>
    <w:p w14:paraId="698C8C62" w14:textId="77777777" w:rsidR="00E72A5D" w:rsidRPr="005E5809" w:rsidRDefault="00E72A5D" w:rsidP="00E72A5D">
      <w:pPr>
        <w:rPr>
          <w:lang w:val="de-DE"/>
        </w:rPr>
      </w:pPr>
      <w:r w:rsidRPr="005E5809">
        <w:rPr>
          <w:lang w:val="de-DE"/>
        </w:rPr>
        <w:t>Die dreijährige Partnerschaft wird eine lange Zusammenarbeit zwischen AkzoNobel und dem Rijksmuseum fortsetzen, die die Lieferung von rund 8.000 Litern Farbe während der zehnjährigen Renovierung des Museums umfasste. Dies beinhaltete die Entwicklung einer speziellen Farbpalette (bekannt als Sikkens RIJKS Colors), die den ursprünglich vom Architekten Pierre Cuypers verwendeten Farben entsprach.</w:t>
      </w:r>
    </w:p>
    <w:p w14:paraId="4FF272B4" w14:textId="77777777" w:rsidR="00E72A5D" w:rsidRPr="005E5809" w:rsidRDefault="00E72A5D" w:rsidP="00E72A5D">
      <w:pPr>
        <w:rPr>
          <w:lang w:val="de-DE"/>
        </w:rPr>
      </w:pPr>
    </w:p>
    <w:p w14:paraId="23273AD6" w14:textId="77777777" w:rsidR="00E72A5D" w:rsidRPr="005E5809" w:rsidRDefault="00E72A5D" w:rsidP="00E72A5D">
      <w:pPr>
        <w:rPr>
          <w:lang w:val="de-DE"/>
        </w:rPr>
      </w:pPr>
      <w:r w:rsidRPr="005E5809">
        <w:rPr>
          <w:lang w:val="de-DE"/>
        </w:rPr>
        <w:t>Das Rijksmuseum, das 2018 mehr als zwei Millionen Besucher anzog, besitzt die weltweit größte und repräsentativste Sammlung von Rembrandts Werken.</w:t>
      </w:r>
    </w:p>
    <w:p w14:paraId="3308D63F" w14:textId="77777777" w:rsidR="00E72A5D" w:rsidRPr="005E5809" w:rsidRDefault="00E72A5D" w:rsidP="00E72A5D">
      <w:pPr>
        <w:rPr>
          <w:lang w:val="de-DE"/>
        </w:rPr>
      </w:pPr>
    </w:p>
    <w:p w14:paraId="750FF2B2" w14:textId="2FA6A6C3" w:rsidR="00E72A5D" w:rsidRPr="005E5809" w:rsidRDefault="00E72A5D" w:rsidP="00E72A5D">
      <w:pPr>
        <w:rPr>
          <w:lang w:val="de-DE"/>
        </w:rPr>
      </w:pPr>
      <w:r w:rsidRPr="005E5809">
        <w:rPr>
          <w:lang w:val="de-DE"/>
        </w:rPr>
        <w:t xml:space="preserve">Verfolgen Sie die Restaurierung der Nachtwache unter: </w:t>
      </w:r>
      <w:hyperlink r:id="rId13" w:history="1">
        <w:r w:rsidRPr="005E5809">
          <w:rPr>
            <w:rStyle w:val="Hyperlink"/>
            <w:lang w:val="de-DE"/>
          </w:rPr>
          <w:t>www.rijksmuseum.nl/en/nightwatch</w:t>
        </w:r>
      </w:hyperlink>
      <w:r w:rsidRPr="005E5809">
        <w:rPr>
          <w:lang w:val="de-DE"/>
        </w:rPr>
        <w:t>.</w:t>
      </w:r>
    </w:p>
    <w:p w14:paraId="5B88543B" w14:textId="77777777" w:rsidR="00CE0564" w:rsidRPr="005E5809" w:rsidRDefault="00CE0564">
      <w:pPr>
        <w:spacing w:after="200" w:line="276" w:lineRule="auto"/>
        <w:rPr>
          <w:rFonts w:eastAsia="SimHei" w:cs="Arial"/>
          <w:b/>
          <w:bCs/>
          <w:snapToGrid w:val="0"/>
          <w:color w:val="000000"/>
          <w:sz w:val="14"/>
          <w:szCs w:val="14"/>
          <w:u w:val="single"/>
          <w:lang w:val="de-DE"/>
        </w:rPr>
      </w:pPr>
      <w:r w:rsidRPr="005E5809">
        <w:rPr>
          <w:rFonts w:eastAsia="SimHei"/>
          <w:b/>
          <w:bCs/>
          <w:snapToGrid w:val="0"/>
          <w:sz w:val="14"/>
          <w:szCs w:val="14"/>
          <w:u w:val="single"/>
          <w:lang w:val="de-DE"/>
        </w:rPr>
        <w:br w:type="page"/>
      </w:r>
    </w:p>
    <w:p w14:paraId="7E4D160B" w14:textId="5D428229" w:rsidR="00CE0564" w:rsidRPr="005E5809" w:rsidRDefault="00CE0564" w:rsidP="00CE0564">
      <w:pPr>
        <w:pStyle w:val="Default"/>
        <w:rPr>
          <w:rFonts w:eastAsia="SimHei"/>
          <w:b/>
          <w:bCs/>
          <w:snapToGrid w:val="0"/>
          <w:sz w:val="14"/>
          <w:szCs w:val="14"/>
          <w:u w:val="single"/>
          <w:lang w:val="de-DE" w:eastAsia="en-US"/>
        </w:rPr>
      </w:pPr>
      <w:r w:rsidRPr="005E5809">
        <w:rPr>
          <w:rFonts w:eastAsia="SimHei"/>
          <w:b/>
          <w:bCs/>
          <w:snapToGrid w:val="0"/>
          <w:sz w:val="14"/>
          <w:szCs w:val="14"/>
          <w:u w:val="single"/>
          <w:lang w:val="de-DE" w:eastAsia="en-US"/>
        </w:rPr>
        <w:lastRenderedPageBreak/>
        <w:t>Über AkzoNobel</w:t>
      </w:r>
    </w:p>
    <w:p w14:paraId="6E53906A" w14:textId="77777777" w:rsidR="00CE0564" w:rsidRPr="005E5809" w:rsidRDefault="00CE0564" w:rsidP="00CE0564">
      <w:pPr>
        <w:pStyle w:val="Default"/>
        <w:rPr>
          <w:rFonts w:eastAsia="SimHei"/>
          <w:b/>
          <w:bCs/>
          <w:snapToGrid w:val="0"/>
          <w:sz w:val="14"/>
          <w:szCs w:val="14"/>
          <w:u w:val="single"/>
          <w:lang w:val="de-DE" w:eastAsia="en-US"/>
        </w:rPr>
      </w:pPr>
    </w:p>
    <w:p w14:paraId="16D82C6B" w14:textId="77777777" w:rsidR="00CE0564" w:rsidRPr="005E5809" w:rsidRDefault="00CE0564" w:rsidP="00CE0564">
      <w:pPr>
        <w:pStyle w:val="Default"/>
        <w:rPr>
          <w:rFonts w:eastAsia="SimHei"/>
          <w:bCs/>
          <w:snapToGrid w:val="0"/>
          <w:sz w:val="14"/>
          <w:szCs w:val="14"/>
          <w:lang w:val="de-DE" w:eastAsia="en-US"/>
        </w:rPr>
      </w:pPr>
      <w:r w:rsidRPr="005E5809">
        <w:rPr>
          <w:rFonts w:eastAsia="SimHei"/>
          <w:bCs/>
          <w:snapToGrid w:val="0"/>
          <w:sz w:val="14"/>
          <w:szCs w:val="14"/>
          <w:lang w:val="de-DE" w:eastAsia="en-US"/>
        </w:rPr>
        <w:t>AkzoNobel hat eine Leidenschaft für Farben. Wir sind Experten in der Herstellung von Farben und Lacken und sind seit 1792 wegweisend in Farbe und Beschichtung. Unser erstklassiges Markenportfolio, u.a. Dulux, International, Sikkens und Interpon, genießt das Vertrauen von Kunden weltweit. Von unserem Firmensitz in den Niederlanden sind wir in über 150 Ländern tätig und beschäftigen circa 34.500 qualifizierte Mitarbeiter, die mit großem Engagement die ausgezeichneten Produkte und Dienstleistungen liefern, die unsere Kunden von uns erwarten.</w:t>
      </w:r>
    </w:p>
    <w:p w14:paraId="5F26D581" w14:textId="77777777" w:rsidR="00E72A5D" w:rsidRPr="005E5809" w:rsidRDefault="00E72A5D" w:rsidP="00E72A5D">
      <w:pPr>
        <w:pStyle w:val="ANNote"/>
        <w:rPr>
          <w:lang w:val="de-DE"/>
        </w:rPr>
      </w:pPr>
    </w:p>
    <w:p w14:paraId="6FD9ADF9" w14:textId="77777777" w:rsidR="00E72A5D" w:rsidRPr="005E5809" w:rsidRDefault="00E72A5D" w:rsidP="00E72A5D">
      <w:pPr>
        <w:pStyle w:val="ANNote"/>
        <w:spacing w:line="160" w:lineRule="exact"/>
        <w:jc w:val="both"/>
        <w:rPr>
          <w:b/>
          <w:u w:val="single"/>
          <w:lang w:val="de-DE"/>
        </w:rPr>
      </w:pPr>
      <w:r w:rsidRPr="005E5809">
        <w:rPr>
          <w:b/>
          <w:u w:val="single"/>
          <w:lang w:val="de-DE"/>
        </w:rPr>
        <w:t>Über das Rijksmuseum</w:t>
      </w:r>
    </w:p>
    <w:p w14:paraId="0CF409D1" w14:textId="77777777" w:rsidR="00E72A5D" w:rsidRPr="005E5809" w:rsidRDefault="00E72A5D" w:rsidP="00E72A5D">
      <w:pPr>
        <w:pStyle w:val="ANNote"/>
        <w:rPr>
          <w:lang w:val="de-DE"/>
        </w:rPr>
      </w:pPr>
      <w:r w:rsidRPr="005E5809">
        <w:rPr>
          <w:lang w:val="de-DE"/>
        </w:rPr>
        <w:t>Das Rijksmuseum ist das Museum der Niederlande und weltberühmt für seine Meisterwerke von Rembrandt und anderen niederländischen Künstlern des Goldenen Zeitalters. Über zwei Millionen Besucher werden jährlich in einem historischen Gebäude, vielen Ausstellungen, lebhaften Veranstaltungen, guten Einrichtungen für Jung und Alt und einem großartigen Café und Restaurant begrüßt. Als Nationalmuseum bietet das Rijksmuseum einen Überblick über die niederländische Kunst und Geschichte ab dem Mittelalter sowie über wichtige Aspekte der europäischen und asiatischen Kunst. Im Herzen des Gebäudes befindet sich die spektakuläre Ehrengalerie, in der beliebte Gemälde von Frans Hals, Jan Steen, Johannes Vermeer und Rembrandt ausgestellt sind. Diese Galerie führt Sie zu dem Raum, der eigens für Rembrandts größtes Meisterwerk geschaffen wurde: Die Nachtwache.</w:t>
      </w:r>
    </w:p>
    <w:p w14:paraId="0929612F" w14:textId="77777777" w:rsidR="00E72A5D" w:rsidRPr="005E5809" w:rsidRDefault="00E72A5D" w:rsidP="00E72A5D">
      <w:pPr>
        <w:pStyle w:val="ANNote"/>
        <w:rPr>
          <w:lang w:val="de-DE"/>
        </w:rPr>
      </w:pPr>
    </w:p>
    <w:p w14:paraId="719C3ECB" w14:textId="77777777" w:rsidR="00CE0564" w:rsidRPr="005E5809" w:rsidRDefault="00CE0564" w:rsidP="00CE0564">
      <w:pPr>
        <w:adjustRightInd w:val="0"/>
        <w:snapToGrid w:val="0"/>
        <w:spacing w:line="240" w:lineRule="auto"/>
        <w:rPr>
          <w:rFonts w:cs="Times New Roman"/>
          <w:b/>
          <w:spacing w:val="2"/>
          <w:sz w:val="14"/>
          <w:szCs w:val="14"/>
          <w:u w:val="single"/>
          <w:lang w:val="de-DE"/>
        </w:rPr>
      </w:pPr>
      <w:r w:rsidRPr="005E5809">
        <w:rPr>
          <w:rFonts w:cs="Times New Roman"/>
          <w:b/>
          <w:spacing w:val="2"/>
          <w:sz w:val="14"/>
          <w:szCs w:val="14"/>
          <w:u w:val="single"/>
          <w:lang w:val="de-DE"/>
        </w:rPr>
        <w:t>Für weitere Informationen:</w:t>
      </w:r>
    </w:p>
    <w:p w14:paraId="1221ED15" w14:textId="77777777" w:rsidR="00CE0564" w:rsidRPr="005E5809" w:rsidRDefault="00CE0564" w:rsidP="00CE0564">
      <w:pPr>
        <w:adjustRightInd w:val="0"/>
        <w:snapToGrid w:val="0"/>
        <w:spacing w:line="240" w:lineRule="auto"/>
        <w:rPr>
          <w:rFonts w:cs="Times New Roman"/>
          <w:bCs/>
          <w:spacing w:val="2"/>
          <w:sz w:val="14"/>
          <w:szCs w:val="14"/>
          <w:lang w:val="de-DE"/>
        </w:rPr>
      </w:pPr>
    </w:p>
    <w:tbl>
      <w:tblPr>
        <w:tblW w:w="0" w:type="auto"/>
        <w:tblLayout w:type="fixed"/>
        <w:tblLook w:val="00A0" w:firstRow="1" w:lastRow="0" w:firstColumn="1" w:lastColumn="0" w:noHBand="0" w:noVBand="0"/>
      </w:tblPr>
      <w:tblGrid>
        <w:gridCol w:w="4502"/>
        <w:gridCol w:w="4503"/>
      </w:tblGrid>
      <w:tr w:rsidR="00CE0564" w:rsidRPr="005E5809" w14:paraId="0B5243F4" w14:textId="77777777" w:rsidTr="00A920BC">
        <w:tc>
          <w:tcPr>
            <w:tcW w:w="4502" w:type="dxa"/>
          </w:tcPr>
          <w:p w14:paraId="3A90F182" w14:textId="77777777" w:rsidR="00CE0564" w:rsidRPr="005E5809" w:rsidRDefault="00CE0564" w:rsidP="00A920BC">
            <w:pPr>
              <w:adjustRightInd w:val="0"/>
              <w:snapToGrid w:val="0"/>
              <w:spacing w:line="240" w:lineRule="auto"/>
              <w:rPr>
                <w:rFonts w:cs="Times New Roman"/>
                <w:spacing w:val="2"/>
                <w:sz w:val="14"/>
                <w:szCs w:val="14"/>
                <w:lang w:val="de-DE"/>
              </w:rPr>
            </w:pPr>
            <w:r w:rsidRPr="005E5809">
              <w:rPr>
                <w:rFonts w:cs="Times New Roman"/>
                <w:spacing w:val="2"/>
                <w:sz w:val="14"/>
                <w:szCs w:val="14"/>
                <w:lang w:val="de-DE"/>
              </w:rPr>
              <w:t>AkzoNobel Communications DACH</w:t>
            </w:r>
          </w:p>
        </w:tc>
        <w:tc>
          <w:tcPr>
            <w:tcW w:w="4503" w:type="dxa"/>
          </w:tcPr>
          <w:p w14:paraId="658DC883" w14:textId="77777777" w:rsidR="00CE0564" w:rsidRPr="005E5809" w:rsidRDefault="00CE0564" w:rsidP="00A920BC">
            <w:pPr>
              <w:adjustRightInd w:val="0"/>
              <w:snapToGrid w:val="0"/>
              <w:spacing w:line="240" w:lineRule="auto"/>
              <w:rPr>
                <w:rFonts w:cs="Times New Roman"/>
                <w:spacing w:val="2"/>
                <w:sz w:val="14"/>
                <w:szCs w:val="14"/>
                <w:vertAlign w:val="subscript"/>
                <w:lang w:val="de-DE"/>
              </w:rPr>
            </w:pPr>
          </w:p>
        </w:tc>
      </w:tr>
      <w:tr w:rsidR="00CE0564" w:rsidRPr="005E5809" w14:paraId="2D7FD4D3" w14:textId="77777777" w:rsidTr="00A920BC">
        <w:tc>
          <w:tcPr>
            <w:tcW w:w="4502" w:type="dxa"/>
            <w:shd w:val="clear" w:color="auto" w:fill="auto"/>
          </w:tcPr>
          <w:p w14:paraId="6E058C81" w14:textId="77777777" w:rsidR="00CE0564" w:rsidRPr="005E5809" w:rsidRDefault="00CE0564" w:rsidP="00A920BC">
            <w:pPr>
              <w:adjustRightInd w:val="0"/>
              <w:snapToGrid w:val="0"/>
              <w:spacing w:line="240" w:lineRule="auto"/>
              <w:rPr>
                <w:rFonts w:cs="Times New Roman"/>
                <w:spacing w:val="2"/>
                <w:sz w:val="14"/>
                <w:szCs w:val="14"/>
                <w:lang w:val="de-DE"/>
              </w:rPr>
            </w:pPr>
            <w:r w:rsidRPr="005E5809">
              <w:rPr>
                <w:rFonts w:cs="Times New Roman"/>
                <w:spacing w:val="2"/>
                <w:sz w:val="14"/>
                <w:szCs w:val="14"/>
                <w:lang w:val="de-DE"/>
              </w:rPr>
              <w:t>T: +49 (0)221 99 585 863</w:t>
            </w:r>
          </w:p>
        </w:tc>
        <w:tc>
          <w:tcPr>
            <w:tcW w:w="4503" w:type="dxa"/>
            <w:shd w:val="clear" w:color="auto" w:fill="auto"/>
          </w:tcPr>
          <w:p w14:paraId="65EC18C9" w14:textId="77777777" w:rsidR="00CE0564" w:rsidRPr="005E5809" w:rsidRDefault="00CE0564" w:rsidP="00A920BC">
            <w:pPr>
              <w:adjustRightInd w:val="0"/>
              <w:snapToGrid w:val="0"/>
              <w:spacing w:line="240" w:lineRule="auto"/>
              <w:rPr>
                <w:rFonts w:cs="Times New Roman"/>
                <w:spacing w:val="2"/>
                <w:sz w:val="14"/>
                <w:szCs w:val="14"/>
                <w:lang w:val="de-DE"/>
              </w:rPr>
            </w:pPr>
          </w:p>
        </w:tc>
      </w:tr>
      <w:tr w:rsidR="00CE0564" w:rsidRPr="005E5809" w14:paraId="4041F13A" w14:textId="77777777" w:rsidTr="00A920BC">
        <w:tc>
          <w:tcPr>
            <w:tcW w:w="4502" w:type="dxa"/>
            <w:shd w:val="clear" w:color="auto" w:fill="auto"/>
          </w:tcPr>
          <w:p w14:paraId="1C147B85" w14:textId="77777777" w:rsidR="00CE0564" w:rsidRPr="005E5809" w:rsidRDefault="00CE0564" w:rsidP="00A920BC">
            <w:pPr>
              <w:adjustRightInd w:val="0"/>
              <w:snapToGrid w:val="0"/>
              <w:spacing w:line="240" w:lineRule="auto"/>
              <w:rPr>
                <w:rFonts w:cs="Times New Roman"/>
                <w:spacing w:val="2"/>
                <w:sz w:val="14"/>
                <w:szCs w:val="14"/>
                <w:lang w:val="de-DE"/>
              </w:rPr>
            </w:pPr>
            <w:r w:rsidRPr="005E5809">
              <w:rPr>
                <w:rFonts w:cs="Times New Roman"/>
                <w:spacing w:val="2"/>
                <w:sz w:val="14"/>
                <w:szCs w:val="14"/>
                <w:lang w:val="de-DE"/>
              </w:rPr>
              <w:t>Ansprechperson: Barbara Jenni</w:t>
            </w:r>
          </w:p>
        </w:tc>
        <w:tc>
          <w:tcPr>
            <w:tcW w:w="4503" w:type="dxa"/>
            <w:shd w:val="clear" w:color="auto" w:fill="auto"/>
          </w:tcPr>
          <w:p w14:paraId="58D36120" w14:textId="77777777" w:rsidR="00CE0564" w:rsidRPr="005E5809" w:rsidRDefault="00CE0564" w:rsidP="00A920BC">
            <w:pPr>
              <w:adjustRightInd w:val="0"/>
              <w:snapToGrid w:val="0"/>
              <w:spacing w:line="240" w:lineRule="auto"/>
              <w:rPr>
                <w:rFonts w:cs="Times New Roman"/>
                <w:spacing w:val="2"/>
                <w:sz w:val="14"/>
                <w:szCs w:val="14"/>
                <w:lang w:val="de-DE"/>
              </w:rPr>
            </w:pPr>
          </w:p>
        </w:tc>
      </w:tr>
    </w:tbl>
    <w:p w14:paraId="7CA4C181" w14:textId="77777777" w:rsidR="00E72A5D" w:rsidRPr="005E5809" w:rsidRDefault="00E72A5D" w:rsidP="00E72A5D">
      <w:pPr>
        <w:adjustRightInd w:val="0"/>
        <w:snapToGrid w:val="0"/>
        <w:spacing w:line="240" w:lineRule="auto"/>
        <w:rPr>
          <w:rFonts w:cs="Times New Roman"/>
          <w:bCs/>
          <w:spacing w:val="2"/>
          <w:sz w:val="14"/>
          <w:szCs w:val="14"/>
          <w:lang w:val="de-DE"/>
        </w:rPr>
      </w:pPr>
    </w:p>
    <w:tbl>
      <w:tblPr>
        <w:tblW w:w="0" w:type="auto"/>
        <w:tblLayout w:type="fixed"/>
        <w:tblLook w:val="00A0" w:firstRow="1" w:lastRow="0" w:firstColumn="1" w:lastColumn="0" w:noHBand="0" w:noVBand="0"/>
      </w:tblPr>
      <w:tblGrid>
        <w:gridCol w:w="4502"/>
        <w:gridCol w:w="4503"/>
      </w:tblGrid>
      <w:tr w:rsidR="00E72A5D" w:rsidRPr="005E5809" w14:paraId="7ED9E3BF" w14:textId="77777777" w:rsidTr="00A920BC">
        <w:tc>
          <w:tcPr>
            <w:tcW w:w="4502" w:type="dxa"/>
            <w:shd w:val="clear" w:color="auto" w:fill="auto"/>
          </w:tcPr>
          <w:p w14:paraId="2F24ACFF" w14:textId="26696BD2" w:rsidR="00E72A5D" w:rsidRPr="005E5809" w:rsidRDefault="00B34E86" w:rsidP="00CE0564">
            <w:pPr>
              <w:adjustRightInd w:val="0"/>
              <w:snapToGrid w:val="0"/>
              <w:spacing w:line="240" w:lineRule="auto"/>
              <w:rPr>
                <w:rFonts w:cs="Times New Roman"/>
                <w:spacing w:val="2"/>
                <w:sz w:val="14"/>
                <w:szCs w:val="14"/>
                <w:lang w:val="de-DE"/>
              </w:rPr>
            </w:pPr>
            <w:r w:rsidRPr="005E5809">
              <w:rPr>
                <w:rFonts w:cs="Times New Roman"/>
                <w:spacing w:val="2"/>
                <w:sz w:val="14"/>
                <w:szCs w:val="14"/>
                <w:lang w:val="de-DE"/>
              </w:rPr>
              <w:t>P</w:t>
            </w:r>
            <w:r w:rsidR="00CE0564" w:rsidRPr="005E5809">
              <w:rPr>
                <w:rFonts w:cs="Times New Roman"/>
                <w:spacing w:val="2"/>
                <w:sz w:val="14"/>
                <w:szCs w:val="14"/>
                <w:lang w:val="de-DE"/>
              </w:rPr>
              <w:t>ress Office Rijksmuseum</w:t>
            </w:r>
            <w:r w:rsidR="00CE0564" w:rsidRPr="005E5809">
              <w:rPr>
                <w:rFonts w:cs="Times New Roman"/>
                <w:spacing w:val="2"/>
                <w:sz w:val="14"/>
                <w:szCs w:val="14"/>
                <w:lang w:val="de-DE"/>
              </w:rPr>
              <w:br/>
              <w:t>T: + 31 (0)20 674 7330</w:t>
            </w:r>
            <w:r w:rsidR="00CE0564" w:rsidRPr="005E5809">
              <w:rPr>
                <w:rFonts w:cs="Times New Roman"/>
                <w:spacing w:val="2"/>
                <w:sz w:val="14"/>
                <w:szCs w:val="14"/>
                <w:lang w:val="de-DE"/>
              </w:rPr>
              <w:br/>
            </w:r>
            <w:r w:rsidR="00782784" w:rsidRPr="005E5809">
              <w:rPr>
                <w:rFonts w:cs="Times New Roman"/>
                <w:spacing w:val="2"/>
                <w:sz w:val="14"/>
                <w:szCs w:val="14"/>
                <w:lang w:val="de-DE"/>
              </w:rPr>
              <w:t>Ansprechperson</w:t>
            </w:r>
            <w:r w:rsidR="00CE0564" w:rsidRPr="005E5809">
              <w:rPr>
                <w:rFonts w:cs="Times New Roman"/>
                <w:spacing w:val="2"/>
                <w:sz w:val="14"/>
                <w:szCs w:val="14"/>
                <w:lang w:val="de-DE"/>
              </w:rPr>
              <w:t>: Jacobien Schneider</w:t>
            </w:r>
            <w:r w:rsidR="00CE0564" w:rsidRPr="005E5809">
              <w:rPr>
                <w:rFonts w:cs="Times New Roman"/>
                <w:spacing w:val="2"/>
                <w:sz w:val="14"/>
                <w:szCs w:val="14"/>
                <w:lang w:val="de-DE"/>
              </w:rPr>
              <w:br/>
            </w:r>
            <w:hyperlink r:id="rId14" w:history="1">
              <w:r w:rsidR="00CE0564" w:rsidRPr="005E5809">
                <w:rPr>
                  <w:rStyle w:val="Hyperlink"/>
                  <w:rFonts w:cs="Times New Roman"/>
                  <w:spacing w:val="2"/>
                  <w:sz w:val="14"/>
                  <w:szCs w:val="14"/>
                  <w:lang w:val="de-DE"/>
                </w:rPr>
                <w:t>j.schneider@rijksmuseum.nl</w:t>
              </w:r>
            </w:hyperlink>
          </w:p>
          <w:p w14:paraId="4EA3BEDD" w14:textId="77777777" w:rsidR="00CE0564" w:rsidRPr="005E5809" w:rsidRDefault="00CE0564" w:rsidP="00A920BC">
            <w:pPr>
              <w:adjustRightInd w:val="0"/>
              <w:snapToGrid w:val="0"/>
              <w:spacing w:line="240" w:lineRule="auto"/>
              <w:rPr>
                <w:rFonts w:cs="Times New Roman"/>
                <w:spacing w:val="2"/>
                <w:sz w:val="14"/>
                <w:szCs w:val="14"/>
                <w:lang w:val="de-DE"/>
              </w:rPr>
            </w:pPr>
          </w:p>
          <w:p w14:paraId="7A4367F7" w14:textId="018D8AD7" w:rsidR="00E72A5D" w:rsidRPr="005E5809" w:rsidRDefault="00E72A5D" w:rsidP="00A920BC">
            <w:pPr>
              <w:adjustRightInd w:val="0"/>
              <w:snapToGrid w:val="0"/>
              <w:spacing w:line="240" w:lineRule="auto"/>
              <w:rPr>
                <w:rFonts w:cs="Times New Roman"/>
                <w:spacing w:val="2"/>
                <w:sz w:val="14"/>
                <w:szCs w:val="14"/>
                <w:lang w:val="de-DE"/>
              </w:rPr>
            </w:pPr>
            <w:r w:rsidRPr="005E5809">
              <w:rPr>
                <w:rFonts w:cs="Times New Roman"/>
                <w:spacing w:val="2"/>
                <w:sz w:val="14"/>
                <w:szCs w:val="14"/>
                <w:lang w:val="de-DE"/>
              </w:rPr>
              <w:br/>
            </w:r>
          </w:p>
          <w:p w14:paraId="06F86BDD" w14:textId="77777777" w:rsidR="00E72A5D" w:rsidRPr="005E5809" w:rsidRDefault="00E72A5D" w:rsidP="00A920BC">
            <w:pPr>
              <w:pStyle w:val="ANNote"/>
              <w:rPr>
                <w:rFonts w:cs="Times New Roman"/>
                <w:spacing w:val="2"/>
                <w:lang w:val="de-DE"/>
              </w:rPr>
            </w:pPr>
          </w:p>
        </w:tc>
        <w:tc>
          <w:tcPr>
            <w:tcW w:w="4503" w:type="dxa"/>
            <w:shd w:val="clear" w:color="auto" w:fill="auto"/>
          </w:tcPr>
          <w:p w14:paraId="034EBDF4" w14:textId="77777777" w:rsidR="00E72A5D" w:rsidRPr="005E5809" w:rsidRDefault="00E72A5D" w:rsidP="00A920BC">
            <w:pPr>
              <w:adjustRightInd w:val="0"/>
              <w:snapToGrid w:val="0"/>
              <w:spacing w:line="240" w:lineRule="auto"/>
              <w:rPr>
                <w:rFonts w:cs="Times New Roman"/>
                <w:spacing w:val="2"/>
                <w:sz w:val="14"/>
                <w:szCs w:val="14"/>
                <w:lang w:val="de-DE"/>
              </w:rPr>
            </w:pPr>
          </w:p>
        </w:tc>
      </w:tr>
    </w:tbl>
    <w:p w14:paraId="7308E09A" w14:textId="1B42BC45" w:rsidR="00CC7D43" w:rsidRPr="005E5809" w:rsidRDefault="00CC7D43" w:rsidP="00B34E86">
      <w:pPr>
        <w:rPr>
          <w:lang w:val="de-DE"/>
        </w:rPr>
      </w:pPr>
    </w:p>
    <w:sectPr w:rsidR="00CC7D43" w:rsidRPr="005E5809" w:rsidSect="003A053F">
      <w:headerReference w:type="default" r:id="rId15"/>
      <w:footerReference w:type="default" r:id="rId16"/>
      <w:headerReference w:type="first" r:id="rId17"/>
      <w:footerReference w:type="first" r:id="rId18"/>
      <w:pgSz w:w="11906" w:h="16838" w:code="9"/>
      <w:pgMar w:top="2430" w:right="1196" w:bottom="1080" w:left="1701"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4F2AF" w14:textId="77777777" w:rsidR="003C48F3" w:rsidRDefault="003C48F3" w:rsidP="002E6499">
      <w:pPr>
        <w:spacing w:after="0"/>
      </w:pPr>
      <w:r>
        <w:separator/>
      </w:r>
    </w:p>
  </w:endnote>
  <w:endnote w:type="continuationSeparator" w:id="0">
    <w:p w14:paraId="1BCF6C80" w14:textId="77777777" w:rsidR="003C48F3" w:rsidRDefault="003C48F3" w:rsidP="002E6499">
      <w:pPr>
        <w:spacing w:after="0"/>
      </w:pPr>
      <w:r>
        <w:continuationSeparator/>
      </w:r>
    </w:p>
  </w:endnote>
  <w:endnote w:type="continuationNotice" w:id="1">
    <w:p w14:paraId="3E8568D4" w14:textId="77777777" w:rsidR="003C48F3" w:rsidRDefault="003C48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NeueLT Std">
    <w:charset w:val="00"/>
    <w:family w:val="swiss"/>
    <w:pitch w:val="variable"/>
    <w:sig w:usb0="800000AF" w:usb1="4000204A" w:usb2="00000000" w:usb3="00000000" w:csb0="00000001" w:csb1="00000000"/>
  </w:font>
  <w:font w:name="HelveticaNeueLT Std Lt">
    <w:charset w:val="00"/>
    <w:family w:val="swiss"/>
    <w:pitch w:val="variable"/>
    <w:sig w:usb0="800000AF" w:usb1="4000204A"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76334"/>
      <w:docPartObj>
        <w:docPartGallery w:val="Page Numbers (Bottom of Page)"/>
        <w:docPartUnique/>
      </w:docPartObj>
    </w:sdtPr>
    <w:sdtEndPr/>
    <w:sdtContent>
      <w:p w14:paraId="3CE99140" w14:textId="19CE2803" w:rsidR="005B584F" w:rsidRDefault="005B584F" w:rsidP="00E71A66">
        <w:pPr>
          <w:pStyle w:val="ANPagenumber"/>
          <w:framePr w:wrap="around"/>
        </w:pPr>
        <w:r>
          <w:fldChar w:fldCharType="begin"/>
        </w:r>
        <w:r>
          <w:instrText xml:space="preserve"> PAGE   \* MERGEFORMAT </w:instrText>
        </w:r>
        <w:r>
          <w:fldChar w:fldCharType="separate"/>
        </w:r>
        <w:r>
          <w:rPr>
            <w:noProof/>
          </w:rPr>
          <w:t>2</w:t>
        </w:r>
        <w:r>
          <w:rPr>
            <w:noProof/>
          </w:rPr>
          <w:fldChar w:fldCharType="end"/>
        </w:r>
      </w:p>
    </w:sdtContent>
  </w:sdt>
  <w:p w14:paraId="67761086" w14:textId="77777777" w:rsidR="005B584F" w:rsidRDefault="005B584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0D192" w14:textId="77777777" w:rsidR="005B584F" w:rsidRDefault="005B584F">
    <w:pPr>
      <w:pStyle w:val="Fuzeile"/>
    </w:pPr>
    <w:r w:rsidRPr="008A475D">
      <w:rPr>
        <w:noProof/>
        <w:lang w:val="en-GB" w:eastAsia="zh-CN"/>
      </w:rPr>
      <w:drawing>
        <wp:anchor distT="0" distB="0" distL="114300" distR="114300" simplePos="0" relativeHeight="251658241" behindDoc="1" locked="0" layoutInCell="0" allowOverlap="1" wp14:anchorId="408055D0" wp14:editId="1668D3D2">
          <wp:simplePos x="0" y="0"/>
          <wp:positionH relativeFrom="page">
            <wp:posOffset>-1905</wp:posOffset>
          </wp:positionH>
          <wp:positionV relativeFrom="page">
            <wp:posOffset>552450</wp:posOffset>
          </wp:positionV>
          <wp:extent cx="7561580" cy="572770"/>
          <wp:effectExtent l="0" t="0" r="1270" b="0"/>
          <wp:wrapNone/>
          <wp:docPr id="1" name="Picture 10"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stretch>
                    <a:fillRect/>
                  </a:stretch>
                </pic:blipFill>
                <pic:spPr>
                  <a:xfrm>
                    <a:off x="0" y="0"/>
                    <a:ext cx="7561580" cy="5727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712AF" w14:textId="77777777" w:rsidR="003C48F3" w:rsidRDefault="003C48F3" w:rsidP="002E6499">
      <w:pPr>
        <w:spacing w:after="0"/>
      </w:pPr>
      <w:r>
        <w:separator/>
      </w:r>
    </w:p>
  </w:footnote>
  <w:footnote w:type="continuationSeparator" w:id="0">
    <w:p w14:paraId="0A752808" w14:textId="77777777" w:rsidR="003C48F3" w:rsidRDefault="003C48F3" w:rsidP="002E6499">
      <w:pPr>
        <w:spacing w:after="0"/>
      </w:pPr>
      <w:r>
        <w:continuationSeparator/>
      </w:r>
    </w:p>
  </w:footnote>
  <w:footnote w:type="continuationNotice" w:id="1">
    <w:p w14:paraId="0AE1E203" w14:textId="77777777" w:rsidR="003C48F3" w:rsidRDefault="003C48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C941E" w14:textId="4A29D7BD" w:rsidR="005B584F" w:rsidRDefault="005B584F" w:rsidP="007917FF">
    <w:pPr>
      <w:pStyle w:val="Kopfzeile"/>
      <w:tabs>
        <w:tab w:val="clear" w:pos="4536"/>
        <w:tab w:val="clear" w:pos="9072"/>
        <w:tab w:val="left" w:pos="615"/>
        <w:tab w:val="left" w:pos="735"/>
      </w:tabs>
    </w:pPr>
    <w:r w:rsidRPr="008A475D">
      <w:rPr>
        <w:noProof/>
        <w:lang w:val="en-GB" w:eastAsia="zh-CN"/>
      </w:rPr>
      <w:drawing>
        <wp:anchor distT="0" distB="0" distL="114300" distR="114300" simplePos="0" relativeHeight="251658240" behindDoc="1" locked="1" layoutInCell="0" allowOverlap="1" wp14:anchorId="64A4D57B" wp14:editId="229EC88C">
          <wp:simplePos x="0" y="0"/>
          <wp:positionH relativeFrom="page">
            <wp:posOffset>20320</wp:posOffset>
          </wp:positionH>
          <wp:positionV relativeFrom="page">
            <wp:posOffset>558165</wp:posOffset>
          </wp:positionV>
          <wp:extent cx="7561580" cy="572770"/>
          <wp:effectExtent l="0" t="0" r="1270" b="0"/>
          <wp:wrapNone/>
          <wp:docPr id="5" name="Picture 10"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stretch>
                    <a:fillRect/>
                  </a:stretch>
                </pic:blipFill>
                <pic:spPr>
                  <a:xfrm>
                    <a:off x="0" y="0"/>
                    <a:ext cx="7561580" cy="572770"/>
                  </a:xfrm>
                  <a:prstGeom prst="rect">
                    <a:avLst/>
                  </a:prstGeom>
                </pic:spPr>
              </pic:pic>
            </a:graphicData>
          </a:graphic>
        </wp:anchor>
      </w:drawing>
    </w:r>
  </w:p>
  <w:p w14:paraId="309B335E" w14:textId="77777777" w:rsidR="005B584F" w:rsidRDefault="005B58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F3151" w14:textId="77777777" w:rsidR="00F6010F" w:rsidRDefault="00F6010F" w:rsidP="00F6010F">
    <w:pPr>
      <w:pStyle w:val="ANLegalEntity"/>
      <w:framePr w:wrap="around"/>
      <w:rPr>
        <w:noProof/>
      </w:rPr>
    </w:pPr>
    <w:r>
      <w:rPr>
        <w:noProof/>
      </w:rPr>
      <w:t>Akzo Nobel GmbH</w:t>
    </w:r>
  </w:p>
  <w:p w14:paraId="4CE3E71D" w14:textId="77777777" w:rsidR="00F6010F" w:rsidRPr="00F668FD" w:rsidRDefault="00F6010F" w:rsidP="00F6010F">
    <w:pPr>
      <w:pStyle w:val="ANDepartment"/>
      <w:framePr w:wrap="around"/>
      <w:rPr>
        <w:lang w:val="de-DE"/>
      </w:rPr>
    </w:pPr>
    <w:r w:rsidRPr="00F668FD">
      <w:rPr>
        <w:lang w:val="de-DE"/>
      </w:rPr>
      <w:t>Unternehmenskommunikation</w:t>
    </w:r>
  </w:p>
  <w:p w14:paraId="5E261295" w14:textId="77777777" w:rsidR="00F6010F" w:rsidRPr="00F668FD" w:rsidRDefault="00F6010F" w:rsidP="00F6010F">
    <w:pPr>
      <w:pStyle w:val="ANTitle"/>
      <w:framePr w:wrap="around"/>
      <w:rPr>
        <w:rFonts w:eastAsia="Times New Roman"/>
        <w:lang w:val="de-DE"/>
      </w:rPr>
    </w:pPr>
    <w:r w:rsidRPr="00F668FD">
      <w:rPr>
        <w:rFonts w:eastAsia="Times New Roman"/>
        <w:noProof/>
        <w:lang w:val="de-DE"/>
      </w:rPr>
      <w:t>Pressemitteilung</w:t>
    </w:r>
  </w:p>
  <w:p w14:paraId="75A3D02B" w14:textId="77777777" w:rsidR="00F6010F" w:rsidRPr="00EC1375" w:rsidRDefault="00F6010F" w:rsidP="00F6010F">
    <w:pPr>
      <w:pStyle w:val="ANAddress"/>
      <w:framePr w:wrap="around"/>
      <w:rPr>
        <w:rFonts w:ascii="Times New Roman" w:eastAsia="Times New Roman" w:hAnsi="Times New Roman" w:cs="Times New Roman"/>
      </w:rPr>
    </w:pPr>
    <w:r>
      <w:rPr>
        <w:rFonts w:eastAsia="Times New Roman"/>
        <w:noProof/>
      </w:rPr>
      <w:t>Am Coloneum 2</w:t>
    </w:r>
    <w:r w:rsidRPr="00EC1375">
      <w:tab/>
    </w:r>
    <w:r w:rsidRPr="00EC1375">
      <w:rPr>
        <w:rFonts w:eastAsia="Times New Roman"/>
        <w:noProof/>
      </w:rPr>
      <w:t>T</w:t>
    </w:r>
    <w:r w:rsidRPr="00EC1375">
      <w:rPr>
        <w:rFonts w:eastAsia="Times New Roman"/>
      </w:rPr>
      <w:tab/>
      <w:t>+49 (0)221 99 585</w:t>
    </w:r>
    <w:r>
      <w:rPr>
        <w:rFonts w:eastAsia="Times New Roman"/>
      </w:rPr>
      <w:t xml:space="preserve"> 863</w:t>
    </w:r>
  </w:p>
  <w:p w14:paraId="2875ECFF" w14:textId="77777777" w:rsidR="00F6010F" w:rsidRPr="00152497" w:rsidRDefault="00F6010F" w:rsidP="00F6010F">
    <w:pPr>
      <w:pStyle w:val="ANAddress"/>
      <w:framePr w:wrap="around"/>
      <w:rPr>
        <w:rFonts w:ascii="Times New Roman" w:eastAsia="Times New Roman" w:hAnsi="Times New Roman" w:cs="Times New Roman"/>
        <w:lang w:val="pl-PL"/>
      </w:rPr>
    </w:pPr>
    <w:r>
      <w:rPr>
        <w:rFonts w:eastAsia="Times New Roman"/>
        <w:noProof/>
        <w:lang w:val="pl-PL"/>
      </w:rPr>
      <w:t>50829 Köln</w:t>
    </w:r>
    <w:r w:rsidRPr="00152497">
      <w:rPr>
        <w:rFonts w:eastAsia="Times New Roman"/>
        <w:noProof/>
        <w:lang w:val="pl-PL"/>
      </w:rPr>
      <w:tab/>
      <w:t>E</w:t>
    </w:r>
    <w:r w:rsidRPr="00152497">
      <w:rPr>
        <w:rFonts w:eastAsia="Times New Roman"/>
        <w:noProof/>
        <w:lang w:val="pl-PL"/>
      </w:rPr>
      <w:tab/>
    </w:r>
    <w:r>
      <w:rPr>
        <w:rFonts w:eastAsia="Times New Roman"/>
        <w:noProof/>
        <w:lang w:val="pl-PL"/>
      </w:rPr>
      <w:t>kommunikation.dach</w:t>
    </w:r>
    <w:r w:rsidRPr="00152497">
      <w:rPr>
        <w:rFonts w:eastAsia="Times New Roman"/>
        <w:noProof/>
        <w:lang w:val="pl-PL"/>
      </w:rPr>
      <w:t>@akzonobel.com</w:t>
    </w:r>
  </w:p>
  <w:p w14:paraId="4F11B15A" w14:textId="77777777" w:rsidR="00F6010F" w:rsidRDefault="00F6010F" w:rsidP="00F6010F">
    <w:pPr>
      <w:pStyle w:val="ANAddress"/>
      <w:framePr w:wrap="around"/>
      <w:rPr>
        <w:rFonts w:ascii="Times New Roman" w:eastAsia="Times New Roman" w:hAnsi="Times New Roman" w:cs="Times New Roman"/>
      </w:rPr>
    </w:pPr>
    <w:r>
      <w:rPr>
        <w:rFonts w:eastAsia="Times New Roman"/>
        <w:noProof/>
      </w:rPr>
      <w:t>Deutschland</w:t>
    </w:r>
    <w:r>
      <w:rPr>
        <w:rFonts w:eastAsia="Times New Roman"/>
        <w:noProof/>
      </w:rPr>
      <w:tab/>
      <w:t>www.akzonobel.com</w:t>
    </w:r>
  </w:p>
  <w:p w14:paraId="74CDA4CE" w14:textId="77777777" w:rsidR="00F6010F" w:rsidRDefault="00F6010F" w:rsidP="00F6010F">
    <w:pPr>
      <w:pStyle w:val="ANRegister"/>
      <w:framePr w:wrap="around"/>
      <w:rPr>
        <w:rFonts w:ascii="Times New Roman" w:eastAsia="Times New Roman" w:hAnsi="Times New Roman" w:cs="Times New Roman"/>
      </w:rPr>
    </w:pPr>
  </w:p>
  <w:p w14:paraId="020548E7" w14:textId="77777777" w:rsidR="005B584F" w:rsidRPr="00F6010F" w:rsidRDefault="005B584F" w:rsidP="00F601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C73"/>
    <w:multiLevelType w:val="hybridMultilevel"/>
    <w:tmpl w:val="8EC0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66274"/>
    <w:multiLevelType w:val="hybridMultilevel"/>
    <w:tmpl w:val="7A42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5776E"/>
    <w:multiLevelType w:val="hybridMultilevel"/>
    <w:tmpl w:val="FCFE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4B70AC"/>
    <w:multiLevelType w:val="hybridMultilevel"/>
    <w:tmpl w:val="45AEA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F32667"/>
    <w:multiLevelType w:val="hybridMultilevel"/>
    <w:tmpl w:val="C588793E"/>
    <w:lvl w:ilvl="0" w:tplc="E20A502A">
      <w:start w:val="10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F4DEE"/>
    <w:multiLevelType w:val="hybridMultilevel"/>
    <w:tmpl w:val="EAA665E2"/>
    <w:lvl w:ilvl="0" w:tplc="2EA84C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307274"/>
    <w:multiLevelType w:val="hybridMultilevel"/>
    <w:tmpl w:val="383A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47633D"/>
    <w:multiLevelType w:val="hybridMultilevel"/>
    <w:tmpl w:val="64966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DEF3318"/>
    <w:multiLevelType w:val="hybridMultilevel"/>
    <w:tmpl w:val="A690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8415F0"/>
    <w:multiLevelType w:val="hybridMultilevel"/>
    <w:tmpl w:val="7CA2C5B6"/>
    <w:lvl w:ilvl="0" w:tplc="04090003">
      <w:start w:val="1"/>
      <w:numFmt w:val="bullet"/>
      <w:lvlText w:val="o"/>
      <w:lvlJc w:val="left"/>
      <w:pPr>
        <w:ind w:left="360" w:hanging="360"/>
      </w:pPr>
      <w:rPr>
        <w:rFonts w:ascii="Courier New" w:hAnsi="Courier New" w:cs="Courier New" w:hint="default"/>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F600A4C"/>
    <w:multiLevelType w:val="hybridMultilevel"/>
    <w:tmpl w:val="B4DA9D04"/>
    <w:lvl w:ilvl="0" w:tplc="9DAC4F6E">
      <w:start w:val="3"/>
      <w:numFmt w:val="decimal"/>
      <w:lvlText w:val="%1"/>
      <w:lvlJc w:val="left"/>
      <w:pPr>
        <w:ind w:left="720" w:hanging="360"/>
      </w:pPr>
      <w:rPr>
        <w:rFonts w:eastAsia="Arial" w:hint="default"/>
        <w:i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511B22"/>
    <w:multiLevelType w:val="hybridMultilevel"/>
    <w:tmpl w:val="5D4A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C73E8B"/>
    <w:multiLevelType w:val="hybridMultilevel"/>
    <w:tmpl w:val="88C44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2AA2969"/>
    <w:multiLevelType w:val="hybridMultilevel"/>
    <w:tmpl w:val="5B540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2BF4EFE"/>
    <w:multiLevelType w:val="hybridMultilevel"/>
    <w:tmpl w:val="7BAC0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D713B5"/>
    <w:multiLevelType w:val="hybridMultilevel"/>
    <w:tmpl w:val="01543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35269A"/>
    <w:multiLevelType w:val="hybridMultilevel"/>
    <w:tmpl w:val="3332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216D27"/>
    <w:multiLevelType w:val="hybridMultilevel"/>
    <w:tmpl w:val="FA0EB678"/>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C483066"/>
    <w:multiLevelType w:val="hybridMultilevel"/>
    <w:tmpl w:val="418AA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8C322D"/>
    <w:multiLevelType w:val="hybridMultilevel"/>
    <w:tmpl w:val="653C1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391E19"/>
    <w:multiLevelType w:val="hybridMultilevel"/>
    <w:tmpl w:val="A2CFD2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5560D33"/>
    <w:multiLevelType w:val="hybridMultilevel"/>
    <w:tmpl w:val="A02C4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945455"/>
    <w:multiLevelType w:val="hybridMultilevel"/>
    <w:tmpl w:val="B8422ABC"/>
    <w:lvl w:ilvl="0" w:tplc="0409000B">
      <w:start w:val="1"/>
      <w:numFmt w:val="bullet"/>
      <w:lvlText w:val=""/>
      <w:lvlJc w:val="left"/>
      <w:pPr>
        <w:ind w:left="1068" w:hanging="360"/>
      </w:pPr>
      <w:rPr>
        <w:rFonts w:ascii="Wingdings" w:hAnsi="Wingdings" w:hint="default"/>
        <w:b w:val="0"/>
        <w:color w:val="auto"/>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15:restartNumberingAfterBreak="0">
    <w:nsid w:val="339B7C2E"/>
    <w:multiLevelType w:val="hybridMultilevel"/>
    <w:tmpl w:val="8B9432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C76311"/>
    <w:multiLevelType w:val="hybridMultilevel"/>
    <w:tmpl w:val="0A1887D8"/>
    <w:lvl w:ilvl="0" w:tplc="6978C19C">
      <w:start w:val="14"/>
      <w:numFmt w:val="bullet"/>
      <w:lvlText w:val=""/>
      <w:lvlJc w:val="left"/>
      <w:pPr>
        <w:ind w:left="360" w:hanging="360"/>
      </w:pPr>
      <w:rPr>
        <w:rFonts w:ascii="Wingdings" w:eastAsia="Arial Unicode MS"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474A43"/>
    <w:multiLevelType w:val="hybridMultilevel"/>
    <w:tmpl w:val="2F728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487D8D"/>
    <w:multiLevelType w:val="hybridMultilevel"/>
    <w:tmpl w:val="9ECA27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F62CB3"/>
    <w:multiLevelType w:val="hybridMultilevel"/>
    <w:tmpl w:val="25B02B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4B3534C"/>
    <w:multiLevelType w:val="hybridMultilevel"/>
    <w:tmpl w:val="915ABC2C"/>
    <w:lvl w:ilvl="0" w:tplc="9C109630">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193E3D"/>
    <w:multiLevelType w:val="hybridMultilevel"/>
    <w:tmpl w:val="4CBAD6BC"/>
    <w:lvl w:ilvl="0" w:tplc="D850F44A">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F24A89"/>
    <w:multiLevelType w:val="hybridMultilevel"/>
    <w:tmpl w:val="999EB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B21B8A"/>
    <w:multiLevelType w:val="hybridMultilevel"/>
    <w:tmpl w:val="4AD2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363FCB"/>
    <w:multiLevelType w:val="hybridMultilevel"/>
    <w:tmpl w:val="2CD8D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B836A8"/>
    <w:multiLevelType w:val="hybridMultilevel"/>
    <w:tmpl w:val="65A612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F523AED"/>
    <w:multiLevelType w:val="hybridMultilevel"/>
    <w:tmpl w:val="D5469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F7054BB"/>
    <w:multiLevelType w:val="hybridMultilevel"/>
    <w:tmpl w:val="934E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283462"/>
    <w:multiLevelType w:val="multilevel"/>
    <w:tmpl w:val="8DCAFE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67C23EA"/>
    <w:multiLevelType w:val="hybridMultilevel"/>
    <w:tmpl w:val="E154E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D2C211D"/>
    <w:multiLevelType w:val="hybridMultilevel"/>
    <w:tmpl w:val="38AA2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E2B6440"/>
    <w:multiLevelType w:val="hybridMultilevel"/>
    <w:tmpl w:val="6B7A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BF1829"/>
    <w:multiLevelType w:val="hybridMultilevel"/>
    <w:tmpl w:val="EBBE9D9C"/>
    <w:lvl w:ilvl="0" w:tplc="44446AD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400A77"/>
    <w:multiLevelType w:val="hybridMultilevel"/>
    <w:tmpl w:val="43E054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7F7C01"/>
    <w:multiLevelType w:val="hybridMultilevel"/>
    <w:tmpl w:val="C5FA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837BCE"/>
    <w:multiLevelType w:val="hybridMultilevel"/>
    <w:tmpl w:val="B284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E71C3C"/>
    <w:multiLevelType w:val="hybridMultilevel"/>
    <w:tmpl w:val="45100D12"/>
    <w:lvl w:ilvl="0" w:tplc="E9A05466">
      <w:numFmt w:val="bullet"/>
      <w:lvlText w:val=""/>
      <w:lvlJc w:val="left"/>
      <w:pPr>
        <w:ind w:left="720" w:hanging="360"/>
      </w:pPr>
      <w:rPr>
        <w:rFonts w:ascii="Wingdings" w:eastAsiaTheme="minorHAnsi" w:hAnsi="Wingdings"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583A14"/>
    <w:multiLevelType w:val="hybridMultilevel"/>
    <w:tmpl w:val="818C3C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8D6258"/>
    <w:multiLevelType w:val="hybridMultilevel"/>
    <w:tmpl w:val="2F3C6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B0120D3"/>
    <w:multiLevelType w:val="hybridMultilevel"/>
    <w:tmpl w:val="3C0C1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E84F5D"/>
    <w:multiLevelType w:val="hybridMultilevel"/>
    <w:tmpl w:val="4212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40"/>
  </w:num>
  <w:num w:numId="4">
    <w:abstractNumId w:val="46"/>
  </w:num>
  <w:num w:numId="5">
    <w:abstractNumId w:val="37"/>
  </w:num>
  <w:num w:numId="6">
    <w:abstractNumId w:val="12"/>
  </w:num>
  <w:num w:numId="7">
    <w:abstractNumId w:val="1"/>
  </w:num>
  <w:num w:numId="8">
    <w:abstractNumId w:val="43"/>
  </w:num>
  <w:num w:numId="9">
    <w:abstractNumId w:val="48"/>
  </w:num>
  <w:num w:numId="10">
    <w:abstractNumId w:val="25"/>
  </w:num>
  <w:num w:numId="11">
    <w:abstractNumId w:val="47"/>
  </w:num>
  <w:num w:numId="12">
    <w:abstractNumId w:val="30"/>
  </w:num>
  <w:num w:numId="13">
    <w:abstractNumId w:val="3"/>
  </w:num>
  <w:num w:numId="14">
    <w:abstractNumId w:val="26"/>
  </w:num>
  <w:num w:numId="15">
    <w:abstractNumId w:val="27"/>
  </w:num>
  <w:num w:numId="16">
    <w:abstractNumId w:val="6"/>
  </w:num>
  <w:num w:numId="17">
    <w:abstractNumId w:val="45"/>
  </w:num>
  <w:num w:numId="18">
    <w:abstractNumId w:val="31"/>
  </w:num>
  <w:num w:numId="19">
    <w:abstractNumId w:val="24"/>
  </w:num>
  <w:num w:numId="20">
    <w:abstractNumId w:val="29"/>
  </w:num>
  <w:num w:numId="21">
    <w:abstractNumId w:val="16"/>
  </w:num>
  <w:num w:numId="22">
    <w:abstractNumId w:val="7"/>
  </w:num>
  <w:num w:numId="23">
    <w:abstractNumId w:val="23"/>
  </w:num>
  <w:num w:numId="24">
    <w:abstractNumId w:val="18"/>
  </w:num>
  <w:num w:numId="25">
    <w:abstractNumId w:val="9"/>
  </w:num>
  <w:num w:numId="26">
    <w:abstractNumId w:val="20"/>
  </w:num>
  <w:num w:numId="27">
    <w:abstractNumId w:val="33"/>
  </w:num>
  <w:num w:numId="28">
    <w:abstractNumId w:val="10"/>
  </w:num>
  <w:num w:numId="29">
    <w:abstractNumId w:val="28"/>
  </w:num>
  <w:num w:numId="30">
    <w:abstractNumId w:val="15"/>
  </w:num>
  <w:num w:numId="31">
    <w:abstractNumId w:val="19"/>
  </w:num>
  <w:num w:numId="32">
    <w:abstractNumId w:val="11"/>
  </w:num>
  <w:num w:numId="33">
    <w:abstractNumId w:val="0"/>
  </w:num>
  <w:num w:numId="34">
    <w:abstractNumId w:val="21"/>
  </w:num>
  <w:num w:numId="35">
    <w:abstractNumId w:val="14"/>
  </w:num>
  <w:num w:numId="36">
    <w:abstractNumId w:val="8"/>
  </w:num>
  <w:num w:numId="37">
    <w:abstractNumId w:val="35"/>
  </w:num>
  <w:num w:numId="38">
    <w:abstractNumId w:val="38"/>
  </w:num>
  <w:num w:numId="39">
    <w:abstractNumId w:val="22"/>
  </w:num>
  <w:num w:numId="40">
    <w:abstractNumId w:val="44"/>
  </w:num>
  <w:num w:numId="41">
    <w:abstractNumId w:val="41"/>
  </w:num>
  <w:num w:numId="42">
    <w:abstractNumId w:val="32"/>
  </w:num>
  <w:num w:numId="43">
    <w:abstractNumId w:val="42"/>
  </w:num>
  <w:num w:numId="44">
    <w:abstractNumId w:val="39"/>
  </w:num>
  <w:num w:numId="45">
    <w:abstractNumId w:val="13"/>
  </w:num>
  <w:num w:numId="46">
    <w:abstractNumId w:val="34"/>
  </w:num>
  <w:num w:numId="47">
    <w:abstractNumId w:val="5"/>
  </w:num>
  <w:num w:numId="48">
    <w:abstractNumId w:val="2"/>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7D7"/>
    <w:rsid w:val="000020F3"/>
    <w:rsid w:val="0000323A"/>
    <w:rsid w:val="000043A3"/>
    <w:rsid w:val="0000616E"/>
    <w:rsid w:val="00007280"/>
    <w:rsid w:val="0001053E"/>
    <w:rsid w:val="00015AF3"/>
    <w:rsid w:val="00020C16"/>
    <w:rsid w:val="00020F0D"/>
    <w:rsid w:val="00021E33"/>
    <w:rsid w:val="00022973"/>
    <w:rsid w:val="00022F5B"/>
    <w:rsid w:val="000266BE"/>
    <w:rsid w:val="00027BA0"/>
    <w:rsid w:val="000305B2"/>
    <w:rsid w:val="0003131C"/>
    <w:rsid w:val="00032B15"/>
    <w:rsid w:val="00032D64"/>
    <w:rsid w:val="00033D84"/>
    <w:rsid w:val="0003438F"/>
    <w:rsid w:val="00034D14"/>
    <w:rsid w:val="00034E5D"/>
    <w:rsid w:val="00035F28"/>
    <w:rsid w:val="00036F7E"/>
    <w:rsid w:val="00040106"/>
    <w:rsid w:val="00040118"/>
    <w:rsid w:val="000424D3"/>
    <w:rsid w:val="000434D5"/>
    <w:rsid w:val="00043B65"/>
    <w:rsid w:val="0004428D"/>
    <w:rsid w:val="000442F7"/>
    <w:rsid w:val="00044569"/>
    <w:rsid w:val="00051AB2"/>
    <w:rsid w:val="00051E21"/>
    <w:rsid w:val="00053333"/>
    <w:rsid w:val="00054312"/>
    <w:rsid w:val="000545BB"/>
    <w:rsid w:val="00056048"/>
    <w:rsid w:val="0005720D"/>
    <w:rsid w:val="0005787E"/>
    <w:rsid w:val="00057B34"/>
    <w:rsid w:val="00057EB3"/>
    <w:rsid w:val="00057F9D"/>
    <w:rsid w:val="00061B39"/>
    <w:rsid w:val="00061F00"/>
    <w:rsid w:val="00062EAD"/>
    <w:rsid w:val="0006337C"/>
    <w:rsid w:val="0006356B"/>
    <w:rsid w:val="00063753"/>
    <w:rsid w:val="000646D6"/>
    <w:rsid w:val="000646ED"/>
    <w:rsid w:val="00064A0F"/>
    <w:rsid w:val="00065580"/>
    <w:rsid w:val="000669F9"/>
    <w:rsid w:val="00066A92"/>
    <w:rsid w:val="00066F06"/>
    <w:rsid w:val="00067569"/>
    <w:rsid w:val="00071346"/>
    <w:rsid w:val="000724E7"/>
    <w:rsid w:val="00072526"/>
    <w:rsid w:val="0007314C"/>
    <w:rsid w:val="00073B64"/>
    <w:rsid w:val="00074FC3"/>
    <w:rsid w:val="000751CB"/>
    <w:rsid w:val="00075279"/>
    <w:rsid w:val="0007684C"/>
    <w:rsid w:val="00077D5E"/>
    <w:rsid w:val="00077F8C"/>
    <w:rsid w:val="00080B6F"/>
    <w:rsid w:val="00081684"/>
    <w:rsid w:val="00084972"/>
    <w:rsid w:val="00085BB5"/>
    <w:rsid w:val="00087AD4"/>
    <w:rsid w:val="000922D5"/>
    <w:rsid w:val="0009232A"/>
    <w:rsid w:val="000938DD"/>
    <w:rsid w:val="000951D1"/>
    <w:rsid w:val="000958F2"/>
    <w:rsid w:val="00095A44"/>
    <w:rsid w:val="00095A6D"/>
    <w:rsid w:val="000972FA"/>
    <w:rsid w:val="000A15AC"/>
    <w:rsid w:val="000A25F9"/>
    <w:rsid w:val="000A33A6"/>
    <w:rsid w:val="000A3B2D"/>
    <w:rsid w:val="000A3FA5"/>
    <w:rsid w:val="000A42B9"/>
    <w:rsid w:val="000A4F4A"/>
    <w:rsid w:val="000A506E"/>
    <w:rsid w:val="000B3A31"/>
    <w:rsid w:val="000B3E5C"/>
    <w:rsid w:val="000B4554"/>
    <w:rsid w:val="000B6B43"/>
    <w:rsid w:val="000B6E9F"/>
    <w:rsid w:val="000B7258"/>
    <w:rsid w:val="000C0D40"/>
    <w:rsid w:val="000C178E"/>
    <w:rsid w:val="000C1C62"/>
    <w:rsid w:val="000C1DA8"/>
    <w:rsid w:val="000C1E38"/>
    <w:rsid w:val="000C230D"/>
    <w:rsid w:val="000C461B"/>
    <w:rsid w:val="000C5421"/>
    <w:rsid w:val="000C5DC9"/>
    <w:rsid w:val="000C6782"/>
    <w:rsid w:val="000C6BDC"/>
    <w:rsid w:val="000C7A3F"/>
    <w:rsid w:val="000C7CE9"/>
    <w:rsid w:val="000C7D47"/>
    <w:rsid w:val="000D11B0"/>
    <w:rsid w:val="000D1AEA"/>
    <w:rsid w:val="000D3088"/>
    <w:rsid w:val="000D344C"/>
    <w:rsid w:val="000D3595"/>
    <w:rsid w:val="000D7397"/>
    <w:rsid w:val="000E407C"/>
    <w:rsid w:val="000E5990"/>
    <w:rsid w:val="000E599D"/>
    <w:rsid w:val="000E647C"/>
    <w:rsid w:val="000E6926"/>
    <w:rsid w:val="000E7C62"/>
    <w:rsid w:val="000F0FC8"/>
    <w:rsid w:val="000F1525"/>
    <w:rsid w:val="000F43DE"/>
    <w:rsid w:val="000F56B9"/>
    <w:rsid w:val="000F58C8"/>
    <w:rsid w:val="000F7A52"/>
    <w:rsid w:val="001006B3"/>
    <w:rsid w:val="00101A31"/>
    <w:rsid w:val="00101F5B"/>
    <w:rsid w:val="00102141"/>
    <w:rsid w:val="00103655"/>
    <w:rsid w:val="0010640D"/>
    <w:rsid w:val="00106A98"/>
    <w:rsid w:val="0011155C"/>
    <w:rsid w:val="00111833"/>
    <w:rsid w:val="001119FB"/>
    <w:rsid w:val="0011223F"/>
    <w:rsid w:val="00114D41"/>
    <w:rsid w:val="001173A5"/>
    <w:rsid w:val="001212C6"/>
    <w:rsid w:val="00121EEC"/>
    <w:rsid w:val="00122861"/>
    <w:rsid w:val="00122C0A"/>
    <w:rsid w:val="00123DC8"/>
    <w:rsid w:val="00124C58"/>
    <w:rsid w:val="001265A6"/>
    <w:rsid w:val="00126898"/>
    <w:rsid w:val="00127053"/>
    <w:rsid w:val="00134159"/>
    <w:rsid w:val="00134526"/>
    <w:rsid w:val="00136B38"/>
    <w:rsid w:val="0014071D"/>
    <w:rsid w:val="00143C44"/>
    <w:rsid w:val="00144218"/>
    <w:rsid w:val="001445B5"/>
    <w:rsid w:val="00144782"/>
    <w:rsid w:val="00146266"/>
    <w:rsid w:val="00146BED"/>
    <w:rsid w:val="001470DD"/>
    <w:rsid w:val="00147488"/>
    <w:rsid w:val="001512DB"/>
    <w:rsid w:val="00151603"/>
    <w:rsid w:val="001529B1"/>
    <w:rsid w:val="00153E92"/>
    <w:rsid w:val="00155517"/>
    <w:rsid w:val="001568CB"/>
    <w:rsid w:val="00157467"/>
    <w:rsid w:val="00157980"/>
    <w:rsid w:val="001606C6"/>
    <w:rsid w:val="0016276B"/>
    <w:rsid w:val="00162AF7"/>
    <w:rsid w:val="00163100"/>
    <w:rsid w:val="001641F9"/>
    <w:rsid w:val="00165C4E"/>
    <w:rsid w:val="0016773F"/>
    <w:rsid w:val="00173177"/>
    <w:rsid w:val="001778EC"/>
    <w:rsid w:val="00177C68"/>
    <w:rsid w:val="00180BDE"/>
    <w:rsid w:val="001815A6"/>
    <w:rsid w:val="001818B7"/>
    <w:rsid w:val="001824C9"/>
    <w:rsid w:val="00182A38"/>
    <w:rsid w:val="00183977"/>
    <w:rsid w:val="00184C0F"/>
    <w:rsid w:val="00185187"/>
    <w:rsid w:val="00185863"/>
    <w:rsid w:val="001869EA"/>
    <w:rsid w:val="00190EAB"/>
    <w:rsid w:val="00192ED4"/>
    <w:rsid w:val="00197518"/>
    <w:rsid w:val="0019784C"/>
    <w:rsid w:val="001A0651"/>
    <w:rsid w:val="001A102B"/>
    <w:rsid w:val="001A1269"/>
    <w:rsid w:val="001A12FF"/>
    <w:rsid w:val="001A16D4"/>
    <w:rsid w:val="001A3C2E"/>
    <w:rsid w:val="001A61EC"/>
    <w:rsid w:val="001A6B4E"/>
    <w:rsid w:val="001A77D7"/>
    <w:rsid w:val="001A780A"/>
    <w:rsid w:val="001A7851"/>
    <w:rsid w:val="001A7DAB"/>
    <w:rsid w:val="001A7F57"/>
    <w:rsid w:val="001B0DC9"/>
    <w:rsid w:val="001B1BFE"/>
    <w:rsid w:val="001B4C1A"/>
    <w:rsid w:val="001B65B0"/>
    <w:rsid w:val="001B7A4F"/>
    <w:rsid w:val="001C03EA"/>
    <w:rsid w:val="001C0829"/>
    <w:rsid w:val="001C0FFD"/>
    <w:rsid w:val="001C1B9B"/>
    <w:rsid w:val="001C34A2"/>
    <w:rsid w:val="001C44AF"/>
    <w:rsid w:val="001C5786"/>
    <w:rsid w:val="001C5993"/>
    <w:rsid w:val="001C5F86"/>
    <w:rsid w:val="001C7809"/>
    <w:rsid w:val="001C7A21"/>
    <w:rsid w:val="001D14CF"/>
    <w:rsid w:val="001D2EE9"/>
    <w:rsid w:val="001D370D"/>
    <w:rsid w:val="001D71AA"/>
    <w:rsid w:val="001E09D2"/>
    <w:rsid w:val="001E1D44"/>
    <w:rsid w:val="001E2CE7"/>
    <w:rsid w:val="001E3C7E"/>
    <w:rsid w:val="001E5183"/>
    <w:rsid w:val="001E5EE5"/>
    <w:rsid w:val="001E6A0E"/>
    <w:rsid w:val="001E7808"/>
    <w:rsid w:val="001F00AA"/>
    <w:rsid w:val="001F0936"/>
    <w:rsid w:val="001F1B61"/>
    <w:rsid w:val="001F28CB"/>
    <w:rsid w:val="001F583E"/>
    <w:rsid w:val="00200EE9"/>
    <w:rsid w:val="0020101E"/>
    <w:rsid w:val="00202F00"/>
    <w:rsid w:val="002034FF"/>
    <w:rsid w:val="00203884"/>
    <w:rsid w:val="00204253"/>
    <w:rsid w:val="00205D49"/>
    <w:rsid w:val="00206A1C"/>
    <w:rsid w:val="002077D1"/>
    <w:rsid w:val="00210504"/>
    <w:rsid w:val="00211E04"/>
    <w:rsid w:val="00211E7B"/>
    <w:rsid w:val="00212222"/>
    <w:rsid w:val="00212C69"/>
    <w:rsid w:val="00213379"/>
    <w:rsid w:val="002145EE"/>
    <w:rsid w:val="002160E0"/>
    <w:rsid w:val="0021778D"/>
    <w:rsid w:val="00217C4C"/>
    <w:rsid w:val="00220626"/>
    <w:rsid w:val="00220771"/>
    <w:rsid w:val="002214B6"/>
    <w:rsid w:val="00222FFC"/>
    <w:rsid w:val="0022310F"/>
    <w:rsid w:val="002270B1"/>
    <w:rsid w:val="00232AC4"/>
    <w:rsid w:val="00232DE9"/>
    <w:rsid w:val="00232FE5"/>
    <w:rsid w:val="00234881"/>
    <w:rsid w:val="00234EE8"/>
    <w:rsid w:val="00234FE8"/>
    <w:rsid w:val="002357FF"/>
    <w:rsid w:val="00235947"/>
    <w:rsid w:val="00236F00"/>
    <w:rsid w:val="002372A0"/>
    <w:rsid w:val="002411DD"/>
    <w:rsid w:val="00243B7A"/>
    <w:rsid w:val="0024497F"/>
    <w:rsid w:val="00246EC6"/>
    <w:rsid w:val="00247510"/>
    <w:rsid w:val="00251B7A"/>
    <w:rsid w:val="00254574"/>
    <w:rsid w:val="00254D71"/>
    <w:rsid w:val="0026087F"/>
    <w:rsid w:val="00264EC8"/>
    <w:rsid w:val="00265C22"/>
    <w:rsid w:val="00266960"/>
    <w:rsid w:val="002674ED"/>
    <w:rsid w:val="0027109B"/>
    <w:rsid w:val="002713ED"/>
    <w:rsid w:val="002716A9"/>
    <w:rsid w:val="002757E3"/>
    <w:rsid w:val="00276055"/>
    <w:rsid w:val="0027649C"/>
    <w:rsid w:val="00277832"/>
    <w:rsid w:val="00277896"/>
    <w:rsid w:val="00277989"/>
    <w:rsid w:val="00277D07"/>
    <w:rsid w:val="00277DD7"/>
    <w:rsid w:val="002805E3"/>
    <w:rsid w:val="002814F2"/>
    <w:rsid w:val="00282134"/>
    <w:rsid w:val="002823D0"/>
    <w:rsid w:val="00283EE9"/>
    <w:rsid w:val="002854EF"/>
    <w:rsid w:val="00286086"/>
    <w:rsid w:val="0028741B"/>
    <w:rsid w:val="00287AD2"/>
    <w:rsid w:val="002925B9"/>
    <w:rsid w:val="00292942"/>
    <w:rsid w:val="002947AC"/>
    <w:rsid w:val="00295269"/>
    <w:rsid w:val="00296034"/>
    <w:rsid w:val="00296D0B"/>
    <w:rsid w:val="002A0297"/>
    <w:rsid w:val="002A0ABB"/>
    <w:rsid w:val="002A1027"/>
    <w:rsid w:val="002A57AA"/>
    <w:rsid w:val="002A5B07"/>
    <w:rsid w:val="002A5BC9"/>
    <w:rsid w:val="002B1D47"/>
    <w:rsid w:val="002B2E25"/>
    <w:rsid w:val="002B4834"/>
    <w:rsid w:val="002B5387"/>
    <w:rsid w:val="002B73E0"/>
    <w:rsid w:val="002C0E79"/>
    <w:rsid w:val="002C103A"/>
    <w:rsid w:val="002C2348"/>
    <w:rsid w:val="002C2DA4"/>
    <w:rsid w:val="002C6674"/>
    <w:rsid w:val="002D056A"/>
    <w:rsid w:val="002D0570"/>
    <w:rsid w:val="002D0619"/>
    <w:rsid w:val="002D1CF9"/>
    <w:rsid w:val="002D2E1D"/>
    <w:rsid w:val="002E079D"/>
    <w:rsid w:val="002E11C2"/>
    <w:rsid w:val="002E13CD"/>
    <w:rsid w:val="002E1FC3"/>
    <w:rsid w:val="002E2141"/>
    <w:rsid w:val="002E2CED"/>
    <w:rsid w:val="002E37A6"/>
    <w:rsid w:val="002E3AA5"/>
    <w:rsid w:val="002E4281"/>
    <w:rsid w:val="002E4973"/>
    <w:rsid w:val="002E4C8B"/>
    <w:rsid w:val="002E4CA9"/>
    <w:rsid w:val="002E59DD"/>
    <w:rsid w:val="002E6499"/>
    <w:rsid w:val="002E65A9"/>
    <w:rsid w:val="002E6995"/>
    <w:rsid w:val="002E720D"/>
    <w:rsid w:val="002E7D52"/>
    <w:rsid w:val="002E7EB0"/>
    <w:rsid w:val="002F04B9"/>
    <w:rsid w:val="002F1D66"/>
    <w:rsid w:val="002F1F34"/>
    <w:rsid w:val="002F231C"/>
    <w:rsid w:val="002F2852"/>
    <w:rsid w:val="002F2BFC"/>
    <w:rsid w:val="002F3F09"/>
    <w:rsid w:val="002F47F5"/>
    <w:rsid w:val="002F4B36"/>
    <w:rsid w:val="00300E5F"/>
    <w:rsid w:val="003018FA"/>
    <w:rsid w:val="0030318F"/>
    <w:rsid w:val="00303F8C"/>
    <w:rsid w:val="003041B3"/>
    <w:rsid w:val="00305695"/>
    <w:rsid w:val="003058E4"/>
    <w:rsid w:val="003128BA"/>
    <w:rsid w:val="0031463A"/>
    <w:rsid w:val="00314CC3"/>
    <w:rsid w:val="003168FB"/>
    <w:rsid w:val="00321D2B"/>
    <w:rsid w:val="00324F1D"/>
    <w:rsid w:val="00325F5A"/>
    <w:rsid w:val="00326F2A"/>
    <w:rsid w:val="00327EC7"/>
    <w:rsid w:val="003303B6"/>
    <w:rsid w:val="00330DD2"/>
    <w:rsid w:val="003333CE"/>
    <w:rsid w:val="0033375B"/>
    <w:rsid w:val="00341C09"/>
    <w:rsid w:val="00342617"/>
    <w:rsid w:val="00342B74"/>
    <w:rsid w:val="0034328A"/>
    <w:rsid w:val="00344F4B"/>
    <w:rsid w:val="003453C4"/>
    <w:rsid w:val="00346E4B"/>
    <w:rsid w:val="003479BC"/>
    <w:rsid w:val="00347D50"/>
    <w:rsid w:val="0035091E"/>
    <w:rsid w:val="003528DF"/>
    <w:rsid w:val="003537A7"/>
    <w:rsid w:val="003548C5"/>
    <w:rsid w:val="00354EF2"/>
    <w:rsid w:val="00355C5D"/>
    <w:rsid w:val="00355DCE"/>
    <w:rsid w:val="003573E8"/>
    <w:rsid w:val="00357526"/>
    <w:rsid w:val="0036112A"/>
    <w:rsid w:val="00361E17"/>
    <w:rsid w:val="003629C1"/>
    <w:rsid w:val="0036390E"/>
    <w:rsid w:val="00363BD4"/>
    <w:rsid w:val="00364787"/>
    <w:rsid w:val="003653DF"/>
    <w:rsid w:val="003679F5"/>
    <w:rsid w:val="0037027C"/>
    <w:rsid w:val="00370E77"/>
    <w:rsid w:val="00374AAD"/>
    <w:rsid w:val="00375285"/>
    <w:rsid w:val="00376369"/>
    <w:rsid w:val="0037653A"/>
    <w:rsid w:val="003770D6"/>
    <w:rsid w:val="00382E5F"/>
    <w:rsid w:val="00383051"/>
    <w:rsid w:val="00385383"/>
    <w:rsid w:val="003857F6"/>
    <w:rsid w:val="00385DD7"/>
    <w:rsid w:val="00387183"/>
    <w:rsid w:val="003918C4"/>
    <w:rsid w:val="003920AA"/>
    <w:rsid w:val="0039318E"/>
    <w:rsid w:val="0039369E"/>
    <w:rsid w:val="00396B7B"/>
    <w:rsid w:val="00396D51"/>
    <w:rsid w:val="003A053F"/>
    <w:rsid w:val="003A0B53"/>
    <w:rsid w:val="003A0BAD"/>
    <w:rsid w:val="003A15D4"/>
    <w:rsid w:val="003A1785"/>
    <w:rsid w:val="003A21C6"/>
    <w:rsid w:val="003A3FFB"/>
    <w:rsid w:val="003A5073"/>
    <w:rsid w:val="003A7587"/>
    <w:rsid w:val="003B012D"/>
    <w:rsid w:val="003B11DF"/>
    <w:rsid w:val="003B19E4"/>
    <w:rsid w:val="003B232B"/>
    <w:rsid w:val="003B278C"/>
    <w:rsid w:val="003B2B57"/>
    <w:rsid w:val="003B39D1"/>
    <w:rsid w:val="003B430C"/>
    <w:rsid w:val="003B4741"/>
    <w:rsid w:val="003B5BEB"/>
    <w:rsid w:val="003B637B"/>
    <w:rsid w:val="003C1E6B"/>
    <w:rsid w:val="003C48F3"/>
    <w:rsid w:val="003C588B"/>
    <w:rsid w:val="003C639F"/>
    <w:rsid w:val="003C64EC"/>
    <w:rsid w:val="003D346A"/>
    <w:rsid w:val="003D724C"/>
    <w:rsid w:val="003E0AD4"/>
    <w:rsid w:val="003E196C"/>
    <w:rsid w:val="003E5326"/>
    <w:rsid w:val="003E58A6"/>
    <w:rsid w:val="003E59C3"/>
    <w:rsid w:val="003E60B7"/>
    <w:rsid w:val="003E7889"/>
    <w:rsid w:val="003E7B2A"/>
    <w:rsid w:val="003F0B5D"/>
    <w:rsid w:val="003F2E08"/>
    <w:rsid w:val="003F38BA"/>
    <w:rsid w:val="003F6054"/>
    <w:rsid w:val="003F6A5D"/>
    <w:rsid w:val="00400C68"/>
    <w:rsid w:val="00400F96"/>
    <w:rsid w:val="0040224D"/>
    <w:rsid w:val="0040289D"/>
    <w:rsid w:val="0040450F"/>
    <w:rsid w:val="004047D1"/>
    <w:rsid w:val="004057E5"/>
    <w:rsid w:val="00405E55"/>
    <w:rsid w:val="00406C44"/>
    <w:rsid w:val="00407DDA"/>
    <w:rsid w:val="0041035B"/>
    <w:rsid w:val="0041215C"/>
    <w:rsid w:val="00412913"/>
    <w:rsid w:val="00414296"/>
    <w:rsid w:val="004158CA"/>
    <w:rsid w:val="00416B3A"/>
    <w:rsid w:val="00417407"/>
    <w:rsid w:val="00417A8C"/>
    <w:rsid w:val="00420603"/>
    <w:rsid w:val="00420C38"/>
    <w:rsid w:val="00423BED"/>
    <w:rsid w:val="00425586"/>
    <w:rsid w:val="004258B1"/>
    <w:rsid w:val="00427ED5"/>
    <w:rsid w:val="00430BDC"/>
    <w:rsid w:val="00431151"/>
    <w:rsid w:val="00433702"/>
    <w:rsid w:val="004340FD"/>
    <w:rsid w:val="004370E9"/>
    <w:rsid w:val="00437E24"/>
    <w:rsid w:val="00440AB9"/>
    <w:rsid w:val="00442232"/>
    <w:rsid w:val="004422A9"/>
    <w:rsid w:val="00443E35"/>
    <w:rsid w:val="00444121"/>
    <w:rsid w:val="00444A41"/>
    <w:rsid w:val="00450249"/>
    <w:rsid w:val="0045032C"/>
    <w:rsid w:val="00450724"/>
    <w:rsid w:val="00450BC6"/>
    <w:rsid w:val="00451537"/>
    <w:rsid w:val="00451571"/>
    <w:rsid w:val="00451C3B"/>
    <w:rsid w:val="00452015"/>
    <w:rsid w:val="0045211F"/>
    <w:rsid w:val="0045312F"/>
    <w:rsid w:val="004535F1"/>
    <w:rsid w:val="00453B67"/>
    <w:rsid w:val="00457495"/>
    <w:rsid w:val="00457995"/>
    <w:rsid w:val="004617A4"/>
    <w:rsid w:val="00462F79"/>
    <w:rsid w:val="00464CA3"/>
    <w:rsid w:val="004651DC"/>
    <w:rsid w:val="0046658D"/>
    <w:rsid w:val="00466B00"/>
    <w:rsid w:val="00466C70"/>
    <w:rsid w:val="004674E0"/>
    <w:rsid w:val="004678D1"/>
    <w:rsid w:val="00471770"/>
    <w:rsid w:val="00471FAA"/>
    <w:rsid w:val="00472AD6"/>
    <w:rsid w:val="004734E8"/>
    <w:rsid w:val="00473B58"/>
    <w:rsid w:val="00474A79"/>
    <w:rsid w:val="00475E17"/>
    <w:rsid w:val="004777B3"/>
    <w:rsid w:val="004807FF"/>
    <w:rsid w:val="00480DCF"/>
    <w:rsid w:val="004834C3"/>
    <w:rsid w:val="004840BF"/>
    <w:rsid w:val="00484726"/>
    <w:rsid w:val="00490B14"/>
    <w:rsid w:val="00490DB0"/>
    <w:rsid w:val="00491066"/>
    <w:rsid w:val="00491160"/>
    <w:rsid w:val="0049251F"/>
    <w:rsid w:val="00493607"/>
    <w:rsid w:val="004942EA"/>
    <w:rsid w:val="00495A10"/>
    <w:rsid w:val="00495A2D"/>
    <w:rsid w:val="00496105"/>
    <w:rsid w:val="00496871"/>
    <w:rsid w:val="0049701F"/>
    <w:rsid w:val="004A2239"/>
    <w:rsid w:val="004A2843"/>
    <w:rsid w:val="004A3902"/>
    <w:rsid w:val="004A55C9"/>
    <w:rsid w:val="004A6532"/>
    <w:rsid w:val="004A69AB"/>
    <w:rsid w:val="004A757B"/>
    <w:rsid w:val="004B0859"/>
    <w:rsid w:val="004B10CB"/>
    <w:rsid w:val="004B14A8"/>
    <w:rsid w:val="004B28D7"/>
    <w:rsid w:val="004B3695"/>
    <w:rsid w:val="004B3A07"/>
    <w:rsid w:val="004B6028"/>
    <w:rsid w:val="004B7C40"/>
    <w:rsid w:val="004C1172"/>
    <w:rsid w:val="004C3DA0"/>
    <w:rsid w:val="004C4644"/>
    <w:rsid w:val="004C4E08"/>
    <w:rsid w:val="004C553D"/>
    <w:rsid w:val="004D00F1"/>
    <w:rsid w:val="004D0EBB"/>
    <w:rsid w:val="004D1F05"/>
    <w:rsid w:val="004D2520"/>
    <w:rsid w:val="004D2BE3"/>
    <w:rsid w:val="004D5234"/>
    <w:rsid w:val="004D5B13"/>
    <w:rsid w:val="004D62EC"/>
    <w:rsid w:val="004E0695"/>
    <w:rsid w:val="004E2B7D"/>
    <w:rsid w:val="004E386F"/>
    <w:rsid w:val="004F1399"/>
    <w:rsid w:val="004F2D4A"/>
    <w:rsid w:val="004F3F23"/>
    <w:rsid w:val="004F4A19"/>
    <w:rsid w:val="004F4B22"/>
    <w:rsid w:val="004F617C"/>
    <w:rsid w:val="004F68DD"/>
    <w:rsid w:val="004F6EC8"/>
    <w:rsid w:val="004F72C1"/>
    <w:rsid w:val="00501C0B"/>
    <w:rsid w:val="00501D4D"/>
    <w:rsid w:val="00502790"/>
    <w:rsid w:val="00506235"/>
    <w:rsid w:val="0050665E"/>
    <w:rsid w:val="00507651"/>
    <w:rsid w:val="00510A60"/>
    <w:rsid w:val="00510FE2"/>
    <w:rsid w:val="00512175"/>
    <w:rsid w:val="00512E34"/>
    <w:rsid w:val="00517D6E"/>
    <w:rsid w:val="00522943"/>
    <w:rsid w:val="00525682"/>
    <w:rsid w:val="005266F3"/>
    <w:rsid w:val="00527A7C"/>
    <w:rsid w:val="0053001C"/>
    <w:rsid w:val="00530450"/>
    <w:rsid w:val="005308D4"/>
    <w:rsid w:val="00531713"/>
    <w:rsid w:val="0053231F"/>
    <w:rsid w:val="005329F0"/>
    <w:rsid w:val="005331FA"/>
    <w:rsid w:val="00534730"/>
    <w:rsid w:val="005360C6"/>
    <w:rsid w:val="00536B42"/>
    <w:rsid w:val="0053794E"/>
    <w:rsid w:val="00541018"/>
    <w:rsid w:val="00541EFF"/>
    <w:rsid w:val="005420E9"/>
    <w:rsid w:val="005430EA"/>
    <w:rsid w:val="005432C8"/>
    <w:rsid w:val="005455E8"/>
    <w:rsid w:val="00547C34"/>
    <w:rsid w:val="005509DD"/>
    <w:rsid w:val="00550B5B"/>
    <w:rsid w:val="0055104A"/>
    <w:rsid w:val="00551902"/>
    <w:rsid w:val="005534C0"/>
    <w:rsid w:val="005548F1"/>
    <w:rsid w:val="00556F8C"/>
    <w:rsid w:val="0055701B"/>
    <w:rsid w:val="005570E1"/>
    <w:rsid w:val="00557808"/>
    <w:rsid w:val="005608FC"/>
    <w:rsid w:val="0056096C"/>
    <w:rsid w:val="0056128B"/>
    <w:rsid w:val="00561657"/>
    <w:rsid w:val="00562049"/>
    <w:rsid w:val="00562199"/>
    <w:rsid w:val="005634A4"/>
    <w:rsid w:val="0056375B"/>
    <w:rsid w:val="005638BD"/>
    <w:rsid w:val="0056417E"/>
    <w:rsid w:val="00564190"/>
    <w:rsid w:val="005648C0"/>
    <w:rsid w:val="0056507F"/>
    <w:rsid w:val="00566BE3"/>
    <w:rsid w:val="005676F7"/>
    <w:rsid w:val="0057027B"/>
    <w:rsid w:val="0057073E"/>
    <w:rsid w:val="005724F4"/>
    <w:rsid w:val="00574FD3"/>
    <w:rsid w:val="00575866"/>
    <w:rsid w:val="00577998"/>
    <w:rsid w:val="00577AD8"/>
    <w:rsid w:val="005826AA"/>
    <w:rsid w:val="005828ED"/>
    <w:rsid w:val="005832C2"/>
    <w:rsid w:val="00584E9E"/>
    <w:rsid w:val="0058593D"/>
    <w:rsid w:val="0059036E"/>
    <w:rsid w:val="00590598"/>
    <w:rsid w:val="00590FD8"/>
    <w:rsid w:val="005945E6"/>
    <w:rsid w:val="005964D3"/>
    <w:rsid w:val="00597B71"/>
    <w:rsid w:val="005A0BC4"/>
    <w:rsid w:val="005A1665"/>
    <w:rsid w:val="005A1FD4"/>
    <w:rsid w:val="005A2354"/>
    <w:rsid w:val="005A33CB"/>
    <w:rsid w:val="005A34AA"/>
    <w:rsid w:val="005A5A65"/>
    <w:rsid w:val="005A6F69"/>
    <w:rsid w:val="005A7446"/>
    <w:rsid w:val="005B0E48"/>
    <w:rsid w:val="005B34A3"/>
    <w:rsid w:val="005B3E33"/>
    <w:rsid w:val="005B443E"/>
    <w:rsid w:val="005B584F"/>
    <w:rsid w:val="005B7142"/>
    <w:rsid w:val="005C1C52"/>
    <w:rsid w:val="005C2252"/>
    <w:rsid w:val="005C2E4C"/>
    <w:rsid w:val="005C3401"/>
    <w:rsid w:val="005C5325"/>
    <w:rsid w:val="005C6197"/>
    <w:rsid w:val="005C6408"/>
    <w:rsid w:val="005D026B"/>
    <w:rsid w:val="005D0550"/>
    <w:rsid w:val="005D194E"/>
    <w:rsid w:val="005D1D14"/>
    <w:rsid w:val="005D2458"/>
    <w:rsid w:val="005D2F08"/>
    <w:rsid w:val="005D4C4B"/>
    <w:rsid w:val="005D4E5D"/>
    <w:rsid w:val="005D5EF9"/>
    <w:rsid w:val="005D6512"/>
    <w:rsid w:val="005E068D"/>
    <w:rsid w:val="005E3FFF"/>
    <w:rsid w:val="005E5809"/>
    <w:rsid w:val="005E734E"/>
    <w:rsid w:val="005E7F1A"/>
    <w:rsid w:val="005F089D"/>
    <w:rsid w:val="005F107C"/>
    <w:rsid w:val="005F12D4"/>
    <w:rsid w:val="005F18C5"/>
    <w:rsid w:val="005F25DE"/>
    <w:rsid w:val="005F3ADD"/>
    <w:rsid w:val="005F5F92"/>
    <w:rsid w:val="005F6CDF"/>
    <w:rsid w:val="00600190"/>
    <w:rsid w:val="00604FD8"/>
    <w:rsid w:val="006059BD"/>
    <w:rsid w:val="00607679"/>
    <w:rsid w:val="0061006E"/>
    <w:rsid w:val="006107A1"/>
    <w:rsid w:val="006115B7"/>
    <w:rsid w:val="00611959"/>
    <w:rsid w:val="006131F7"/>
    <w:rsid w:val="00613209"/>
    <w:rsid w:val="0061367A"/>
    <w:rsid w:val="00616A4C"/>
    <w:rsid w:val="00616ABF"/>
    <w:rsid w:val="00616B4B"/>
    <w:rsid w:val="00617D64"/>
    <w:rsid w:val="00621778"/>
    <w:rsid w:val="0062408F"/>
    <w:rsid w:val="00625B9A"/>
    <w:rsid w:val="00625E9D"/>
    <w:rsid w:val="0062723D"/>
    <w:rsid w:val="0063010E"/>
    <w:rsid w:val="006313F4"/>
    <w:rsid w:val="00631CD6"/>
    <w:rsid w:val="006333A6"/>
    <w:rsid w:val="006341F7"/>
    <w:rsid w:val="00636CE6"/>
    <w:rsid w:val="00636DEF"/>
    <w:rsid w:val="00636F4F"/>
    <w:rsid w:val="0063728E"/>
    <w:rsid w:val="00640789"/>
    <w:rsid w:val="00642111"/>
    <w:rsid w:val="00642532"/>
    <w:rsid w:val="00642C26"/>
    <w:rsid w:val="00643426"/>
    <w:rsid w:val="00643F52"/>
    <w:rsid w:val="00645AA1"/>
    <w:rsid w:val="00646457"/>
    <w:rsid w:val="00647525"/>
    <w:rsid w:val="00647660"/>
    <w:rsid w:val="006539C9"/>
    <w:rsid w:val="00654A41"/>
    <w:rsid w:val="00657847"/>
    <w:rsid w:val="0066273F"/>
    <w:rsid w:val="00662DA9"/>
    <w:rsid w:val="00662FB2"/>
    <w:rsid w:val="006644F8"/>
    <w:rsid w:val="00664C3F"/>
    <w:rsid w:val="00665A89"/>
    <w:rsid w:val="00666E51"/>
    <w:rsid w:val="00666EC1"/>
    <w:rsid w:val="0067102B"/>
    <w:rsid w:val="006720ED"/>
    <w:rsid w:val="00672F23"/>
    <w:rsid w:val="00673C88"/>
    <w:rsid w:val="00673DBA"/>
    <w:rsid w:val="00675636"/>
    <w:rsid w:val="00675BBB"/>
    <w:rsid w:val="00676590"/>
    <w:rsid w:val="00676D7A"/>
    <w:rsid w:val="00677FAE"/>
    <w:rsid w:val="00680729"/>
    <w:rsid w:val="00680E9D"/>
    <w:rsid w:val="00681BA8"/>
    <w:rsid w:val="00681D4D"/>
    <w:rsid w:val="00683250"/>
    <w:rsid w:val="0068411D"/>
    <w:rsid w:val="0068476E"/>
    <w:rsid w:val="00686900"/>
    <w:rsid w:val="0068710C"/>
    <w:rsid w:val="006872C8"/>
    <w:rsid w:val="00687944"/>
    <w:rsid w:val="0069139A"/>
    <w:rsid w:val="00693D5C"/>
    <w:rsid w:val="0069409C"/>
    <w:rsid w:val="006949D8"/>
    <w:rsid w:val="00695E5E"/>
    <w:rsid w:val="006964A1"/>
    <w:rsid w:val="00697381"/>
    <w:rsid w:val="0069792E"/>
    <w:rsid w:val="006A025F"/>
    <w:rsid w:val="006A1717"/>
    <w:rsid w:val="006A2657"/>
    <w:rsid w:val="006A3314"/>
    <w:rsid w:val="006A34E5"/>
    <w:rsid w:val="006A4CD6"/>
    <w:rsid w:val="006A52B2"/>
    <w:rsid w:val="006A5446"/>
    <w:rsid w:val="006A5D53"/>
    <w:rsid w:val="006A66E4"/>
    <w:rsid w:val="006B2897"/>
    <w:rsid w:val="006B3A74"/>
    <w:rsid w:val="006B44B3"/>
    <w:rsid w:val="006B5115"/>
    <w:rsid w:val="006B542A"/>
    <w:rsid w:val="006C08C0"/>
    <w:rsid w:val="006C22CE"/>
    <w:rsid w:val="006C22F5"/>
    <w:rsid w:val="006C3C95"/>
    <w:rsid w:val="006C4017"/>
    <w:rsid w:val="006C4117"/>
    <w:rsid w:val="006C47BD"/>
    <w:rsid w:val="006C563F"/>
    <w:rsid w:val="006C657D"/>
    <w:rsid w:val="006C7706"/>
    <w:rsid w:val="006D231D"/>
    <w:rsid w:val="006D3C8E"/>
    <w:rsid w:val="006D79A8"/>
    <w:rsid w:val="006E0974"/>
    <w:rsid w:val="006E139F"/>
    <w:rsid w:val="006E24AF"/>
    <w:rsid w:val="006E26F6"/>
    <w:rsid w:val="006E321E"/>
    <w:rsid w:val="006E33D3"/>
    <w:rsid w:val="006E44E2"/>
    <w:rsid w:val="006E55AD"/>
    <w:rsid w:val="006E6FF3"/>
    <w:rsid w:val="006F027B"/>
    <w:rsid w:val="006F0EC0"/>
    <w:rsid w:val="006F12AA"/>
    <w:rsid w:val="006F17DB"/>
    <w:rsid w:val="006F33F3"/>
    <w:rsid w:val="006F4495"/>
    <w:rsid w:val="006F44D4"/>
    <w:rsid w:val="006F5DB3"/>
    <w:rsid w:val="006F6BFF"/>
    <w:rsid w:val="0070012A"/>
    <w:rsid w:val="00700C20"/>
    <w:rsid w:val="0070120B"/>
    <w:rsid w:val="00701B42"/>
    <w:rsid w:val="00702806"/>
    <w:rsid w:val="00702D34"/>
    <w:rsid w:val="00704188"/>
    <w:rsid w:val="00705620"/>
    <w:rsid w:val="00707CDD"/>
    <w:rsid w:val="00710952"/>
    <w:rsid w:val="0071298C"/>
    <w:rsid w:val="00712CAB"/>
    <w:rsid w:val="00712CE5"/>
    <w:rsid w:val="00713EBB"/>
    <w:rsid w:val="00717D2A"/>
    <w:rsid w:val="007233CB"/>
    <w:rsid w:val="00725C35"/>
    <w:rsid w:val="00726372"/>
    <w:rsid w:val="00726AF9"/>
    <w:rsid w:val="00727985"/>
    <w:rsid w:val="007305E4"/>
    <w:rsid w:val="00731B8D"/>
    <w:rsid w:val="00732E95"/>
    <w:rsid w:val="007337A7"/>
    <w:rsid w:val="00733FB9"/>
    <w:rsid w:val="00734D4B"/>
    <w:rsid w:val="0073608F"/>
    <w:rsid w:val="00740DC9"/>
    <w:rsid w:val="00741775"/>
    <w:rsid w:val="00742351"/>
    <w:rsid w:val="0074420F"/>
    <w:rsid w:val="00744776"/>
    <w:rsid w:val="007464E5"/>
    <w:rsid w:val="00750061"/>
    <w:rsid w:val="0075099D"/>
    <w:rsid w:val="00750EAA"/>
    <w:rsid w:val="0075186E"/>
    <w:rsid w:val="007521E7"/>
    <w:rsid w:val="00752552"/>
    <w:rsid w:val="0075458F"/>
    <w:rsid w:val="0075470A"/>
    <w:rsid w:val="00754B71"/>
    <w:rsid w:val="007557B7"/>
    <w:rsid w:val="00755B5C"/>
    <w:rsid w:val="00756029"/>
    <w:rsid w:val="007606E8"/>
    <w:rsid w:val="00760871"/>
    <w:rsid w:val="00761B55"/>
    <w:rsid w:val="00762542"/>
    <w:rsid w:val="00762ACB"/>
    <w:rsid w:val="00762C61"/>
    <w:rsid w:val="00764440"/>
    <w:rsid w:val="007702E3"/>
    <w:rsid w:val="0077092E"/>
    <w:rsid w:val="00770FD0"/>
    <w:rsid w:val="00775A9C"/>
    <w:rsid w:val="0077629C"/>
    <w:rsid w:val="007764FD"/>
    <w:rsid w:val="007773F0"/>
    <w:rsid w:val="00777B97"/>
    <w:rsid w:val="0078026F"/>
    <w:rsid w:val="00782784"/>
    <w:rsid w:val="00782B6B"/>
    <w:rsid w:val="00782C9C"/>
    <w:rsid w:val="007855E9"/>
    <w:rsid w:val="0078662C"/>
    <w:rsid w:val="00786AEE"/>
    <w:rsid w:val="00787EF8"/>
    <w:rsid w:val="007917FF"/>
    <w:rsid w:val="007918DB"/>
    <w:rsid w:val="00792BC7"/>
    <w:rsid w:val="0079324E"/>
    <w:rsid w:val="00793ECF"/>
    <w:rsid w:val="007940C7"/>
    <w:rsid w:val="007A210E"/>
    <w:rsid w:val="007A242F"/>
    <w:rsid w:val="007A30D7"/>
    <w:rsid w:val="007A31BD"/>
    <w:rsid w:val="007A3685"/>
    <w:rsid w:val="007A425F"/>
    <w:rsid w:val="007A4347"/>
    <w:rsid w:val="007A46CE"/>
    <w:rsid w:val="007A4BDF"/>
    <w:rsid w:val="007A5329"/>
    <w:rsid w:val="007A658C"/>
    <w:rsid w:val="007B0E38"/>
    <w:rsid w:val="007B1903"/>
    <w:rsid w:val="007B1BBB"/>
    <w:rsid w:val="007B1BDC"/>
    <w:rsid w:val="007B341A"/>
    <w:rsid w:val="007B37ED"/>
    <w:rsid w:val="007B3D2D"/>
    <w:rsid w:val="007B4CE7"/>
    <w:rsid w:val="007B4EA0"/>
    <w:rsid w:val="007B75F4"/>
    <w:rsid w:val="007C1573"/>
    <w:rsid w:val="007C57D9"/>
    <w:rsid w:val="007C6788"/>
    <w:rsid w:val="007C692F"/>
    <w:rsid w:val="007C7EE8"/>
    <w:rsid w:val="007D15DC"/>
    <w:rsid w:val="007D2FE9"/>
    <w:rsid w:val="007D5041"/>
    <w:rsid w:val="007D5E77"/>
    <w:rsid w:val="007D6059"/>
    <w:rsid w:val="007D7112"/>
    <w:rsid w:val="007D7A27"/>
    <w:rsid w:val="007D7B9D"/>
    <w:rsid w:val="007E0305"/>
    <w:rsid w:val="007E0F6F"/>
    <w:rsid w:val="007E1174"/>
    <w:rsid w:val="007E39C4"/>
    <w:rsid w:val="007E3FAA"/>
    <w:rsid w:val="007E4345"/>
    <w:rsid w:val="007E4CF5"/>
    <w:rsid w:val="007E567E"/>
    <w:rsid w:val="007E691F"/>
    <w:rsid w:val="007E7508"/>
    <w:rsid w:val="007F02DC"/>
    <w:rsid w:val="007F4136"/>
    <w:rsid w:val="007F41FD"/>
    <w:rsid w:val="007F5E0F"/>
    <w:rsid w:val="007F6280"/>
    <w:rsid w:val="007F6D3F"/>
    <w:rsid w:val="007F747E"/>
    <w:rsid w:val="007F7EE2"/>
    <w:rsid w:val="00800250"/>
    <w:rsid w:val="00802650"/>
    <w:rsid w:val="00803EE9"/>
    <w:rsid w:val="00804323"/>
    <w:rsid w:val="00807480"/>
    <w:rsid w:val="00812DD7"/>
    <w:rsid w:val="008145E6"/>
    <w:rsid w:val="00814ED9"/>
    <w:rsid w:val="0081524F"/>
    <w:rsid w:val="00815708"/>
    <w:rsid w:val="00816820"/>
    <w:rsid w:val="008174B7"/>
    <w:rsid w:val="00817F05"/>
    <w:rsid w:val="0082001C"/>
    <w:rsid w:val="00820BBA"/>
    <w:rsid w:val="0082160F"/>
    <w:rsid w:val="0082211C"/>
    <w:rsid w:val="00822643"/>
    <w:rsid w:val="008232AA"/>
    <w:rsid w:val="00823351"/>
    <w:rsid w:val="00823F63"/>
    <w:rsid w:val="00824022"/>
    <w:rsid w:val="00825A1B"/>
    <w:rsid w:val="008268A4"/>
    <w:rsid w:val="00830AD8"/>
    <w:rsid w:val="00830B9D"/>
    <w:rsid w:val="00831174"/>
    <w:rsid w:val="0083118C"/>
    <w:rsid w:val="00831E7D"/>
    <w:rsid w:val="0083231C"/>
    <w:rsid w:val="0083256C"/>
    <w:rsid w:val="0083279F"/>
    <w:rsid w:val="00833FFA"/>
    <w:rsid w:val="0083557E"/>
    <w:rsid w:val="00835583"/>
    <w:rsid w:val="00836DE2"/>
    <w:rsid w:val="00837858"/>
    <w:rsid w:val="00837BE0"/>
    <w:rsid w:val="00837C43"/>
    <w:rsid w:val="00837C5B"/>
    <w:rsid w:val="0084007C"/>
    <w:rsid w:val="00842609"/>
    <w:rsid w:val="00842A57"/>
    <w:rsid w:val="008445B0"/>
    <w:rsid w:val="00846304"/>
    <w:rsid w:val="00847302"/>
    <w:rsid w:val="00847B10"/>
    <w:rsid w:val="0085025F"/>
    <w:rsid w:val="00850B7C"/>
    <w:rsid w:val="00851D58"/>
    <w:rsid w:val="00851ECA"/>
    <w:rsid w:val="00852AAD"/>
    <w:rsid w:val="00853AB8"/>
    <w:rsid w:val="00853B10"/>
    <w:rsid w:val="00854700"/>
    <w:rsid w:val="008551E7"/>
    <w:rsid w:val="00860889"/>
    <w:rsid w:val="008608E0"/>
    <w:rsid w:val="00860B33"/>
    <w:rsid w:val="0086303D"/>
    <w:rsid w:val="00864371"/>
    <w:rsid w:val="00864CCA"/>
    <w:rsid w:val="00865D6B"/>
    <w:rsid w:val="008706DF"/>
    <w:rsid w:val="00871849"/>
    <w:rsid w:val="00871B20"/>
    <w:rsid w:val="008724E3"/>
    <w:rsid w:val="00874782"/>
    <w:rsid w:val="00874F65"/>
    <w:rsid w:val="00875C20"/>
    <w:rsid w:val="00880470"/>
    <w:rsid w:val="008809BF"/>
    <w:rsid w:val="00880D19"/>
    <w:rsid w:val="00881BBD"/>
    <w:rsid w:val="008820E6"/>
    <w:rsid w:val="0088392A"/>
    <w:rsid w:val="00883EDF"/>
    <w:rsid w:val="008845E0"/>
    <w:rsid w:val="0088761D"/>
    <w:rsid w:val="008905F3"/>
    <w:rsid w:val="00890992"/>
    <w:rsid w:val="00893A1C"/>
    <w:rsid w:val="008949F7"/>
    <w:rsid w:val="00895E9E"/>
    <w:rsid w:val="00897326"/>
    <w:rsid w:val="008A0486"/>
    <w:rsid w:val="008A0829"/>
    <w:rsid w:val="008A3C92"/>
    <w:rsid w:val="008A475D"/>
    <w:rsid w:val="008A503F"/>
    <w:rsid w:val="008B0D90"/>
    <w:rsid w:val="008B13D0"/>
    <w:rsid w:val="008B1400"/>
    <w:rsid w:val="008B1D39"/>
    <w:rsid w:val="008B35B2"/>
    <w:rsid w:val="008B42BF"/>
    <w:rsid w:val="008C0F71"/>
    <w:rsid w:val="008C1FCE"/>
    <w:rsid w:val="008C47B7"/>
    <w:rsid w:val="008C4C51"/>
    <w:rsid w:val="008C5897"/>
    <w:rsid w:val="008C630F"/>
    <w:rsid w:val="008C68DB"/>
    <w:rsid w:val="008C7AF4"/>
    <w:rsid w:val="008D19D9"/>
    <w:rsid w:val="008D39A5"/>
    <w:rsid w:val="008D3E76"/>
    <w:rsid w:val="008D5FBF"/>
    <w:rsid w:val="008D6ACF"/>
    <w:rsid w:val="008E1181"/>
    <w:rsid w:val="008E11B1"/>
    <w:rsid w:val="008E2477"/>
    <w:rsid w:val="008E5F28"/>
    <w:rsid w:val="008E63F8"/>
    <w:rsid w:val="008E69CA"/>
    <w:rsid w:val="008F0C9E"/>
    <w:rsid w:val="008F0F9D"/>
    <w:rsid w:val="008F17FD"/>
    <w:rsid w:val="008F28F3"/>
    <w:rsid w:val="008F2B46"/>
    <w:rsid w:val="008F2E8E"/>
    <w:rsid w:val="008F4E10"/>
    <w:rsid w:val="008F5DA9"/>
    <w:rsid w:val="008F62F7"/>
    <w:rsid w:val="008F6B14"/>
    <w:rsid w:val="008F7D83"/>
    <w:rsid w:val="009014F8"/>
    <w:rsid w:val="00901B88"/>
    <w:rsid w:val="00902CAB"/>
    <w:rsid w:val="00903AD0"/>
    <w:rsid w:val="00903B8F"/>
    <w:rsid w:val="00904932"/>
    <w:rsid w:val="00906D6B"/>
    <w:rsid w:val="009074F2"/>
    <w:rsid w:val="00907E73"/>
    <w:rsid w:val="00910637"/>
    <w:rsid w:val="00910A94"/>
    <w:rsid w:val="00911804"/>
    <w:rsid w:val="009125A5"/>
    <w:rsid w:val="00912B67"/>
    <w:rsid w:val="00912F6C"/>
    <w:rsid w:val="00913B0C"/>
    <w:rsid w:val="009150BD"/>
    <w:rsid w:val="00916E91"/>
    <w:rsid w:val="00917D44"/>
    <w:rsid w:val="00921281"/>
    <w:rsid w:val="00922283"/>
    <w:rsid w:val="00922498"/>
    <w:rsid w:val="00922EAA"/>
    <w:rsid w:val="00922F6D"/>
    <w:rsid w:val="00923CE5"/>
    <w:rsid w:val="009277A9"/>
    <w:rsid w:val="009316BC"/>
    <w:rsid w:val="00931A26"/>
    <w:rsid w:val="00933C48"/>
    <w:rsid w:val="009341A8"/>
    <w:rsid w:val="00934D62"/>
    <w:rsid w:val="009356B4"/>
    <w:rsid w:val="00935DDD"/>
    <w:rsid w:val="0093676B"/>
    <w:rsid w:val="00936C7C"/>
    <w:rsid w:val="00937B75"/>
    <w:rsid w:val="00940423"/>
    <w:rsid w:val="009408BE"/>
    <w:rsid w:val="00941310"/>
    <w:rsid w:val="00941417"/>
    <w:rsid w:val="00942E16"/>
    <w:rsid w:val="009448A4"/>
    <w:rsid w:val="0094661E"/>
    <w:rsid w:val="00947D4A"/>
    <w:rsid w:val="009512E5"/>
    <w:rsid w:val="009524F7"/>
    <w:rsid w:val="00954C59"/>
    <w:rsid w:val="00954FAB"/>
    <w:rsid w:val="009556F5"/>
    <w:rsid w:val="0095583E"/>
    <w:rsid w:val="0095707D"/>
    <w:rsid w:val="00957F4D"/>
    <w:rsid w:val="009640A8"/>
    <w:rsid w:val="0096414C"/>
    <w:rsid w:val="00971EE6"/>
    <w:rsid w:val="00972FD4"/>
    <w:rsid w:val="0097477B"/>
    <w:rsid w:val="009748D1"/>
    <w:rsid w:val="009768CE"/>
    <w:rsid w:val="0098045C"/>
    <w:rsid w:val="0098490A"/>
    <w:rsid w:val="00984C4A"/>
    <w:rsid w:val="00984D49"/>
    <w:rsid w:val="0098531E"/>
    <w:rsid w:val="009856D1"/>
    <w:rsid w:val="0099175C"/>
    <w:rsid w:val="0099351E"/>
    <w:rsid w:val="009945DC"/>
    <w:rsid w:val="00994B62"/>
    <w:rsid w:val="00994D37"/>
    <w:rsid w:val="00994EA4"/>
    <w:rsid w:val="00994FFC"/>
    <w:rsid w:val="00995328"/>
    <w:rsid w:val="009962A7"/>
    <w:rsid w:val="009A02D6"/>
    <w:rsid w:val="009A150A"/>
    <w:rsid w:val="009A15DB"/>
    <w:rsid w:val="009A19C6"/>
    <w:rsid w:val="009A1A0E"/>
    <w:rsid w:val="009A20BD"/>
    <w:rsid w:val="009A3954"/>
    <w:rsid w:val="009A3CA4"/>
    <w:rsid w:val="009A3EBA"/>
    <w:rsid w:val="009A3FA9"/>
    <w:rsid w:val="009A487B"/>
    <w:rsid w:val="009A49B6"/>
    <w:rsid w:val="009A621C"/>
    <w:rsid w:val="009A694F"/>
    <w:rsid w:val="009A6A42"/>
    <w:rsid w:val="009A6CBB"/>
    <w:rsid w:val="009A73AE"/>
    <w:rsid w:val="009A7BB1"/>
    <w:rsid w:val="009B2026"/>
    <w:rsid w:val="009B2081"/>
    <w:rsid w:val="009B2259"/>
    <w:rsid w:val="009B336F"/>
    <w:rsid w:val="009B3856"/>
    <w:rsid w:val="009B4CD5"/>
    <w:rsid w:val="009B4D95"/>
    <w:rsid w:val="009B51A0"/>
    <w:rsid w:val="009B53A1"/>
    <w:rsid w:val="009B54CB"/>
    <w:rsid w:val="009B5BB2"/>
    <w:rsid w:val="009B5D3E"/>
    <w:rsid w:val="009B6E40"/>
    <w:rsid w:val="009C127F"/>
    <w:rsid w:val="009C4B84"/>
    <w:rsid w:val="009C4EB4"/>
    <w:rsid w:val="009C538D"/>
    <w:rsid w:val="009C5F12"/>
    <w:rsid w:val="009C799A"/>
    <w:rsid w:val="009C7C84"/>
    <w:rsid w:val="009D29E5"/>
    <w:rsid w:val="009D4F13"/>
    <w:rsid w:val="009D5075"/>
    <w:rsid w:val="009D74C4"/>
    <w:rsid w:val="009E190F"/>
    <w:rsid w:val="009E1DDD"/>
    <w:rsid w:val="009E1F8E"/>
    <w:rsid w:val="009E2139"/>
    <w:rsid w:val="009E3B13"/>
    <w:rsid w:val="009E72EE"/>
    <w:rsid w:val="009E7531"/>
    <w:rsid w:val="009E776F"/>
    <w:rsid w:val="009F05A3"/>
    <w:rsid w:val="009F2019"/>
    <w:rsid w:val="009F3BCB"/>
    <w:rsid w:val="009F46BC"/>
    <w:rsid w:val="009F5911"/>
    <w:rsid w:val="009F7151"/>
    <w:rsid w:val="009F7F91"/>
    <w:rsid w:val="00A01942"/>
    <w:rsid w:val="00A030B9"/>
    <w:rsid w:val="00A07A91"/>
    <w:rsid w:val="00A100FE"/>
    <w:rsid w:val="00A120F7"/>
    <w:rsid w:val="00A12B93"/>
    <w:rsid w:val="00A12FCB"/>
    <w:rsid w:val="00A13A7E"/>
    <w:rsid w:val="00A175F7"/>
    <w:rsid w:val="00A17A3B"/>
    <w:rsid w:val="00A17D02"/>
    <w:rsid w:val="00A20973"/>
    <w:rsid w:val="00A20B32"/>
    <w:rsid w:val="00A22140"/>
    <w:rsid w:val="00A227B4"/>
    <w:rsid w:val="00A24DE0"/>
    <w:rsid w:val="00A25DAD"/>
    <w:rsid w:val="00A267E4"/>
    <w:rsid w:val="00A2728E"/>
    <w:rsid w:val="00A273B3"/>
    <w:rsid w:val="00A27DFD"/>
    <w:rsid w:val="00A30898"/>
    <w:rsid w:val="00A309B6"/>
    <w:rsid w:val="00A30C45"/>
    <w:rsid w:val="00A320A6"/>
    <w:rsid w:val="00A3265C"/>
    <w:rsid w:val="00A3267E"/>
    <w:rsid w:val="00A331E4"/>
    <w:rsid w:val="00A3332C"/>
    <w:rsid w:val="00A33EB0"/>
    <w:rsid w:val="00A33FE7"/>
    <w:rsid w:val="00A400C9"/>
    <w:rsid w:val="00A4095A"/>
    <w:rsid w:val="00A40AB5"/>
    <w:rsid w:val="00A423C4"/>
    <w:rsid w:val="00A471D2"/>
    <w:rsid w:val="00A476CF"/>
    <w:rsid w:val="00A479DB"/>
    <w:rsid w:val="00A47D1D"/>
    <w:rsid w:val="00A54891"/>
    <w:rsid w:val="00A60798"/>
    <w:rsid w:val="00A6091E"/>
    <w:rsid w:val="00A61AB7"/>
    <w:rsid w:val="00A643B1"/>
    <w:rsid w:val="00A64B29"/>
    <w:rsid w:val="00A66E2F"/>
    <w:rsid w:val="00A71AC5"/>
    <w:rsid w:val="00A71E59"/>
    <w:rsid w:val="00A72966"/>
    <w:rsid w:val="00A74EB0"/>
    <w:rsid w:val="00A7678C"/>
    <w:rsid w:val="00A77D38"/>
    <w:rsid w:val="00A80722"/>
    <w:rsid w:val="00A810C9"/>
    <w:rsid w:val="00A8166F"/>
    <w:rsid w:val="00A83547"/>
    <w:rsid w:val="00A8368B"/>
    <w:rsid w:val="00A85B4A"/>
    <w:rsid w:val="00A867A1"/>
    <w:rsid w:val="00A919BF"/>
    <w:rsid w:val="00A921CF"/>
    <w:rsid w:val="00A92237"/>
    <w:rsid w:val="00A925F9"/>
    <w:rsid w:val="00A9328A"/>
    <w:rsid w:val="00A93DB4"/>
    <w:rsid w:val="00A946A1"/>
    <w:rsid w:val="00A94E47"/>
    <w:rsid w:val="00A95C07"/>
    <w:rsid w:val="00AA08F1"/>
    <w:rsid w:val="00AA1ABF"/>
    <w:rsid w:val="00AA1D57"/>
    <w:rsid w:val="00AA2259"/>
    <w:rsid w:val="00AA546F"/>
    <w:rsid w:val="00AA5C95"/>
    <w:rsid w:val="00AA5D7A"/>
    <w:rsid w:val="00AA63F4"/>
    <w:rsid w:val="00AA753B"/>
    <w:rsid w:val="00AB05E5"/>
    <w:rsid w:val="00AB14E7"/>
    <w:rsid w:val="00AB1A7A"/>
    <w:rsid w:val="00AB287C"/>
    <w:rsid w:val="00AB2C59"/>
    <w:rsid w:val="00AB2DCB"/>
    <w:rsid w:val="00AB4CE3"/>
    <w:rsid w:val="00AB4EFB"/>
    <w:rsid w:val="00AC039A"/>
    <w:rsid w:val="00AC5716"/>
    <w:rsid w:val="00AC7F7C"/>
    <w:rsid w:val="00AD07FD"/>
    <w:rsid w:val="00AD0CCA"/>
    <w:rsid w:val="00AD1EE5"/>
    <w:rsid w:val="00AD2A26"/>
    <w:rsid w:val="00AD3C6B"/>
    <w:rsid w:val="00AD4828"/>
    <w:rsid w:val="00AD5B31"/>
    <w:rsid w:val="00AD5E13"/>
    <w:rsid w:val="00AD5F9B"/>
    <w:rsid w:val="00AD75F1"/>
    <w:rsid w:val="00AD7C6B"/>
    <w:rsid w:val="00AE01F9"/>
    <w:rsid w:val="00AE297A"/>
    <w:rsid w:val="00AE2A45"/>
    <w:rsid w:val="00AE2B5C"/>
    <w:rsid w:val="00AE2C06"/>
    <w:rsid w:val="00AE3E62"/>
    <w:rsid w:val="00AE58E1"/>
    <w:rsid w:val="00AE59A4"/>
    <w:rsid w:val="00AE5A82"/>
    <w:rsid w:val="00AE7297"/>
    <w:rsid w:val="00AE7A11"/>
    <w:rsid w:val="00AE7A8F"/>
    <w:rsid w:val="00AF07EE"/>
    <w:rsid w:val="00AF07F7"/>
    <w:rsid w:val="00AF1A80"/>
    <w:rsid w:val="00AF2648"/>
    <w:rsid w:val="00AF3AF8"/>
    <w:rsid w:val="00AF4D47"/>
    <w:rsid w:val="00AF5BEF"/>
    <w:rsid w:val="00AF6219"/>
    <w:rsid w:val="00AF74D2"/>
    <w:rsid w:val="00AF7C18"/>
    <w:rsid w:val="00AF7EEF"/>
    <w:rsid w:val="00B01F33"/>
    <w:rsid w:val="00B03248"/>
    <w:rsid w:val="00B039B6"/>
    <w:rsid w:val="00B03D9F"/>
    <w:rsid w:val="00B06B6C"/>
    <w:rsid w:val="00B1024C"/>
    <w:rsid w:val="00B10FA6"/>
    <w:rsid w:val="00B1221B"/>
    <w:rsid w:val="00B12282"/>
    <w:rsid w:val="00B122E5"/>
    <w:rsid w:val="00B12E49"/>
    <w:rsid w:val="00B12F5E"/>
    <w:rsid w:val="00B13B26"/>
    <w:rsid w:val="00B162D5"/>
    <w:rsid w:val="00B164B0"/>
    <w:rsid w:val="00B16B88"/>
    <w:rsid w:val="00B205EC"/>
    <w:rsid w:val="00B21213"/>
    <w:rsid w:val="00B21FB3"/>
    <w:rsid w:val="00B22203"/>
    <w:rsid w:val="00B236D8"/>
    <w:rsid w:val="00B237B1"/>
    <w:rsid w:val="00B23B21"/>
    <w:rsid w:val="00B27560"/>
    <w:rsid w:val="00B27DAB"/>
    <w:rsid w:val="00B3077A"/>
    <w:rsid w:val="00B32E37"/>
    <w:rsid w:val="00B33305"/>
    <w:rsid w:val="00B34C3C"/>
    <w:rsid w:val="00B34E86"/>
    <w:rsid w:val="00B3590F"/>
    <w:rsid w:val="00B36B83"/>
    <w:rsid w:val="00B374E2"/>
    <w:rsid w:val="00B374E8"/>
    <w:rsid w:val="00B4017D"/>
    <w:rsid w:val="00B41704"/>
    <w:rsid w:val="00B422A3"/>
    <w:rsid w:val="00B45F28"/>
    <w:rsid w:val="00B461CC"/>
    <w:rsid w:val="00B47069"/>
    <w:rsid w:val="00B50FDB"/>
    <w:rsid w:val="00B51670"/>
    <w:rsid w:val="00B51732"/>
    <w:rsid w:val="00B5674F"/>
    <w:rsid w:val="00B608A4"/>
    <w:rsid w:val="00B60FE0"/>
    <w:rsid w:val="00B6116B"/>
    <w:rsid w:val="00B612D2"/>
    <w:rsid w:val="00B62462"/>
    <w:rsid w:val="00B62984"/>
    <w:rsid w:val="00B631DE"/>
    <w:rsid w:val="00B6421C"/>
    <w:rsid w:val="00B65194"/>
    <w:rsid w:val="00B66663"/>
    <w:rsid w:val="00B7044A"/>
    <w:rsid w:val="00B70E91"/>
    <w:rsid w:val="00B7189C"/>
    <w:rsid w:val="00B741F1"/>
    <w:rsid w:val="00B74BA0"/>
    <w:rsid w:val="00B76DC8"/>
    <w:rsid w:val="00B80AD8"/>
    <w:rsid w:val="00B81E91"/>
    <w:rsid w:val="00B82798"/>
    <w:rsid w:val="00B83A3E"/>
    <w:rsid w:val="00B84F03"/>
    <w:rsid w:val="00B903F2"/>
    <w:rsid w:val="00B9054A"/>
    <w:rsid w:val="00B95DD3"/>
    <w:rsid w:val="00B96089"/>
    <w:rsid w:val="00BA202A"/>
    <w:rsid w:val="00BA26C7"/>
    <w:rsid w:val="00BA39B3"/>
    <w:rsid w:val="00BA54A9"/>
    <w:rsid w:val="00BA552E"/>
    <w:rsid w:val="00BA5ABA"/>
    <w:rsid w:val="00BA6D3E"/>
    <w:rsid w:val="00BA7D2D"/>
    <w:rsid w:val="00BA7E2B"/>
    <w:rsid w:val="00BA7FBE"/>
    <w:rsid w:val="00BB0DC9"/>
    <w:rsid w:val="00BB0DEE"/>
    <w:rsid w:val="00BB1125"/>
    <w:rsid w:val="00BB18CB"/>
    <w:rsid w:val="00BB21D0"/>
    <w:rsid w:val="00BB3CC8"/>
    <w:rsid w:val="00BB41B2"/>
    <w:rsid w:val="00BB4E04"/>
    <w:rsid w:val="00BB68FD"/>
    <w:rsid w:val="00BB6E9D"/>
    <w:rsid w:val="00BC0674"/>
    <w:rsid w:val="00BC2943"/>
    <w:rsid w:val="00BC4DBC"/>
    <w:rsid w:val="00BC5C06"/>
    <w:rsid w:val="00BC70C5"/>
    <w:rsid w:val="00BC7827"/>
    <w:rsid w:val="00BD0132"/>
    <w:rsid w:val="00BD08B7"/>
    <w:rsid w:val="00BD1F1A"/>
    <w:rsid w:val="00BD3BCE"/>
    <w:rsid w:val="00BD6DFD"/>
    <w:rsid w:val="00BD74A5"/>
    <w:rsid w:val="00BE3772"/>
    <w:rsid w:val="00BE5260"/>
    <w:rsid w:val="00BE5AEF"/>
    <w:rsid w:val="00BE6675"/>
    <w:rsid w:val="00BE685F"/>
    <w:rsid w:val="00BF0E02"/>
    <w:rsid w:val="00BF0E7E"/>
    <w:rsid w:val="00BF2EA9"/>
    <w:rsid w:val="00BF305C"/>
    <w:rsid w:val="00BF3548"/>
    <w:rsid w:val="00BF42ED"/>
    <w:rsid w:val="00BF503D"/>
    <w:rsid w:val="00BF6EB6"/>
    <w:rsid w:val="00C02BA1"/>
    <w:rsid w:val="00C02C10"/>
    <w:rsid w:val="00C039B1"/>
    <w:rsid w:val="00C0492A"/>
    <w:rsid w:val="00C04C3D"/>
    <w:rsid w:val="00C05299"/>
    <w:rsid w:val="00C06D76"/>
    <w:rsid w:val="00C1070E"/>
    <w:rsid w:val="00C1075A"/>
    <w:rsid w:val="00C10C9B"/>
    <w:rsid w:val="00C15017"/>
    <w:rsid w:val="00C1698A"/>
    <w:rsid w:val="00C172F2"/>
    <w:rsid w:val="00C20AED"/>
    <w:rsid w:val="00C230A7"/>
    <w:rsid w:val="00C23CE3"/>
    <w:rsid w:val="00C24076"/>
    <w:rsid w:val="00C2442B"/>
    <w:rsid w:val="00C2475C"/>
    <w:rsid w:val="00C24E88"/>
    <w:rsid w:val="00C25CF2"/>
    <w:rsid w:val="00C25D33"/>
    <w:rsid w:val="00C263AE"/>
    <w:rsid w:val="00C312BC"/>
    <w:rsid w:val="00C31554"/>
    <w:rsid w:val="00C31C23"/>
    <w:rsid w:val="00C3281E"/>
    <w:rsid w:val="00C32C14"/>
    <w:rsid w:val="00C346A9"/>
    <w:rsid w:val="00C34948"/>
    <w:rsid w:val="00C352C4"/>
    <w:rsid w:val="00C35C46"/>
    <w:rsid w:val="00C3643D"/>
    <w:rsid w:val="00C37033"/>
    <w:rsid w:val="00C40E8C"/>
    <w:rsid w:val="00C41187"/>
    <w:rsid w:val="00C41A79"/>
    <w:rsid w:val="00C41D79"/>
    <w:rsid w:val="00C43205"/>
    <w:rsid w:val="00C459B7"/>
    <w:rsid w:val="00C47795"/>
    <w:rsid w:val="00C51C99"/>
    <w:rsid w:val="00C52663"/>
    <w:rsid w:val="00C53658"/>
    <w:rsid w:val="00C54A67"/>
    <w:rsid w:val="00C55510"/>
    <w:rsid w:val="00C557D7"/>
    <w:rsid w:val="00C60750"/>
    <w:rsid w:val="00C60ADB"/>
    <w:rsid w:val="00C61C20"/>
    <w:rsid w:val="00C62420"/>
    <w:rsid w:val="00C63B37"/>
    <w:rsid w:val="00C65875"/>
    <w:rsid w:val="00C6618D"/>
    <w:rsid w:val="00C675BD"/>
    <w:rsid w:val="00C67BFC"/>
    <w:rsid w:val="00C703FE"/>
    <w:rsid w:val="00C71F6B"/>
    <w:rsid w:val="00C74103"/>
    <w:rsid w:val="00C76BC8"/>
    <w:rsid w:val="00C775D0"/>
    <w:rsid w:val="00C77F43"/>
    <w:rsid w:val="00C809EC"/>
    <w:rsid w:val="00C80A8F"/>
    <w:rsid w:val="00C80FAF"/>
    <w:rsid w:val="00C82CC4"/>
    <w:rsid w:val="00C83310"/>
    <w:rsid w:val="00C83482"/>
    <w:rsid w:val="00C84BA6"/>
    <w:rsid w:val="00C857A3"/>
    <w:rsid w:val="00C85B5A"/>
    <w:rsid w:val="00C865D7"/>
    <w:rsid w:val="00C93E0A"/>
    <w:rsid w:val="00C9498E"/>
    <w:rsid w:val="00CA0068"/>
    <w:rsid w:val="00CA1FCC"/>
    <w:rsid w:val="00CA2960"/>
    <w:rsid w:val="00CA2E7E"/>
    <w:rsid w:val="00CA37B9"/>
    <w:rsid w:val="00CA4699"/>
    <w:rsid w:val="00CA4804"/>
    <w:rsid w:val="00CA4A57"/>
    <w:rsid w:val="00CA5B33"/>
    <w:rsid w:val="00CA7396"/>
    <w:rsid w:val="00CA74E3"/>
    <w:rsid w:val="00CB1119"/>
    <w:rsid w:val="00CB1FF4"/>
    <w:rsid w:val="00CB31E3"/>
    <w:rsid w:val="00CB5C64"/>
    <w:rsid w:val="00CB6D16"/>
    <w:rsid w:val="00CB79F6"/>
    <w:rsid w:val="00CB7A02"/>
    <w:rsid w:val="00CC2E05"/>
    <w:rsid w:val="00CC4540"/>
    <w:rsid w:val="00CC6BD9"/>
    <w:rsid w:val="00CC7D43"/>
    <w:rsid w:val="00CD316A"/>
    <w:rsid w:val="00CD3A45"/>
    <w:rsid w:val="00CD3B1E"/>
    <w:rsid w:val="00CD3FF9"/>
    <w:rsid w:val="00CD5098"/>
    <w:rsid w:val="00CD50B5"/>
    <w:rsid w:val="00CD5313"/>
    <w:rsid w:val="00CD55B3"/>
    <w:rsid w:val="00CD5DC4"/>
    <w:rsid w:val="00CD626D"/>
    <w:rsid w:val="00CD68D6"/>
    <w:rsid w:val="00CD6BCC"/>
    <w:rsid w:val="00CE0564"/>
    <w:rsid w:val="00CE0624"/>
    <w:rsid w:val="00CE3492"/>
    <w:rsid w:val="00CE3730"/>
    <w:rsid w:val="00CE400D"/>
    <w:rsid w:val="00CE4386"/>
    <w:rsid w:val="00CE4A2F"/>
    <w:rsid w:val="00CE64C0"/>
    <w:rsid w:val="00CE7BF7"/>
    <w:rsid w:val="00CE7D2D"/>
    <w:rsid w:val="00CF040C"/>
    <w:rsid w:val="00CF1A74"/>
    <w:rsid w:val="00CF2706"/>
    <w:rsid w:val="00CF317E"/>
    <w:rsid w:val="00D0032E"/>
    <w:rsid w:val="00D00588"/>
    <w:rsid w:val="00D008C8"/>
    <w:rsid w:val="00D00B1A"/>
    <w:rsid w:val="00D0174B"/>
    <w:rsid w:val="00D021D8"/>
    <w:rsid w:val="00D029AC"/>
    <w:rsid w:val="00D03F5B"/>
    <w:rsid w:val="00D10D22"/>
    <w:rsid w:val="00D11496"/>
    <w:rsid w:val="00D12E26"/>
    <w:rsid w:val="00D136FA"/>
    <w:rsid w:val="00D15B88"/>
    <w:rsid w:val="00D16982"/>
    <w:rsid w:val="00D20D19"/>
    <w:rsid w:val="00D228A2"/>
    <w:rsid w:val="00D22CF1"/>
    <w:rsid w:val="00D2526C"/>
    <w:rsid w:val="00D25682"/>
    <w:rsid w:val="00D26425"/>
    <w:rsid w:val="00D30137"/>
    <w:rsid w:val="00D31CA4"/>
    <w:rsid w:val="00D32201"/>
    <w:rsid w:val="00D32813"/>
    <w:rsid w:val="00D33D05"/>
    <w:rsid w:val="00D35C38"/>
    <w:rsid w:val="00D37757"/>
    <w:rsid w:val="00D40BFE"/>
    <w:rsid w:val="00D43C59"/>
    <w:rsid w:val="00D44740"/>
    <w:rsid w:val="00D44872"/>
    <w:rsid w:val="00D44A14"/>
    <w:rsid w:val="00D455F7"/>
    <w:rsid w:val="00D46054"/>
    <w:rsid w:val="00D462DF"/>
    <w:rsid w:val="00D46316"/>
    <w:rsid w:val="00D51807"/>
    <w:rsid w:val="00D5260F"/>
    <w:rsid w:val="00D52C8F"/>
    <w:rsid w:val="00D5439B"/>
    <w:rsid w:val="00D55C76"/>
    <w:rsid w:val="00D56BF4"/>
    <w:rsid w:val="00D57ACA"/>
    <w:rsid w:val="00D57BD1"/>
    <w:rsid w:val="00D57F49"/>
    <w:rsid w:val="00D60D66"/>
    <w:rsid w:val="00D619EB"/>
    <w:rsid w:val="00D643F9"/>
    <w:rsid w:val="00D6588B"/>
    <w:rsid w:val="00D658E4"/>
    <w:rsid w:val="00D65D73"/>
    <w:rsid w:val="00D66B19"/>
    <w:rsid w:val="00D66B92"/>
    <w:rsid w:val="00D670E6"/>
    <w:rsid w:val="00D703B0"/>
    <w:rsid w:val="00D7169D"/>
    <w:rsid w:val="00D7218B"/>
    <w:rsid w:val="00D737E2"/>
    <w:rsid w:val="00D740EC"/>
    <w:rsid w:val="00D74D96"/>
    <w:rsid w:val="00D801C5"/>
    <w:rsid w:val="00D80F99"/>
    <w:rsid w:val="00D831C3"/>
    <w:rsid w:val="00D83857"/>
    <w:rsid w:val="00D85196"/>
    <w:rsid w:val="00D85F39"/>
    <w:rsid w:val="00D87FD2"/>
    <w:rsid w:val="00D905B6"/>
    <w:rsid w:val="00D906EA"/>
    <w:rsid w:val="00D90766"/>
    <w:rsid w:val="00D92828"/>
    <w:rsid w:val="00D935A8"/>
    <w:rsid w:val="00D936AC"/>
    <w:rsid w:val="00D94C00"/>
    <w:rsid w:val="00D9511B"/>
    <w:rsid w:val="00D95B22"/>
    <w:rsid w:val="00D968E1"/>
    <w:rsid w:val="00D9796E"/>
    <w:rsid w:val="00DA198C"/>
    <w:rsid w:val="00DA1D85"/>
    <w:rsid w:val="00DA2266"/>
    <w:rsid w:val="00DA2701"/>
    <w:rsid w:val="00DA2BA9"/>
    <w:rsid w:val="00DA33BB"/>
    <w:rsid w:val="00DA39D6"/>
    <w:rsid w:val="00DA3CEB"/>
    <w:rsid w:val="00DA4915"/>
    <w:rsid w:val="00DA4D9A"/>
    <w:rsid w:val="00DA4FF4"/>
    <w:rsid w:val="00DA66D3"/>
    <w:rsid w:val="00DA66EE"/>
    <w:rsid w:val="00DA6CF1"/>
    <w:rsid w:val="00DA7BA8"/>
    <w:rsid w:val="00DA7DCA"/>
    <w:rsid w:val="00DB1971"/>
    <w:rsid w:val="00DB3C67"/>
    <w:rsid w:val="00DB409A"/>
    <w:rsid w:val="00DB45C9"/>
    <w:rsid w:val="00DB482E"/>
    <w:rsid w:val="00DB5287"/>
    <w:rsid w:val="00DB5B30"/>
    <w:rsid w:val="00DB5D7D"/>
    <w:rsid w:val="00DB7C5F"/>
    <w:rsid w:val="00DC0259"/>
    <w:rsid w:val="00DC19BB"/>
    <w:rsid w:val="00DC29FC"/>
    <w:rsid w:val="00DC2F36"/>
    <w:rsid w:val="00DC3391"/>
    <w:rsid w:val="00DC351A"/>
    <w:rsid w:val="00DC4DD9"/>
    <w:rsid w:val="00DC539A"/>
    <w:rsid w:val="00DC722D"/>
    <w:rsid w:val="00DC7685"/>
    <w:rsid w:val="00DC7DB5"/>
    <w:rsid w:val="00DD2477"/>
    <w:rsid w:val="00DD75D0"/>
    <w:rsid w:val="00DD79DF"/>
    <w:rsid w:val="00DD7D45"/>
    <w:rsid w:val="00DE0699"/>
    <w:rsid w:val="00DE260F"/>
    <w:rsid w:val="00DE40D7"/>
    <w:rsid w:val="00DE4994"/>
    <w:rsid w:val="00DE4FA9"/>
    <w:rsid w:val="00DF0E05"/>
    <w:rsid w:val="00DF1020"/>
    <w:rsid w:val="00DF1EF8"/>
    <w:rsid w:val="00DF27CA"/>
    <w:rsid w:val="00DF3AAB"/>
    <w:rsid w:val="00DF5D71"/>
    <w:rsid w:val="00DF7160"/>
    <w:rsid w:val="00DF7793"/>
    <w:rsid w:val="00E01193"/>
    <w:rsid w:val="00E0212A"/>
    <w:rsid w:val="00E05C7C"/>
    <w:rsid w:val="00E07793"/>
    <w:rsid w:val="00E1017A"/>
    <w:rsid w:val="00E12C47"/>
    <w:rsid w:val="00E13183"/>
    <w:rsid w:val="00E135C8"/>
    <w:rsid w:val="00E1421B"/>
    <w:rsid w:val="00E15548"/>
    <w:rsid w:val="00E1672D"/>
    <w:rsid w:val="00E179DF"/>
    <w:rsid w:val="00E2014B"/>
    <w:rsid w:val="00E21798"/>
    <w:rsid w:val="00E21A05"/>
    <w:rsid w:val="00E228FC"/>
    <w:rsid w:val="00E25F85"/>
    <w:rsid w:val="00E261DC"/>
    <w:rsid w:val="00E26424"/>
    <w:rsid w:val="00E2661F"/>
    <w:rsid w:val="00E267EC"/>
    <w:rsid w:val="00E27036"/>
    <w:rsid w:val="00E3492F"/>
    <w:rsid w:val="00E34A4A"/>
    <w:rsid w:val="00E36F6B"/>
    <w:rsid w:val="00E41EDC"/>
    <w:rsid w:val="00E42848"/>
    <w:rsid w:val="00E43749"/>
    <w:rsid w:val="00E44DEC"/>
    <w:rsid w:val="00E46E7D"/>
    <w:rsid w:val="00E500F8"/>
    <w:rsid w:val="00E517B6"/>
    <w:rsid w:val="00E51ED3"/>
    <w:rsid w:val="00E53169"/>
    <w:rsid w:val="00E53CB8"/>
    <w:rsid w:val="00E54764"/>
    <w:rsid w:val="00E54958"/>
    <w:rsid w:val="00E549A6"/>
    <w:rsid w:val="00E566AA"/>
    <w:rsid w:val="00E57B70"/>
    <w:rsid w:val="00E61683"/>
    <w:rsid w:val="00E61CB7"/>
    <w:rsid w:val="00E61FD0"/>
    <w:rsid w:val="00E635E4"/>
    <w:rsid w:val="00E63871"/>
    <w:rsid w:val="00E641E9"/>
    <w:rsid w:val="00E642CA"/>
    <w:rsid w:val="00E6521E"/>
    <w:rsid w:val="00E654D6"/>
    <w:rsid w:val="00E65554"/>
    <w:rsid w:val="00E662EF"/>
    <w:rsid w:val="00E703F2"/>
    <w:rsid w:val="00E71A66"/>
    <w:rsid w:val="00E72A5D"/>
    <w:rsid w:val="00E7337A"/>
    <w:rsid w:val="00E73F5E"/>
    <w:rsid w:val="00E76CF0"/>
    <w:rsid w:val="00E80160"/>
    <w:rsid w:val="00E81D97"/>
    <w:rsid w:val="00E8207F"/>
    <w:rsid w:val="00E8348C"/>
    <w:rsid w:val="00E8500A"/>
    <w:rsid w:val="00E850D6"/>
    <w:rsid w:val="00E85297"/>
    <w:rsid w:val="00E85B4F"/>
    <w:rsid w:val="00E85FEC"/>
    <w:rsid w:val="00E87551"/>
    <w:rsid w:val="00E87FA0"/>
    <w:rsid w:val="00E87FFA"/>
    <w:rsid w:val="00E9135D"/>
    <w:rsid w:val="00E93C69"/>
    <w:rsid w:val="00E944CD"/>
    <w:rsid w:val="00E94B59"/>
    <w:rsid w:val="00E954E7"/>
    <w:rsid w:val="00E95ACA"/>
    <w:rsid w:val="00E965E4"/>
    <w:rsid w:val="00E97C5C"/>
    <w:rsid w:val="00EA141C"/>
    <w:rsid w:val="00EA156C"/>
    <w:rsid w:val="00EA26F7"/>
    <w:rsid w:val="00EA4B12"/>
    <w:rsid w:val="00EA5462"/>
    <w:rsid w:val="00EA5ED3"/>
    <w:rsid w:val="00EA6A2A"/>
    <w:rsid w:val="00EB0C7A"/>
    <w:rsid w:val="00EB1575"/>
    <w:rsid w:val="00EB2504"/>
    <w:rsid w:val="00EB62CA"/>
    <w:rsid w:val="00EB7560"/>
    <w:rsid w:val="00EC020B"/>
    <w:rsid w:val="00EC251C"/>
    <w:rsid w:val="00EC440E"/>
    <w:rsid w:val="00EC5449"/>
    <w:rsid w:val="00EC613C"/>
    <w:rsid w:val="00EC798E"/>
    <w:rsid w:val="00EC7BEC"/>
    <w:rsid w:val="00EC7D66"/>
    <w:rsid w:val="00ED3463"/>
    <w:rsid w:val="00ED3495"/>
    <w:rsid w:val="00ED3538"/>
    <w:rsid w:val="00ED3F99"/>
    <w:rsid w:val="00ED47AB"/>
    <w:rsid w:val="00ED545C"/>
    <w:rsid w:val="00ED669B"/>
    <w:rsid w:val="00ED76FF"/>
    <w:rsid w:val="00ED7CE2"/>
    <w:rsid w:val="00EE0136"/>
    <w:rsid w:val="00EE1458"/>
    <w:rsid w:val="00EE242F"/>
    <w:rsid w:val="00EE28A1"/>
    <w:rsid w:val="00EE2CDF"/>
    <w:rsid w:val="00EE2E29"/>
    <w:rsid w:val="00EE3082"/>
    <w:rsid w:val="00EE3A89"/>
    <w:rsid w:val="00EE5A82"/>
    <w:rsid w:val="00EE6005"/>
    <w:rsid w:val="00EE62D2"/>
    <w:rsid w:val="00EE7B13"/>
    <w:rsid w:val="00EF2D99"/>
    <w:rsid w:val="00EF759C"/>
    <w:rsid w:val="00F00AB9"/>
    <w:rsid w:val="00F01E57"/>
    <w:rsid w:val="00F032DE"/>
    <w:rsid w:val="00F03524"/>
    <w:rsid w:val="00F0396C"/>
    <w:rsid w:val="00F03F50"/>
    <w:rsid w:val="00F05964"/>
    <w:rsid w:val="00F05E18"/>
    <w:rsid w:val="00F1066B"/>
    <w:rsid w:val="00F11535"/>
    <w:rsid w:val="00F11F0E"/>
    <w:rsid w:val="00F1246C"/>
    <w:rsid w:val="00F125A1"/>
    <w:rsid w:val="00F12C4F"/>
    <w:rsid w:val="00F13D28"/>
    <w:rsid w:val="00F13F85"/>
    <w:rsid w:val="00F14323"/>
    <w:rsid w:val="00F14E27"/>
    <w:rsid w:val="00F1512F"/>
    <w:rsid w:val="00F15DDF"/>
    <w:rsid w:val="00F16DB5"/>
    <w:rsid w:val="00F16F14"/>
    <w:rsid w:val="00F21B83"/>
    <w:rsid w:val="00F228A4"/>
    <w:rsid w:val="00F243D8"/>
    <w:rsid w:val="00F25D4A"/>
    <w:rsid w:val="00F27DFB"/>
    <w:rsid w:val="00F30785"/>
    <w:rsid w:val="00F30E1E"/>
    <w:rsid w:val="00F32C6C"/>
    <w:rsid w:val="00F32EF0"/>
    <w:rsid w:val="00F3354D"/>
    <w:rsid w:val="00F36FFF"/>
    <w:rsid w:val="00F37245"/>
    <w:rsid w:val="00F3770A"/>
    <w:rsid w:val="00F40FCE"/>
    <w:rsid w:val="00F41159"/>
    <w:rsid w:val="00F419BD"/>
    <w:rsid w:val="00F4519A"/>
    <w:rsid w:val="00F45CCF"/>
    <w:rsid w:val="00F46E58"/>
    <w:rsid w:val="00F470DC"/>
    <w:rsid w:val="00F50228"/>
    <w:rsid w:val="00F504ED"/>
    <w:rsid w:val="00F50AE8"/>
    <w:rsid w:val="00F51C90"/>
    <w:rsid w:val="00F52614"/>
    <w:rsid w:val="00F53058"/>
    <w:rsid w:val="00F53948"/>
    <w:rsid w:val="00F54D49"/>
    <w:rsid w:val="00F5531C"/>
    <w:rsid w:val="00F55823"/>
    <w:rsid w:val="00F55AB3"/>
    <w:rsid w:val="00F565ED"/>
    <w:rsid w:val="00F56C13"/>
    <w:rsid w:val="00F6010F"/>
    <w:rsid w:val="00F63A90"/>
    <w:rsid w:val="00F65217"/>
    <w:rsid w:val="00F66FE6"/>
    <w:rsid w:val="00F70C0E"/>
    <w:rsid w:val="00F718B8"/>
    <w:rsid w:val="00F71AC5"/>
    <w:rsid w:val="00F7262E"/>
    <w:rsid w:val="00F746DC"/>
    <w:rsid w:val="00F76033"/>
    <w:rsid w:val="00F76966"/>
    <w:rsid w:val="00F76B3A"/>
    <w:rsid w:val="00F80731"/>
    <w:rsid w:val="00F81731"/>
    <w:rsid w:val="00F82B5A"/>
    <w:rsid w:val="00F82B81"/>
    <w:rsid w:val="00F83961"/>
    <w:rsid w:val="00F846AA"/>
    <w:rsid w:val="00F84766"/>
    <w:rsid w:val="00F84B50"/>
    <w:rsid w:val="00F8524E"/>
    <w:rsid w:val="00F8709C"/>
    <w:rsid w:val="00F8744E"/>
    <w:rsid w:val="00F87DB8"/>
    <w:rsid w:val="00F90918"/>
    <w:rsid w:val="00F90E21"/>
    <w:rsid w:val="00F918A3"/>
    <w:rsid w:val="00F91C23"/>
    <w:rsid w:val="00F938C1"/>
    <w:rsid w:val="00F93996"/>
    <w:rsid w:val="00F968E3"/>
    <w:rsid w:val="00F97CBB"/>
    <w:rsid w:val="00FA0E43"/>
    <w:rsid w:val="00FA0F33"/>
    <w:rsid w:val="00FA25E9"/>
    <w:rsid w:val="00FA7A22"/>
    <w:rsid w:val="00FA7AFE"/>
    <w:rsid w:val="00FB44D1"/>
    <w:rsid w:val="00FB4CB6"/>
    <w:rsid w:val="00FB5B41"/>
    <w:rsid w:val="00FB705F"/>
    <w:rsid w:val="00FB734F"/>
    <w:rsid w:val="00FC18B4"/>
    <w:rsid w:val="00FC1DD9"/>
    <w:rsid w:val="00FC5622"/>
    <w:rsid w:val="00FC78A2"/>
    <w:rsid w:val="00FD149F"/>
    <w:rsid w:val="00FD1819"/>
    <w:rsid w:val="00FD1F06"/>
    <w:rsid w:val="00FD42EC"/>
    <w:rsid w:val="00FD4A50"/>
    <w:rsid w:val="00FD50BB"/>
    <w:rsid w:val="00FD67FF"/>
    <w:rsid w:val="00FD71DD"/>
    <w:rsid w:val="00FE209D"/>
    <w:rsid w:val="00FE2A5E"/>
    <w:rsid w:val="00FE3347"/>
    <w:rsid w:val="00FE4AFA"/>
    <w:rsid w:val="00FE4EAD"/>
    <w:rsid w:val="00FE4F00"/>
    <w:rsid w:val="00FE698D"/>
    <w:rsid w:val="00FE7C56"/>
    <w:rsid w:val="00FF07C7"/>
    <w:rsid w:val="00FF0F71"/>
    <w:rsid w:val="00FF1244"/>
    <w:rsid w:val="00FF189C"/>
    <w:rsid w:val="00FF2374"/>
    <w:rsid w:val="00FF26E7"/>
    <w:rsid w:val="00FF376C"/>
    <w:rsid w:val="00FF66BE"/>
    <w:rsid w:val="00FF6A86"/>
    <w:rsid w:val="00FF7B6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EDE9DC"/>
  <w15:docId w15:val="{9483AF65-1D2E-402C-8BAE-7C02E50A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C4DD9"/>
    <w:pPr>
      <w:spacing w:after="20" w:line="250" w:lineRule="atLeast"/>
    </w:pPr>
    <w:rPr>
      <w:rFonts w:ascii="Arial" w:hAnsi="Arial"/>
      <w:sz w:val="20"/>
    </w:rPr>
  </w:style>
  <w:style w:type="paragraph" w:styleId="berschrift3">
    <w:name w:val="heading 3"/>
    <w:basedOn w:val="Standard"/>
    <w:next w:val="Standard"/>
    <w:link w:val="berschrift3Zchn"/>
    <w:uiPriority w:val="9"/>
    <w:semiHidden/>
    <w:qFormat/>
    <w:rsid w:val="001851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74420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0952"/>
    <w:rPr>
      <w:rFonts w:ascii="Tahoma" w:hAnsi="Tahoma" w:cs="Tahoma"/>
      <w:sz w:val="16"/>
      <w:szCs w:val="16"/>
    </w:rPr>
  </w:style>
  <w:style w:type="paragraph" w:styleId="Kopfzeile">
    <w:name w:val="header"/>
    <w:basedOn w:val="Standard"/>
    <w:link w:val="KopfzeileZchn"/>
    <w:uiPriority w:val="99"/>
    <w:semiHidden/>
    <w:rsid w:val="002E6499"/>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710952"/>
    <w:rPr>
      <w:rFonts w:ascii="HelveticaNeueLT Std" w:hAnsi="HelveticaNeueLT Std"/>
      <w:sz w:val="20"/>
    </w:rPr>
  </w:style>
  <w:style w:type="paragraph" w:styleId="Fuzeile">
    <w:name w:val="footer"/>
    <w:basedOn w:val="Standard"/>
    <w:link w:val="FuzeileZchn"/>
    <w:uiPriority w:val="99"/>
    <w:rsid w:val="002E6499"/>
    <w:pPr>
      <w:tabs>
        <w:tab w:val="center" w:pos="4536"/>
        <w:tab w:val="right" w:pos="9072"/>
      </w:tabs>
      <w:spacing w:after="0"/>
    </w:pPr>
  </w:style>
  <w:style w:type="character" w:customStyle="1" w:styleId="FuzeileZchn">
    <w:name w:val="Fußzeile Zchn"/>
    <w:basedOn w:val="Absatz-Standardschriftart"/>
    <w:link w:val="Fuzeile"/>
    <w:uiPriority w:val="99"/>
    <w:rsid w:val="00710952"/>
    <w:rPr>
      <w:rFonts w:ascii="HelveticaNeueLT Std" w:hAnsi="HelveticaNeueLT Std"/>
      <w:sz w:val="20"/>
    </w:rPr>
  </w:style>
  <w:style w:type="paragraph" w:customStyle="1" w:styleId="ANLegalEntity">
    <w:name w:val="AN Legal Entity"/>
    <w:next w:val="ANDepartment"/>
    <w:qFormat/>
    <w:rsid w:val="00C71F6B"/>
    <w:pPr>
      <w:framePr w:w="5103" w:wrap="around" w:vAnchor="page" w:hAnchor="text" w:y="568" w:anchorLock="1"/>
      <w:spacing w:after="0" w:line="240" w:lineRule="auto"/>
    </w:pPr>
    <w:rPr>
      <w:rFonts w:ascii="Arial" w:hAnsi="Arial"/>
      <w:b/>
      <w:color w:val="005391"/>
      <w:sz w:val="16"/>
      <w:szCs w:val="16"/>
    </w:rPr>
  </w:style>
  <w:style w:type="paragraph" w:customStyle="1" w:styleId="ANDepartment">
    <w:name w:val="AN Department"/>
    <w:basedOn w:val="ANLegalEntity"/>
    <w:qFormat/>
    <w:rsid w:val="00C71F6B"/>
    <w:pPr>
      <w:framePr w:wrap="around"/>
      <w:spacing w:before="20"/>
    </w:pPr>
    <w:rPr>
      <w:b w:val="0"/>
      <w:sz w:val="14"/>
    </w:rPr>
  </w:style>
  <w:style w:type="paragraph" w:customStyle="1" w:styleId="ANSafeharbor">
    <w:name w:val="AN Safe harbor"/>
    <w:qFormat/>
    <w:rsid w:val="00662FB2"/>
    <w:pPr>
      <w:framePr w:wrap="around" w:vAnchor="page" w:hAnchor="text" w:y="13779" w:anchorLock="1"/>
      <w:spacing w:after="0" w:line="164" w:lineRule="exact"/>
    </w:pPr>
    <w:rPr>
      <w:rFonts w:ascii="Arial" w:hAnsi="Arial"/>
      <w:sz w:val="14"/>
    </w:rPr>
  </w:style>
  <w:style w:type="paragraph" w:customStyle="1" w:styleId="ANTitle">
    <w:name w:val="AN Title"/>
    <w:basedOn w:val="Standard"/>
    <w:qFormat/>
    <w:rsid w:val="00662FB2"/>
    <w:pPr>
      <w:framePr w:w="5103" w:wrap="around" w:vAnchor="page" w:hAnchor="text" w:y="2042" w:anchorLock="1"/>
      <w:spacing w:after="0"/>
    </w:pPr>
    <w:rPr>
      <w:b/>
      <w:color w:val="005391"/>
      <w:sz w:val="40"/>
      <w:szCs w:val="16"/>
    </w:rPr>
  </w:style>
  <w:style w:type="character" w:styleId="Hyperlink">
    <w:name w:val="Hyperlink"/>
    <w:basedOn w:val="Absatz-Standardschriftart"/>
    <w:uiPriority w:val="99"/>
    <w:rsid w:val="00712CAB"/>
    <w:rPr>
      <w:color w:val="0000FF" w:themeColor="hyperlink"/>
      <w:u w:val="single"/>
    </w:rPr>
  </w:style>
  <w:style w:type="paragraph" w:customStyle="1" w:styleId="ANRegister">
    <w:name w:val="AN Register"/>
    <w:basedOn w:val="Kopfzeile"/>
    <w:qFormat/>
    <w:rsid w:val="00FF376C"/>
    <w:pPr>
      <w:framePr w:wrap="around" w:vAnchor="page" w:hAnchor="text" w:y="16189" w:anchorLock="1"/>
      <w:spacing w:line="240" w:lineRule="auto"/>
    </w:pPr>
    <w:rPr>
      <w:color w:val="005391"/>
      <w:sz w:val="12"/>
    </w:rPr>
  </w:style>
  <w:style w:type="paragraph" w:customStyle="1" w:styleId="ANAddress">
    <w:name w:val="AN Address"/>
    <w:basedOn w:val="Kopfzeile"/>
    <w:qFormat/>
    <w:rsid w:val="00FF376C"/>
    <w:pPr>
      <w:framePr w:wrap="around" w:vAnchor="page" w:hAnchor="text" w:y="15367" w:anchorLock="1"/>
      <w:tabs>
        <w:tab w:val="clear" w:pos="4536"/>
        <w:tab w:val="clear" w:pos="9072"/>
        <w:tab w:val="left" w:pos="1247"/>
      </w:tabs>
      <w:spacing w:line="240" w:lineRule="auto"/>
    </w:pPr>
    <w:rPr>
      <w:color w:val="005391"/>
      <w:sz w:val="16"/>
    </w:rPr>
  </w:style>
  <w:style w:type="paragraph" w:customStyle="1" w:styleId="ANheader">
    <w:name w:val="AN header"/>
    <w:basedOn w:val="Standard"/>
    <w:qFormat/>
    <w:rsid w:val="00DC4DD9"/>
    <w:pPr>
      <w:spacing w:before="160" w:after="280"/>
    </w:pPr>
    <w:rPr>
      <w:sz w:val="24"/>
      <w:lang w:val="en-US"/>
    </w:rPr>
  </w:style>
  <w:style w:type="paragraph" w:customStyle="1" w:styleId="ANNote">
    <w:name w:val="AN Note"/>
    <w:basedOn w:val="Standard"/>
    <w:qFormat/>
    <w:rsid w:val="00D831C3"/>
    <w:pPr>
      <w:spacing w:after="0" w:line="240" w:lineRule="auto"/>
    </w:pPr>
    <w:rPr>
      <w:sz w:val="14"/>
      <w:lang w:val="en-US"/>
    </w:rPr>
  </w:style>
  <w:style w:type="paragraph" w:customStyle="1" w:styleId="ANPagenumber">
    <w:name w:val="AN Pagenumber"/>
    <w:qFormat/>
    <w:rsid w:val="00E71A66"/>
    <w:pPr>
      <w:framePr w:wrap="around" w:vAnchor="page" w:hAnchor="margin" w:xAlign="right" w:y="16274" w:anchorLock="1"/>
      <w:spacing w:after="0" w:line="240" w:lineRule="auto"/>
      <w:jc w:val="right"/>
    </w:pPr>
    <w:rPr>
      <w:rFonts w:ascii="Arial" w:hAnsi="Arial"/>
      <w:color w:val="005391"/>
      <w:sz w:val="14"/>
    </w:rPr>
  </w:style>
  <w:style w:type="paragraph" w:customStyle="1" w:styleId="ANDate">
    <w:name w:val="AN Date"/>
    <w:basedOn w:val="ANheader"/>
    <w:qFormat/>
    <w:rsid w:val="00DC4DD9"/>
  </w:style>
  <w:style w:type="table" w:styleId="Tabellenraster">
    <w:name w:val="Table Grid"/>
    <w:basedOn w:val="NormaleTabelle"/>
    <w:rsid w:val="003918C4"/>
    <w:pPr>
      <w:widowControl w:val="0"/>
      <w:spacing w:after="0" w:line="250" w:lineRule="atLeast"/>
    </w:pPr>
    <w:rPr>
      <w:rFonts w:ascii="Arial" w:eastAsia="Times New Roman" w:hAnsi="Arial"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aliases w:val="cS List Paragraph"/>
    <w:basedOn w:val="Standard"/>
    <w:link w:val="ListenabsatzZchn"/>
    <w:uiPriority w:val="34"/>
    <w:qFormat/>
    <w:rsid w:val="003918C4"/>
    <w:pPr>
      <w:widowControl w:val="0"/>
      <w:spacing w:after="0"/>
      <w:ind w:left="720"/>
      <w:contextualSpacing/>
    </w:pPr>
    <w:rPr>
      <w:rFonts w:eastAsia="Times New Roman" w:cs="Times New Roman"/>
      <w:szCs w:val="20"/>
      <w:lang w:val="en-GB"/>
    </w:rPr>
  </w:style>
  <w:style w:type="paragraph" w:customStyle="1" w:styleId="Default">
    <w:name w:val="Default"/>
    <w:rsid w:val="003918C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customStyle="1" w:styleId="ANNormalText">
    <w:name w:val="AN Normal Text"/>
    <w:basedOn w:val="Standard"/>
    <w:rsid w:val="004678D1"/>
    <w:pPr>
      <w:widowControl w:val="0"/>
      <w:spacing w:after="240"/>
    </w:pPr>
    <w:rPr>
      <w:rFonts w:eastAsia="Times New Roman" w:cs="Times New Roman"/>
      <w:szCs w:val="20"/>
      <w:lang w:val="en-GB"/>
    </w:rPr>
  </w:style>
  <w:style w:type="paragraph" w:customStyle="1" w:styleId="ANSignoffs">
    <w:name w:val="AN Signoffs"/>
    <w:basedOn w:val="Standard"/>
    <w:rsid w:val="004678D1"/>
    <w:pPr>
      <w:widowControl w:val="0"/>
      <w:spacing w:after="0" w:line="160" w:lineRule="atLeast"/>
    </w:pPr>
    <w:rPr>
      <w:rFonts w:eastAsia="Times New Roman" w:cs="Times New Roman"/>
      <w:b/>
      <w:sz w:val="14"/>
      <w:szCs w:val="20"/>
      <w:lang w:val="en-GB"/>
    </w:rPr>
  </w:style>
  <w:style w:type="character" w:customStyle="1" w:styleId="apple-style-span">
    <w:name w:val="apple-style-span"/>
    <w:rsid w:val="004678D1"/>
  </w:style>
  <w:style w:type="character" w:styleId="Kommentarzeichen">
    <w:name w:val="annotation reference"/>
    <w:basedOn w:val="Absatz-Standardschriftart"/>
    <w:uiPriority w:val="99"/>
    <w:semiHidden/>
    <w:rsid w:val="00F8524E"/>
    <w:rPr>
      <w:sz w:val="16"/>
      <w:szCs w:val="16"/>
    </w:rPr>
  </w:style>
  <w:style w:type="paragraph" w:styleId="Kommentartext">
    <w:name w:val="annotation text"/>
    <w:basedOn w:val="Standard"/>
    <w:link w:val="KommentartextZchn"/>
    <w:uiPriority w:val="99"/>
    <w:semiHidden/>
    <w:rsid w:val="00F8524E"/>
    <w:pPr>
      <w:spacing w:line="240" w:lineRule="auto"/>
    </w:pPr>
    <w:rPr>
      <w:szCs w:val="20"/>
    </w:rPr>
  </w:style>
  <w:style w:type="character" w:customStyle="1" w:styleId="KommentartextZchn">
    <w:name w:val="Kommentartext Zchn"/>
    <w:basedOn w:val="Absatz-Standardschriftart"/>
    <w:link w:val="Kommentartext"/>
    <w:uiPriority w:val="99"/>
    <w:semiHidden/>
    <w:rsid w:val="00F8524E"/>
    <w:rPr>
      <w:rFonts w:ascii="Arial" w:hAnsi="Arial"/>
      <w:sz w:val="20"/>
      <w:szCs w:val="20"/>
    </w:rPr>
  </w:style>
  <w:style w:type="paragraph" w:styleId="Kommentarthema">
    <w:name w:val="annotation subject"/>
    <w:basedOn w:val="Kommentartext"/>
    <w:next w:val="Kommentartext"/>
    <w:link w:val="KommentarthemaZchn"/>
    <w:uiPriority w:val="99"/>
    <w:semiHidden/>
    <w:rsid w:val="00F8524E"/>
    <w:rPr>
      <w:b/>
      <w:bCs/>
    </w:rPr>
  </w:style>
  <w:style w:type="character" w:customStyle="1" w:styleId="KommentarthemaZchn">
    <w:name w:val="Kommentarthema Zchn"/>
    <w:basedOn w:val="KommentartextZchn"/>
    <w:link w:val="Kommentarthema"/>
    <w:uiPriority w:val="99"/>
    <w:semiHidden/>
    <w:rsid w:val="00F8524E"/>
    <w:rPr>
      <w:rFonts w:ascii="Arial" w:hAnsi="Arial"/>
      <w:b/>
      <w:bCs/>
      <w:sz w:val="20"/>
      <w:szCs w:val="20"/>
    </w:rPr>
  </w:style>
  <w:style w:type="character" w:customStyle="1" w:styleId="berschrift3Zchn">
    <w:name w:val="Überschrift 3 Zchn"/>
    <w:basedOn w:val="Absatz-Standardschriftart"/>
    <w:link w:val="berschrift3"/>
    <w:uiPriority w:val="9"/>
    <w:semiHidden/>
    <w:rsid w:val="00185187"/>
    <w:rPr>
      <w:rFonts w:asciiTheme="majorHAnsi" w:eastAsiaTheme="majorEastAsia" w:hAnsiTheme="majorHAnsi" w:cstheme="majorBidi"/>
      <w:b/>
      <w:bCs/>
      <w:color w:val="4F81BD" w:themeColor="accent1"/>
      <w:sz w:val="20"/>
    </w:rPr>
  </w:style>
  <w:style w:type="table" w:customStyle="1" w:styleId="TableGrid1">
    <w:name w:val="Table Grid1"/>
    <w:basedOn w:val="NormaleTabelle"/>
    <w:next w:val="Tabellenraster"/>
    <w:rsid w:val="00910A94"/>
    <w:pPr>
      <w:widowControl w:val="0"/>
      <w:spacing w:after="0" w:line="250" w:lineRule="atLeast"/>
    </w:pPr>
    <w:rPr>
      <w:rFonts w:ascii="Arial" w:eastAsia="Times New Roman" w:hAnsi="Arial"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E7C62"/>
    <w:rPr>
      <w:b/>
      <w:bCs/>
    </w:rPr>
  </w:style>
  <w:style w:type="character" w:styleId="BesuchterLink">
    <w:name w:val="FollowedHyperlink"/>
    <w:basedOn w:val="Absatz-Standardschriftart"/>
    <w:uiPriority w:val="99"/>
    <w:semiHidden/>
    <w:rsid w:val="00A17D02"/>
    <w:rPr>
      <w:color w:val="800080" w:themeColor="followedHyperlink"/>
      <w:u w:val="single"/>
    </w:rPr>
  </w:style>
  <w:style w:type="paragraph" w:customStyle="1" w:styleId="Pa6">
    <w:name w:val="Pa6"/>
    <w:basedOn w:val="Standard"/>
    <w:next w:val="Standard"/>
    <w:uiPriority w:val="99"/>
    <w:rsid w:val="006A34E5"/>
    <w:pPr>
      <w:autoSpaceDE w:val="0"/>
      <w:autoSpaceDN w:val="0"/>
      <w:adjustRightInd w:val="0"/>
      <w:spacing w:after="0" w:line="241" w:lineRule="atLeast"/>
    </w:pPr>
    <w:rPr>
      <w:rFonts w:ascii="HelveticaNeueLT Std" w:hAnsi="HelveticaNeueLT Std"/>
      <w:sz w:val="24"/>
      <w:szCs w:val="24"/>
      <w:lang w:val="en-US"/>
    </w:rPr>
  </w:style>
  <w:style w:type="character" w:customStyle="1" w:styleId="ListenabsatzZchn">
    <w:name w:val="Listenabsatz Zchn"/>
    <w:aliases w:val="cS List Paragraph Zchn"/>
    <w:basedOn w:val="Absatz-Standardschriftart"/>
    <w:link w:val="Listenabsatz"/>
    <w:uiPriority w:val="34"/>
    <w:locked/>
    <w:rsid w:val="001F00AA"/>
    <w:rPr>
      <w:rFonts w:ascii="Arial" w:eastAsia="Times New Roman" w:hAnsi="Arial" w:cs="Times New Roman"/>
      <w:sz w:val="20"/>
      <w:szCs w:val="20"/>
      <w:lang w:val="en-GB"/>
    </w:rPr>
  </w:style>
  <w:style w:type="paragraph" w:customStyle="1" w:styleId="maincontent-introduction">
    <w:name w:val="maincontent-introduction"/>
    <w:basedOn w:val="Standard"/>
    <w:rsid w:val="007E4CF5"/>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StandardWeb">
    <w:name w:val="Normal (Web)"/>
    <w:basedOn w:val="Standard"/>
    <w:uiPriority w:val="99"/>
    <w:semiHidden/>
    <w:unhideWhenUsed/>
    <w:rsid w:val="007E4CF5"/>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Pa1">
    <w:name w:val="Pa1"/>
    <w:basedOn w:val="Default"/>
    <w:next w:val="Default"/>
    <w:uiPriority w:val="99"/>
    <w:rsid w:val="00D30137"/>
    <w:pPr>
      <w:spacing w:line="241" w:lineRule="atLeast"/>
    </w:pPr>
    <w:rPr>
      <w:rFonts w:ascii="HelveticaNeueLT Std Lt" w:eastAsiaTheme="minorHAnsi" w:hAnsi="HelveticaNeueLT Std Lt" w:cstheme="minorBidi"/>
      <w:color w:val="auto"/>
      <w:lang w:eastAsia="en-US"/>
    </w:rPr>
  </w:style>
  <w:style w:type="paragraph" w:styleId="berarbeitung">
    <w:name w:val="Revision"/>
    <w:hidden/>
    <w:uiPriority w:val="99"/>
    <w:semiHidden/>
    <w:rsid w:val="007557B7"/>
    <w:pPr>
      <w:spacing w:after="0" w:line="240" w:lineRule="auto"/>
    </w:pPr>
    <w:rPr>
      <w:rFonts w:ascii="Arial" w:hAnsi="Arial"/>
      <w:sz w:val="20"/>
    </w:rPr>
  </w:style>
  <w:style w:type="paragraph" w:styleId="Datum">
    <w:name w:val="Date"/>
    <w:basedOn w:val="Standard"/>
    <w:next w:val="Standard"/>
    <w:link w:val="DatumZchn"/>
    <w:uiPriority w:val="99"/>
    <w:semiHidden/>
    <w:rsid w:val="003B430C"/>
  </w:style>
  <w:style w:type="character" w:customStyle="1" w:styleId="DatumZchn">
    <w:name w:val="Datum Zchn"/>
    <w:basedOn w:val="Absatz-Standardschriftart"/>
    <w:link w:val="Datum"/>
    <w:uiPriority w:val="99"/>
    <w:semiHidden/>
    <w:rsid w:val="003B430C"/>
    <w:rPr>
      <w:rFonts w:ascii="Arial" w:hAnsi="Arial"/>
      <w:sz w:val="20"/>
    </w:rPr>
  </w:style>
  <w:style w:type="character" w:customStyle="1" w:styleId="A4">
    <w:name w:val="A4"/>
    <w:uiPriority w:val="99"/>
    <w:rsid w:val="00F91C23"/>
    <w:rPr>
      <w:rFonts w:cs="HelveticaNeueLT Std Lt"/>
      <w:color w:val="000000"/>
      <w:sz w:val="20"/>
      <w:szCs w:val="20"/>
    </w:rPr>
  </w:style>
  <w:style w:type="paragraph" w:customStyle="1" w:styleId="paragraph">
    <w:name w:val="paragraph"/>
    <w:basedOn w:val="Standard"/>
    <w:rsid w:val="00153E92"/>
    <w:pPr>
      <w:spacing w:after="0" w:line="240" w:lineRule="auto"/>
    </w:pPr>
    <w:rPr>
      <w:rFonts w:ascii="Times New Roman" w:hAnsi="Times New Roman" w:cs="Times New Roman"/>
      <w:sz w:val="24"/>
      <w:szCs w:val="24"/>
      <w:lang w:val="en-US"/>
    </w:rPr>
  </w:style>
  <w:style w:type="character" w:customStyle="1" w:styleId="spellingerror">
    <w:name w:val="spellingerror"/>
    <w:basedOn w:val="Absatz-Standardschriftart"/>
    <w:rsid w:val="00153E92"/>
  </w:style>
  <w:style w:type="character" w:customStyle="1" w:styleId="normaltextrun1">
    <w:name w:val="normaltextrun1"/>
    <w:basedOn w:val="Absatz-Standardschriftart"/>
    <w:rsid w:val="00153E92"/>
  </w:style>
  <w:style w:type="character" w:customStyle="1" w:styleId="eop">
    <w:name w:val="eop"/>
    <w:basedOn w:val="Absatz-Standardschriftart"/>
    <w:rsid w:val="00153E92"/>
  </w:style>
  <w:style w:type="character" w:customStyle="1" w:styleId="UnresolvedMention1">
    <w:name w:val="Unresolved Mention1"/>
    <w:basedOn w:val="Absatz-Standardschriftart"/>
    <w:uiPriority w:val="99"/>
    <w:semiHidden/>
    <w:unhideWhenUsed/>
    <w:rsid w:val="00F21B83"/>
    <w:rPr>
      <w:color w:val="808080"/>
      <w:shd w:val="clear" w:color="auto" w:fill="E6E6E6"/>
    </w:rPr>
  </w:style>
  <w:style w:type="character" w:styleId="NichtaufgelsteErwhnung">
    <w:name w:val="Unresolved Mention"/>
    <w:basedOn w:val="Absatz-Standardschriftart"/>
    <w:uiPriority w:val="99"/>
    <w:semiHidden/>
    <w:unhideWhenUsed/>
    <w:rsid w:val="00E61FD0"/>
    <w:rPr>
      <w:color w:val="808080"/>
      <w:shd w:val="clear" w:color="auto" w:fill="E6E6E6"/>
    </w:rPr>
  </w:style>
  <w:style w:type="paragraph" w:customStyle="1" w:styleId="xmsonormal">
    <w:name w:val="x_msonormal"/>
    <w:basedOn w:val="Standard"/>
    <w:rsid w:val="003333CE"/>
    <w:pPr>
      <w:spacing w:after="0" w:line="240" w:lineRule="auto"/>
    </w:pPr>
    <w:rPr>
      <w:rFonts w:ascii="Calibri" w:hAnsi="Calibri" w:cs="Calibri"/>
      <w:sz w:val="22"/>
      <w:lang w:val="en-US"/>
    </w:rPr>
  </w:style>
  <w:style w:type="paragraph" w:customStyle="1" w:styleId="hs42">
    <w:name w:val="hs42"/>
    <w:basedOn w:val="Standard"/>
    <w:rsid w:val="00305695"/>
    <w:pPr>
      <w:spacing w:after="0" w:line="240" w:lineRule="auto"/>
    </w:pPr>
    <w:rPr>
      <w:rFonts w:ascii="Times New Roman" w:hAnsi="Times New Roman" w:cs="Times New Roman"/>
      <w:sz w:val="14"/>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3234">
      <w:bodyDiv w:val="1"/>
      <w:marLeft w:val="0"/>
      <w:marRight w:val="0"/>
      <w:marTop w:val="0"/>
      <w:marBottom w:val="0"/>
      <w:divBdr>
        <w:top w:val="none" w:sz="0" w:space="0" w:color="auto"/>
        <w:left w:val="none" w:sz="0" w:space="0" w:color="auto"/>
        <w:bottom w:val="none" w:sz="0" w:space="0" w:color="auto"/>
        <w:right w:val="none" w:sz="0" w:space="0" w:color="auto"/>
      </w:divBdr>
    </w:div>
    <w:div w:id="127936171">
      <w:bodyDiv w:val="1"/>
      <w:marLeft w:val="0"/>
      <w:marRight w:val="0"/>
      <w:marTop w:val="0"/>
      <w:marBottom w:val="0"/>
      <w:divBdr>
        <w:top w:val="none" w:sz="0" w:space="0" w:color="auto"/>
        <w:left w:val="none" w:sz="0" w:space="0" w:color="auto"/>
        <w:bottom w:val="none" w:sz="0" w:space="0" w:color="auto"/>
        <w:right w:val="none" w:sz="0" w:space="0" w:color="auto"/>
      </w:divBdr>
    </w:div>
    <w:div w:id="237986182">
      <w:bodyDiv w:val="1"/>
      <w:marLeft w:val="0"/>
      <w:marRight w:val="0"/>
      <w:marTop w:val="0"/>
      <w:marBottom w:val="0"/>
      <w:divBdr>
        <w:top w:val="none" w:sz="0" w:space="0" w:color="auto"/>
        <w:left w:val="none" w:sz="0" w:space="0" w:color="auto"/>
        <w:bottom w:val="none" w:sz="0" w:space="0" w:color="auto"/>
        <w:right w:val="none" w:sz="0" w:space="0" w:color="auto"/>
      </w:divBdr>
    </w:div>
    <w:div w:id="375200415">
      <w:bodyDiv w:val="1"/>
      <w:marLeft w:val="0"/>
      <w:marRight w:val="0"/>
      <w:marTop w:val="0"/>
      <w:marBottom w:val="0"/>
      <w:divBdr>
        <w:top w:val="none" w:sz="0" w:space="0" w:color="auto"/>
        <w:left w:val="none" w:sz="0" w:space="0" w:color="auto"/>
        <w:bottom w:val="none" w:sz="0" w:space="0" w:color="auto"/>
        <w:right w:val="none" w:sz="0" w:space="0" w:color="auto"/>
      </w:divBdr>
    </w:div>
    <w:div w:id="553278675">
      <w:bodyDiv w:val="1"/>
      <w:marLeft w:val="0"/>
      <w:marRight w:val="0"/>
      <w:marTop w:val="0"/>
      <w:marBottom w:val="0"/>
      <w:divBdr>
        <w:top w:val="none" w:sz="0" w:space="0" w:color="auto"/>
        <w:left w:val="none" w:sz="0" w:space="0" w:color="auto"/>
        <w:bottom w:val="none" w:sz="0" w:space="0" w:color="auto"/>
        <w:right w:val="none" w:sz="0" w:space="0" w:color="auto"/>
      </w:divBdr>
    </w:div>
    <w:div w:id="560600444">
      <w:bodyDiv w:val="1"/>
      <w:marLeft w:val="0"/>
      <w:marRight w:val="0"/>
      <w:marTop w:val="0"/>
      <w:marBottom w:val="0"/>
      <w:divBdr>
        <w:top w:val="none" w:sz="0" w:space="0" w:color="auto"/>
        <w:left w:val="none" w:sz="0" w:space="0" w:color="auto"/>
        <w:bottom w:val="none" w:sz="0" w:space="0" w:color="auto"/>
        <w:right w:val="none" w:sz="0" w:space="0" w:color="auto"/>
      </w:divBdr>
    </w:div>
    <w:div w:id="575015656">
      <w:bodyDiv w:val="1"/>
      <w:marLeft w:val="0"/>
      <w:marRight w:val="0"/>
      <w:marTop w:val="0"/>
      <w:marBottom w:val="0"/>
      <w:divBdr>
        <w:top w:val="none" w:sz="0" w:space="0" w:color="auto"/>
        <w:left w:val="none" w:sz="0" w:space="0" w:color="auto"/>
        <w:bottom w:val="none" w:sz="0" w:space="0" w:color="auto"/>
        <w:right w:val="none" w:sz="0" w:space="0" w:color="auto"/>
      </w:divBdr>
    </w:div>
    <w:div w:id="575210212">
      <w:bodyDiv w:val="1"/>
      <w:marLeft w:val="0"/>
      <w:marRight w:val="0"/>
      <w:marTop w:val="0"/>
      <w:marBottom w:val="0"/>
      <w:divBdr>
        <w:top w:val="none" w:sz="0" w:space="0" w:color="auto"/>
        <w:left w:val="none" w:sz="0" w:space="0" w:color="auto"/>
        <w:bottom w:val="none" w:sz="0" w:space="0" w:color="auto"/>
        <w:right w:val="none" w:sz="0" w:space="0" w:color="auto"/>
      </w:divBdr>
    </w:div>
    <w:div w:id="640963456">
      <w:bodyDiv w:val="1"/>
      <w:marLeft w:val="0"/>
      <w:marRight w:val="0"/>
      <w:marTop w:val="0"/>
      <w:marBottom w:val="0"/>
      <w:divBdr>
        <w:top w:val="none" w:sz="0" w:space="0" w:color="auto"/>
        <w:left w:val="none" w:sz="0" w:space="0" w:color="auto"/>
        <w:bottom w:val="none" w:sz="0" w:space="0" w:color="auto"/>
        <w:right w:val="none" w:sz="0" w:space="0" w:color="auto"/>
      </w:divBdr>
    </w:div>
    <w:div w:id="643316988">
      <w:bodyDiv w:val="1"/>
      <w:marLeft w:val="0"/>
      <w:marRight w:val="0"/>
      <w:marTop w:val="0"/>
      <w:marBottom w:val="0"/>
      <w:divBdr>
        <w:top w:val="none" w:sz="0" w:space="0" w:color="auto"/>
        <w:left w:val="none" w:sz="0" w:space="0" w:color="auto"/>
        <w:bottom w:val="none" w:sz="0" w:space="0" w:color="auto"/>
        <w:right w:val="none" w:sz="0" w:space="0" w:color="auto"/>
      </w:divBdr>
    </w:div>
    <w:div w:id="659698640">
      <w:bodyDiv w:val="1"/>
      <w:marLeft w:val="0"/>
      <w:marRight w:val="0"/>
      <w:marTop w:val="0"/>
      <w:marBottom w:val="0"/>
      <w:divBdr>
        <w:top w:val="none" w:sz="0" w:space="0" w:color="auto"/>
        <w:left w:val="none" w:sz="0" w:space="0" w:color="auto"/>
        <w:bottom w:val="none" w:sz="0" w:space="0" w:color="auto"/>
        <w:right w:val="none" w:sz="0" w:space="0" w:color="auto"/>
      </w:divBdr>
    </w:div>
    <w:div w:id="690910100">
      <w:bodyDiv w:val="1"/>
      <w:marLeft w:val="0"/>
      <w:marRight w:val="0"/>
      <w:marTop w:val="0"/>
      <w:marBottom w:val="0"/>
      <w:divBdr>
        <w:top w:val="none" w:sz="0" w:space="0" w:color="auto"/>
        <w:left w:val="none" w:sz="0" w:space="0" w:color="auto"/>
        <w:bottom w:val="none" w:sz="0" w:space="0" w:color="auto"/>
        <w:right w:val="none" w:sz="0" w:space="0" w:color="auto"/>
      </w:divBdr>
    </w:div>
    <w:div w:id="758797246">
      <w:bodyDiv w:val="1"/>
      <w:marLeft w:val="0"/>
      <w:marRight w:val="0"/>
      <w:marTop w:val="0"/>
      <w:marBottom w:val="0"/>
      <w:divBdr>
        <w:top w:val="none" w:sz="0" w:space="0" w:color="auto"/>
        <w:left w:val="none" w:sz="0" w:space="0" w:color="auto"/>
        <w:bottom w:val="none" w:sz="0" w:space="0" w:color="auto"/>
        <w:right w:val="none" w:sz="0" w:space="0" w:color="auto"/>
      </w:divBdr>
      <w:divsChild>
        <w:div w:id="597911934">
          <w:marLeft w:val="0"/>
          <w:marRight w:val="0"/>
          <w:marTop w:val="0"/>
          <w:marBottom w:val="0"/>
          <w:divBdr>
            <w:top w:val="none" w:sz="0" w:space="0" w:color="auto"/>
            <w:left w:val="none" w:sz="0" w:space="0" w:color="auto"/>
            <w:bottom w:val="none" w:sz="0" w:space="0" w:color="auto"/>
            <w:right w:val="none" w:sz="0" w:space="0" w:color="auto"/>
          </w:divBdr>
          <w:divsChild>
            <w:div w:id="2065175207">
              <w:marLeft w:val="0"/>
              <w:marRight w:val="0"/>
              <w:marTop w:val="0"/>
              <w:marBottom w:val="0"/>
              <w:divBdr>
                <w:top w:val="none" w:sz="0" w:space="0" w:color="auto"/>
                <w:left w:val="none" w:sz="0" w:space="0" w:color="auto"/>
                <w:bottom w:val="none" w:sz="0" w:space="0" w:color="auto"/>
                <w:right w:val="none" w:sz="0" w:space="0" w:color="auto"/>
              </w:divBdr>
              <w:divsChild>
                <w:div w:id="1993022232">
                  <w:marLeft w:val="0"/>
                  <w:marRight w:val="0"/>
                  <w:marTop w:val="0"/>
                  <w:marBottom w:val="0"/>
                  <w:divBdr>
                    <w:top w:val="none" w:sz="0" w:space="0" w:color="auto"/>
                    <w:left w:val="none" w:sz="0" w:space="0" w:color="auto"/>
                    <w:bottom w:val="none" w:sz="0" w:space="0" w:color="auto"/>
                    <w:right w:val="none" w:sz="0" w:space="0" w:color="auto"/>
                  </w:divBdr>
                  <w:divsChild>
                    <w:div w:id="12168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82322">
      <w:bodyDiv w:val="1"/>
      <w:marLeft w:val="0"/>
      <w:marRight w:val="0"/>
      <w:marTop w:val="0"/>
      <w:marBottom w:val="0"/>
      <w:divBdr>
        <w:top w:val="none" w:sz="0" w:space="0" w:color="auto"/>
        <w:left w:val="none" w:sz="0" w:space="0" w:color="auto"/>
        <w:bottom w:val="none" w:sz="0" w:space="0" w:color="auto"/>
        <w:right w:val="none" w:sz="0" w:space="0" w:color="auto"/>
      </w:divBdr>
    </w:div>
    <w:div w:id="808792133">
      <w:bodyDiv w:val="1"/>
      <w:marLeft w:val="0"/>
      <w:marRight w:val="0"/>
      <w:marTop w:val="0"/>
      <w:marBottom w:val="0"/>
      <w:divBdr>
        <w:top w:val="none" w:sz="0" w:space="0" w:color="auto"/>
        <w:left w:val="none" w:sz="0" w:space="0" w:color="auto"/>
        <w:bottom w:val="none" w:sz="0" w:space="0" w:color="auto"/>
        <w:right w:val="none" w:sz="0" w:space="0" w:color="auto"/>
      </w:divBdr>
    </w:div>
    <w:div w:id="843590883">
      <w:bodyDiv w:val="1"/>
      <w:marLeft w:val="0"/>
      <w:marRight w:val="0"/>
      <w:marTop w:val="0"/>
      <w:marBottom w:val="0"/>
      <w:divBdr>
        <w:top w:val="none" w:sz="0" w:space="0" w:color="auto"/>
        <w:left w:val="none" w:sz="0" w:space="0" w:color="auto"/>
        <w:bottom w:val="none" w:sz="0" w:space="0" w:color="auto"/>
        <w:right w:val="none" w:sz="0" w:space="0" w:color="auto"/>
      </w:divBdr>
    </w:div>
    <w:div w:id="904146982">
      <w:bodyDiv w:val="1"/>
      <w:marLeft w:val="0"/>
      <w:marRight w:val="0"/>
      <w:marTop w:val="0"/>
      <w:marBottom w:val="0"/>
      <w:divBdr>
        <w:top w:val="none" w:sz="0" w:space="0" w:color="auto"/>
        <w:left w:val="none" w:sz="0" w:space="0" w:color="auto"/>
        <w:bottom w:val="none" w:sz="0" w:space="0" w:color="auto"/>
        <w:right w:val="none" w:sz="0" w:space="0" w:color="auto"/>
      </w:divBdr>
    </w:div>
    <w:div w:id="1049383284">
      <w:bodyDiv w:val="1"/>
      <w:marLeft w:val="0"/>
      <w:marRight w:val="0"/>
      <w:marTop w:val="0"/>
      <w:marBottom w:val="0"/>
      <w:divBdr>
        <w:top w:val="none" w:sz="0" w:space="0" w:color="auto"/>
        <w:left w:val="none" w:sz="0" w:space="0" w:color="auto"/>
        <w:bottom w:val="none" w:sz="0" w:space="0" w:color="auto"/>
        <w:right w:val="none" w:sz="0" w:space="0" w:color="auto"/>
      </w:divBdr>
    </w:div>
    <w:div w:id="1054431091">
      <w:bodyDiv w:val="1"/>
      <w:marLeft w:val="0"/>
      <w:marRight w:val="0"/>
      <w:marTop w:val="0"/>
      <w:marBottom w:val="0"/>
      <w:divBdr>
        <w:top w:val="none" w:sz="0" w:space="0" w:color="auto"/>
        <w:left w:val="none" w:sz="0" w:space="0" w:color="auto"/>
        <w:bottom w:val="none" w:sz="0" w:space="0" w:color="auto"/>
        <w:right w:val="none" w:sz="0" w:space="0" w:color="auto"/>
      </w:divBdr>
    </w:div>
    <w:div w:id="1065907895">
      <w:bodyDiv w:val="1"/>
      <w:marLeft w:val="0"/>
      <w:marRight w:val="0"/>
      <w:marTop w:val="0"/>
      <w:marBottom w:val="0"/>
      <w:divBdr>
        <w:top w:val="none" w:sz="0" w:space="0" w:color="auto"/>
        <w:left w:val="none" w:sz="0" w:space="0" w:color="auto"/>
        <w:bottom w:val="none" w:sz="0" w:space="0" w:color="auto"/>
        <w:right w:val="none" w:sz="0" w:space="0" w:color="auto"/>
      </w:divBdr>
    </w:div>
    <w:div w:id="1100835907">
      <w:bodyDiv w:val="1"/>
      <w:marLeft w:val="0"/>
      <w:marRight w:val="0"/>
      <w:marTop w:val="0"/>
      <w:marBottom w:val="0"/>
      <w:divBdr>
        <w:top w:val="none" w:sz="0" w:space="0" w:color="auto"/>
        <w:left w:val="none" w:sz="0" w:space="0" w:color="auto"/>
        <w:bottom w:val="none" w:sz="0" w:space="0" w:color="auto"/>
        <w:right w:val="none" w:sz="0" w:space="0" w:color="auto"/>
      </w:divBdr>
    </w:div>
    <w:div w:id="1124739525">
      <w:bodyDiv w:val="1"/>
      <w:marLeft w:val="0"/>
      <w:marRight w:val="0"/>
      <w:marTop w:val="0"/>
      <w:marBottom w:val="0"/>
      <w:divBdr>
        <w:top w:val="none" w:sz="0" w:space="0" w:color="auto"/>
        <w:left w:val="none" w:sz="0" w:space="0" w:color="auto"/>
        <w:bottom w:val="none" w:sz="0" w:space="0" w:color="auto"/>
        <w:right w:val="none" w:sz="0" w:space="0" w:color="auto"/>
      </w:divBdr>
    </w:div>
    <w:div w:id="1137454226">
      <w:bodyDiv w:val="1"/>
      <w:marLeft w:val="0"/>
      <w:marRight w:val="0"/>
      <w:marTop w:val="0"/>
      <w:marBottom w:val="0"/>
      <w:divBdr>
        <w:top w:val="none" w:sz="0" w:space="0" w:color="auto"/>
        <w:left w:val="none" w:sz="0" w:space="0" w:color="auto"/>
        <w:bottom w:val="none" w:sz="0" w:space="0" w:color="auto"/>
        <w:right w:val="none" w:sz="0" w:space="0" w:color="auto"/>
      </w:divBdr>
    </w:div>
    <w:div w:id="1221287126">
      <w:bodyDiv w:val="1"/>
      <w:marLeft w:val="0"/>
      <w:marRight w:val="0"/>
      <w:marTop w:val="0"/>
      <w:marBottom w:val="0"/>
      <w:divBdr>
        <w:top w:val="none" w:sz="0" w:space="0" w:color="auto"/>
        <w:left w:val="none" w:sz="0" w:space="0" w:color="auto"/>
        <w:bottom w:val="none" w:sz="0" w:space="0" w:color="auto"/>
        <w:right w:val="none" w:sz="0" w:space="0" w:color="auto"/>
      </w:divBdr>
    </w:div>
    <w:div w:id="1224681577">
      <w:bodyDiv w:val="1"/>
      <w:marLeft w:val="0"/>
      <w:marRight w:val="0"/>
      <w:marTop w:val="0"/>
      <w:marBottom w:val="0"/>
      <w:divBdr>
        <w:top w:val="none" w:sz="0" w:space="0" w:color="auto"/>
        <w:left w:val="none" w:sz="0" w:space="0" w:color="auto"/>
        <w:bottom w:val="none" w:sz="0" w:space="0" w:color="auto"/>
        <w:right w:val="none" w:sz="0" w:space="0" w:color="auto"/>
      </w:divBdr>
    </w:div>
    <w:div w:id="1226524355">
      <w:bodyDiv w:val="1"/>
      <w:marLeft w:val="0"/>
      <w:marRight w:val="0"/>
      <w:marTop w:val="0"/>
      <w:marBottom w:val="0"/>
      <w:divBdr>
        <w:top w:val="none" w:sz="0" w:space="0" w:color="auto"/>
        <w:left w:val="none" w:sz="0" w:space="0" w:color="auto"/>
        <w:bottom w:val="none" w:sz="0" w:space="0" w:color="auto"/>
        <w:right w:val="none" w:sz="0" w:space="0" w:color="auto"/>
      </w:divBdr>
    </w:div>
    <w:div w:id="1245067190">
      <w:bodyDiv w:val="1"/>
      <w:marLeft w:val="0"/>
      <w:marRight w:val="0"/>
      <w:marTop w:val="0"/>
      <w:marBottom w:val="0"/>
      <w:divBdr>
        <w:top w:val="none" w:sz="0" w:space="0" w:color="auto"/>
        <w:left w:val="none" w:sz="0" w:space="0" w:color="auto"/>
        <w:bottom w:val="none" w:sz="0" w:space="0" w:color="auto"/>
        <w:right w:val="none" w:sz="0" w:space="0" w:color="auto"/>
      </w:divBdr>
    </w:div>
    <w:div w:id="1301881576">
      <w:bodyDiv w:val="1"/>
      <w:marLeft w:val="0"/>
      <w:marRight w:val="0"/>
      <w:marTop w:val="0"/>
      <w:marBottom w:val="0"/>
      <w:divBdr>
        <w:top w:val="none" w:sz="0" w:space="0" w:color="auto"/>
        <w:left w:val="none" w:sz="0" w:space="0" w:color="auto"/>
        <w:bottom w:val="none" w:sz="0" w:space="0" w:color="auto"/>
        <w:right w:val="none" w:sz="0" w:space="0" w:color="auto"/>
      </w:divBdr>
    </w:div>
    <w:div w:id="1309898763">
      <w:bodyDiv w:val="1"/>
      <w:marLeft w:val="0"/>
      <w:marRight w:val="0"/>
      <w:marTop w:val="0"/>
      <w:marBottom w:val="0"/>
      <w:divBdr>
        <w:top w:val="none" w:sz="0" w:space="0" w:color="auto"/>
        <w:left w:val="none" w:sz="0" w:space="0" w:color="auto"/>
        <w:bottom w:val="none" w:sz="0" w:space="0" w:color="auto"/>
        <w:right w:val="none" w:sz="0" w:space="0" w:color="auto"/>
      </w:divBdr>
    </w:div>
    <w:div w:id="1338342649">
      <w:bodyDiv w:val="1"/>
      <w:marLeft w:val="0"/>
      <w:marRight w:val="0"/>
      <w:marTop w:val="0"/>
      <w:marBottom w:val="0"/>
      <w:divBdr>
        <w:top w:val="none" w:sz="0" w:space="0" w:color="auto"/>
        <w:left w:val="none" w:sz="0" w:space="0" w:color="auto"/>
        <w:bottom w:val="none" w:sz="0" w:space="0" w:color="auto"/>
        <w:right w:val="none" w:sz="0" w:space="0" w:color="auto"/>
      </w:divBdr>
    </w:div>
    <w:div w:id="1426073017">
      <w:bodyDiv w:val="1"/>
      <w:marLeft w:val="0"/>
      <w:marRight w:val="0"/>
      <w:marTop w:val="0"/>
      <w:marBottom w:val="0"/>
      <w:divBdr>
        <w:top w:val="none" w:sz="0" w:space="0" w:color="auto"/>
        <w:left w:val="none" w:sz="0" w:space="0" w:color="auto"/>
        <w:bottom w:val="none" w:sz="0" w:space="0" w:color="auto"/>
        <w:right w:val="none" w:sz="0" w:space="0" w:color="auto"/>
      </w:divBdr>
    </w:div>
    <w:div w:id="1445345155">
      <w:bodyDiv w:val="1"/>
      <w:marLeft w:val="0"/>
      <w:marRight w:val="0"/>
      <w:marTop w:val="0"/>
      <w:marBottom w:val="0"/>
      <w:divBdr>
        <w:top w:val="none" w:sz="0" w:space="0" w:color="auto"/>
        <w:left w:val="none" w:sz="0" w:space="0" w:color="auto"/>
        <w:bottom w:val="none" w:sz="0" w:space="0" w:color="auto"/>
        <w:right w:val="none" w:sz="0" w:space="0" w:color="auto"/>
      </w:divBdr>
    </w:div>
    <w:div w:id="1481264069">
      <w:bodyDiv w:val="1"/>
      <w:marLeft w:val="0"/>
      <w:marRight w:val="0"/>
      <w:marTop w:val="0"/>
      <w:marBottom w:val="0"/>
      <w:divBdr>
        <w:top w:val="none" w:sz="0" w:space="0" w:color="auto"/>
        <w:left w:val="none" w:sz="0" w:space="0" w:color="auto"/>
        <w:bottom w:val="none" w:sz="0" w:space="0" w:color="auto"/>
        <w:right w:val="none" w:sz="0" w:space="0" w:color="auto"/>
      </w:divBdr>
    </w:div>
    <w:div w:id="1547569070">
      <w:bodyDiv w:val="1"/>
      <w:marLeft w:val="0"/>
      <w:marRight w:val="0"/>
      <w:marTop w:val="0"/>
      <w:marBottom w:val="0"/>
      <w:divBdr>
        <w:top w:val="none" w:sz="0" w:space="0" w:color="auto"/>
        <w:left w:val="none" w:sz="0" w:space="0" w:color="auto"/>
        <w:bottom w:val="none" w:sz="0" w:space="0" w:color="auto"/>
        <w:right w:val="none" w:sz="0" w:space="0" w:color="auto"/>
      </w:divBdr>
    </w:div>
    <w:div w:id="1662347916">
      <w:bodyDiv w:val="1"/>
      <w:marLeft w:val="0"/>
      <w:marRight w:val="0"/>
      <w:marTop w:val="0"/>
      <w:marBottom w:val="0"/>
      <w:divBdr>
        <w:top w:val="none" w:sz="0" w:space="0" w:color="auto"/>
        <w:left w:val="none" w:sz="0" w:space="0" w:color="auto"/>
        <w:bottom w:val="none" w:sz="0" w:space="0" w:color="auto"/>
        <w:right w:val="none" w:sz="0" w:space="0" w:color="auto"/>
      </w:divBdr>
    </w:div>
    <w:div w:id="1709909041">
      <w:bodyDiv w:val="1"/>
      <w:marLeft w:val="0"/>
      <w:marRight w:val="0"/>
      <w:marTop w:val="0"/>
      <w:marBottom w:val="0"/>
      <w:divBdr>
        <w:top w:val="none" w:sz="0" w:space="0" w:color="auto"/>
        <w:left w:val="none" w:sz="0" w:space="0" w:color="auto"/>
        <w:bottom w:val="none" w:sz="0" w:space="0" w:color="auto"/>
        <w:right w:val="none" w:sz="0" w:space="0" w:color="auto"/>
      </w:divBdr>
    </w:div>
    <w:div w:id="1732772056">
      <w:bodyDiv w:val="1"/>
      <w:marLeft w:val="0"/>
      <w:marRight w:val="0"/>
      <w:marTop w:val="0"/>
      <w:marBottom w:val="0"/>
      <w:divBdr>
        <w:top w:val="none" w:sz="0" w:space="0" w:color="auto"/>
        <w:left w:val="none" w:sz="0" w:space="0" w:color="auto"/>
        <w:bottom w:val="none" w:sz="0" w:space="0" w:color="auto"/>
        <w:right w:val="none" w:sz="0" w:space="0" w:color="auto"/>
      </w:divBdr>
    </w:div>
    <w:div w:id="1736464544">
      <w:bodyDiv w:val="1"/>
      <w:marLeft w:val="0"/>
      <w:marRight w:val="0"/>
      <w:marTop w:val="0"/>
      <w:marBottom w:val="0"/>
      <w:divBdr>
        <w:top w:val="none" w:sz="0" w:space="0" w:color="auto"/>
        <w:left w:val="none" w:sz="0" w:space="0" w:color="auto"/>
        <w:bottom w:val="none" w:sz="0" w:space="0" w:color="auto"/>
        <w:right w:val="none" w:sz="0" w:space="0" w:color="auto"/>
      </w:divBdr>
    </w:div>
    <w:div w:id="1771394957">
      <w:bodyDiv w:val="1"/>
      <w:marLeft w:val="0"/>
      <w:marRight w:val="0"/>
      <w:marTop w:val="0"/>
      <w:marBottom w:val="0"/>
      <w:divBdr>
        <w:top w:val="none" w:sz="0" w:space="0" w:color="auto"/>
        <w:left w:val="none" w:sz="0" w:space="0" w:color="auto"/>
        <w:bottom w:val="none" w:sz="0" w:space="0" w:color="auto"/>
        <w:right w:val="none" w:sz="0" w:space="0" w:color="auto"/>
      </w:divBdr>
    </w:div>
    <w:div w:id="1889490672">
      <w:bodyDiv w:val="1"/>
      <w:marLeft w:val="0"/>
      <w:marRight w:val="0"/>
      <w:marTop w:val="0"/>
      <w:marBottom w:val="0"/>
      <w:divBdr>
        <w:top w:val="none" w:sz="0" w:space="0" w:color="auto"/>
        <w:left w:val="none" w:sz="0" w:space="0" w:color="auto"/>
        <w:bottom w:val="none" w:sz="0" w:space="0" w:color="auto"/>
        <w:right w:val="none" w:sz="0" w:space="0" w:color="auto"/>
      </w:divBdr>
      <w:divsChild>
        <w:div w:id="185796208">
          <w:marLeft w:val="0"/>
          <w:marRight w:val="0"/>
          <w:marTop w:val="600"/>
          <w:marBottom w:val="450"/>
          <w:divBdr>
            <w:top w:val="none" w:sz="0" w:space="0" w:color="auto"/>
            <w:left w:val="none" w:sz="0" w:space="0" w:color="auto"/>
            <w:bottom w:val="none" w:sz="0" w:space="0" w:color="auto"/>
            <w:right w:val="none" w:sz="0" w:space="0" w:color="auto"/>
          </w:divBdr>
          <w:divsChild>
            <w:div w:id="1913153457">
              <w:marLeft w:val="7050"/>
              <w:marRight w:val="0"/>
              <w:marTop w:val="0"/>
              <w:marBottom w:val="0"/>
              <w:divBdr>
                <w:top w:val="none" w:sz="0" w:space="0" w:color="auto"/>
                <w:left w:val="none" w:sz="0" w:space="0" w:color="auto"/>
                <w:bottom w:val="none" w:sz="0" w:space="0" w:color="auto"/>
                <w:right w:val="none" w:sz="0" w:space="0" w:color="auto"/>
              </w:divBdr>
            </w:div>
          </w:divsChild>
        </w:div>
      </w:divsChild>
    </w:div>
    <w:div w:id="1908488823">
      <w:bodyDiv w:val="1"/>
      <w:marLeft w:val="0"/>
      <w:marRight w:val="0"/>
      <w:marTop w:val="0"/>
      <w:marBottom w:val="0"/>
      <w:divBdr>
        <w:top w:val="none" w:sz="0" w:space="0" w:color="auto"/>
        <w:left w:val="none" w:sz="0" w:space="0" w:color="auto"/>
        <w:bottom w:val="none" w:sz="0" w:space="0" w:color="auto"/>
        <w:right w:val="none" w:sz="0" w:space="0" w:color="auto"/>
      </w:divBdr>
    </w:div>
    <w:div w:id="2048144744">
      <w:bodyDiv w:val="1"/>
      <w:marLeft w:val="0"/>
      <w:marRight w:val="0"/>
      <w:marTop w:val="0"/>
      <w:marBottom w:val="0"/>
      <w:divBdr>
        <w:top w:val="none" w:sz="0" w:space="0" w:color="auto"/>
        <w:left w:val="none" w:sz="0" w:space="0" w:color="auto"/>
        <w:bottom w:val="none" w:sz="0" w:space="0" w:color="auto"/>
        <w:right w:val="none" w:sz="0" w:space="0" w:color="auto"/>
      </w:divBdr>
    </w:div>
    <w:div w:id="2053654395">
      <w:bodyDiv w:val="1"/>
      <w:marLeft w:val="0"/>
      <w:marRight w:val="0"/>
      <w:marTop w:val="0"/>
      <w:marBottom w:val="0"/>
      <w:divBdr>
        <w:top w:val="none" w:sz="0" w:space="0" w:color="auto"/>
        <w:left w:val="none" w:sz="0" w:space="0" w:color="auto"/>
        <w:bottom w:val="none" w:sz="0" w:space="0" w:color="auto"/>
        <w:right w:val="none" w:sz="0" w:space="0" w:color="auto"/>
      </w:divBdr>
    </w:div>
    <w:div w:id="2092924428">
      <w:bodyDiv w:val="1"/>
      <w:marLeft w:val="0"/>
      <w:marRight w:val="0"/>
      <w:marTop w:val="0"/>
      <w:marBottom w:val="0"/>
      <w:divBdr>
        <w:top w:val="none" w:sz="0" w:space="0" w:color="auto"/>
        <w:left w:val="none" w:sz="0" w:space="0" w:color="auto"/>
        <w:bottom w:val="none" w:sz="0" w:space="0" w:color="auto"/>
        <w:right w:val="none" w:sz="0" w:space="0" w:color="auto"/>
      </w:divBdr>
    </w:div>
    <w:div w:id="212384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kzonobel-my.sharepoint.com/personal/barbara_jenni_akzonobel_com/Documents/Pressemitteilungen%20aus%20Amsterdam/062019_Interpon%20Structura%20Flex/www.rijksmuseum.nl/en/nightwatch"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schneider@rijksmuseum.n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CF217858439D8418B3519B51437B4BF" ma:contentTypeVersion="45" ma:contentTypeDescription="Create a new document." ma:contentTypeScope="" ma:versionID="95c73830a3acda4f65721265005a9832">
  <xsd:schema xmlns:xsd="http://www.w3.org/2001/XMLSchema" xmlns:xs="http://www.w3.org/2001/XMLSchema" xmlns:p="http://schemas.microsoft.com/office/2006/metadata/properties" xmlns:ns2="25638b57-2d3c-4b63-bcd0-ab6b2bb219ab" xmlns:ns3="6eb557f0-163d-4c32-a9f1-0902ad865564" targetNamespace="http://schemas.microsoft.com/office/2006/metadata/properties" ma:root="true" ma:fieldsID="9f41404b0b5642b02131a4061027ea69" ns2:_="" ns3:_="">
    <xsd:import namespace="25638b57-2d3c-4b63-bcd0-ab6b2bb219ab"/>
    <xsd:import namespace="6eb557f0-163d-4c32-a9f1-0902ad86556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38b57-2d3c-4b63-bcd0-ab6b2bb219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b557f0-163d-4c32-a9f1-0902ad86556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5638b57-2d3c-4b63-bcd0-ab6b2bb219ab">SPOSC00014-1892357089-217</_dlc_DocId>
    <_dlc_DocIdUrl xmlns="25638b57-2d3c-4b63-bcd0-ab6b2bb219ab">
      <Url>https://akzonobel.sharepoint.com/teams/SC00014/T00503/T00510/_layouts/15/DocIdRedir.aspx?ID=SPOSC00014-1892357089-217</Url>
      <Description>SPOSC00014-1892357089-217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CF343-D81D-4EF6-8E66-E9F240B6811D}">
  <ds:schemaRefs>
    <ds:schemaRef ds:uri="http://schemas.microsoft.com/sharepoint/events"/>
  </ds:schemaRefs>
</ds:datastoreItem>
</file>

<file path=customXml/itemProps2.xml><?xml version="1.0" encoding="utf-8"?>
<ds:datastoreItem xmlns:ds="http://schemas.openxmlformats.org/officeDocument/2006/customXml" ds:itemID="{024172C1-BABA-4645-B932-8E03CC0CC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38b57-2d3c-4b63-bcd0-ab6b2bb219ab"/>
    <ds:schemaRef ds:uri="6eb557f0-163d-4c32-a9f1-0902ad86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F78E72-13D1-4657-A76B-07487D38EC12}">
  <ds:schemaRefs>
    <ds:schemaRef ds:uri="http://purl.org/dc/terms/"/>
    <ds:schemaRef ds:uri="http://schemas.openxmlformats.org/package/2006/metadata/core-properties"/>
    <ds:schemaRef ds:uri="http://schemas.microsoft.com/office/2006/documentManagement/types"/>
    <ds:schemaRef ds:uri="6eb557f0-163d-4c32-a9f1-0902ad865564"/>
    <ds:schemaRef ds:uri="http://schemas.microsoft.com/office/infopath/2007/PartnerControls"/>
    <ds:schemaRef ds:uri="http://purl.org/dc/elements/1.1/"/>
    <ds:schemaRef ds:uri="http://schemas.microsoft.com/office/2006/metadata/properties"/>
    <ds:schemaRef ds:uri="25638b57-2d3c-4b63-bcd0-ab6b2bb219ab"/>
    <ds:schemaRef ds:uri="http://www.w3.org/XML/1998/namespace"/>
    <ds:schemaRef ds:uri="http://purl.org/dc/dcmitype/"/>
  </ds:schemaRefs>
</ds:datastoreItem>
</file>

<file path=customXml/itemProps4.xml><?xml version="1.0" encoding="utf-8"?>
<ds:datastoreItem xmlns:ds="http://schemas.openxmlformats.org/officeDocument/2006/customXml" ds:itemID="{F4081749-B14E-4A94-90F1-91C0FEA9E23F}">
  <ds:schemaRefs>
    <ds:schemaRef ds:uri="http://schemas.microsoft.com/sharepoint/v3/contenttype/forms"/>
  </ds:schemaRefs>
</ds:datastoreItem>
</file>

<file path=customXml/itemProps5.xml><?xml version="1.0" encoding="utf-8"?>
<ds:datastoreItem xmlns:ds="http://schemas.openxmlformats.org/officeDocument/2006/customXml" ds:itemID="{336FEE08-7AB4-4AEB-BE83-C0DAEEA6E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6204</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20190107 Paint the Future media release</vt:lpstr>
      <vt:lpstr>20190107 Paint the Future media release</vt:lpstr>
    </vt:vector>
  </TitlesOfParts>
  <Company>AkzoNobel</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20190107 Paint the Future media release</dc:title>
  <dc:creator>AkzoNobel</dc:creator>
  <cp:lastModifiedBy>Jenni, B. (Barbara)</cp:lastModifiedBy>
  <cp:revision>22</cp:revision>
  <cp:lastPrinted>2019-04-10T13:38:00Z</cp:lastPrinted>
  <dcterms:created xsi:type="dcterms:W3CDTF">2019-06-27T08:10:00Z</dcterms:created>
  <dcterms:modified xsi:type="dcterms:W3CDTF">2019-06-27T08:41:00Z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ClusterCode">
    <vt:lpwstr>6;#CEUR|c2b0dd99-0ebb-4475-af32-8c000ce005d6</vt:lpwstr>
  </property>
  <property fmtid="{D5CDD505-2E9C-101B-9397-08002B2CF9AE}" pid="3" name="aa8db5530e2a45348bde7c5817e341ff">
    <vt:lpwstr>Restricted|bbd8224c-5f2c-46d6-b6c8-7d3985b69fd1</vt:lpwstr>
  </property>
  <property fmtid="{D5CDD505-2E9C-101B-9397-08002B2CF9AE}" pid="4" name="AN-RegionName">
    <vt:lpwstr>9;#Europe and Africa|58554c4e-5df7-4b89-af8c-c99a1ac8ea8d</vt:lpwstr>
  </property>
  <property fmtid="{D5CDD505-2E9C-101B-9397-08002B2CF9AE}" pid="5" name="AN-ClusterName">
    <vt:lpwstr>7;#Central Europe|b1cfca3a-f357-40e6-98ad-6479002c6777</vt:lpwstr>
  </property>
  <property fmtid="{D5CDD505-2E9C-101B-9397-08002B2CF9AE}" pid="6" name="g9029d403c5c40e3b969b18adb6fd5b9">
    <vt:lpwstr>OC|f1b01b99-3585-40ee-98a3-9a7d88f753be</vt:lpwstr>
  </property>
  <property fmtid="{D5CDD505-2E9C-101B-9397-08002B2CF9AE}" pid="7" name="ol_Department">
    <vt:lpwstr>Control and Accounting  </vt:lpwstr>
  </property>
  <property fmtid="{D5CDD505-2E9C-101B-9397-08002B2CF9AE}" pid="8" name="AN-CountryCode">
    <vt:lpwstr>12;#NL|9f4958bd-1869-478b-8336-595b3208e9ea</vt:lpwstr>
  </property>
  <property fmtid="{D5CDD505-2E9C-101B-9397-08002B2CF9AE}" pid="9" name="d32ae41130da493b86132e3a953071f9">
    <vt:lpwstr>Arnhem|4356284c-d3ce-4932-b308-936c789a0572</vt:lpwstr>
  </property>
  <property fmtid="{D5CDD505-2E9C-101B-9397-08002B2CF9AE}" pid="10" name="mae7e2ab67634575ac873c82e00fa1a0">
    <vt:lpwstr>Financial|fd2b1d53-d00c-4c74-9b9e-3e9d58cb1af0</vt:lpwstr>
  </property>
  <property fmtid="{D5CDD505-2E9C-101B-9397-08002B2CF9AE}" pid="11" name="d085d8b774b34c079f4d06fc1b85e285">
    <vt:lpwstr>HQ|2f27ac55-718c-479f-ae64-2ca809d97290</vt:lpwstr>
  </property>
  <property fmtid="{D5CDD505-2E9C-101B-9397-08002B2CF9AE}" pid="12" name="cc2dd03876fb497f97efb31ac36a49be">
    <vt:lpwstr>Other|28e9acb3-fbbc-4d9d-bba8-2ba86c5016d2</vt:lpwstr>
  </property>
  <property fmtid="{D5CDD505-2E9C-101B-9397-08002B2CF9AE}" pid="13" name="ContentTypeId">
    <vt:lpwstr>0x0101002CF217858439D8418B3519B51437B4BF</vt:lpwstr>
  </property>
  <property fmtid="{D5CDD505-2E9C-101B-9397-08002B2CF9AE}" pid="14" name="AN-BusinessAreaCode">
    <vt:lpwstr>16;#OC|f1b01b99-3585-40ee-98a3-9a7d88f753be</vt:lpwstr>
  </property>
  <property fmtid="{D5CDD505-2E9C-101B-9397-08002B2CF9AE}" pid="15" name="AN-Keywords">
    <vt:lpwstr/>
  </property>
  <property fmtid="{D5CDD505-2E9C-101B-9397-08002B2CF9AE}" pid="16" name="TaxCatchAll">
    <vt:lpwstr>26;#Restricted|bbd8224c-5f2c-46d6-b6c8-7d3985b69fd1;#23;#Financial|fd2b1d53-d00c-4c74-9b9e-3e9d58cb1af0;#21;#Arnhem|4356284c-d3ce-4932-b308-936c789a0572;#20;#AHQ|7398bf8b-eb9d-43a1-944b-11940e78e300;#19;#Headquarters|3f80a090-2803-419f-9ac5-3b729d72be2b;#</vt:lpwstr>
  </property>
  <property fmtid="{D5CDD505-2E9C-101B-9397-08002B2CF9AE}" pid="17" name="AN-BusinessUnitCode">
    <vt:lpwstr>18;#HQ|2f27ac55-718c-479f-ae64-2ca809d97290</vt:lpwstr>
  </property>
  <property fmtid="{D5CDD505-2E9C-101B-9397-08002B2CF9AE}" pid="18" name="AN-CountryName">
    <vt:lpwstr>13;#Netherlands|ed1c09d8-4a4e-45fe-97d5-146264f42403</vt:lpwstr>
  </property>
  <property fmtid="{D5CDD505-2E9C-101B-9397-08002B2CF9AE}" pid="19" name="AN-SecurityClass">
    <vt:lpwstr>26;#Restricted|bbd8224c-5f2c-46d6-b6c8-7d3985b69fd1</vt:lpwstr>
  </property>
  <property fmtid="{D5CDD505-2E9C-101B-9397-08002B2CF9AE}" pid="20" name="AN-BusinessAreaName">
    <vt:lpwstr>17;#Other|28e9acb3-fbbc-4d9d-bba8-2ba86c5016d2</vt:lpwstr>
  </property>
  <property fmtid="{D5CDD505-2E9C-101B-9397-08002B2CF9AE}" pid="21" name="AN-SiteCode">
    <vt:lpwstr>20;#AHQ|7398bf8b-eb9d-43a1-944b-11940e78e300</vt:lpwstr>
  </property>
  <property fmtid="{D5CDD505-2E9C-101B-9397-08002B2CF9AE}" pid="22" name="AN-BusinessUnitName">
    <vt:lpwstr>19;#Headquarters|3f80a090-2803-419f-9ac5-3b729d72be2b</vt:lpwstr>
  </property>
  <property fmtid="{D5CDD505-2E9C-101B-9397-08002B2CF9AE}" pid="23" name="_dlc_DocIdItemGuid">
    <vt:lpwstr>dcf5299d-1ec2-470b-9c80-3e8d68eeecba</vt:lpwstr>
  </property>
  <property fmtid="{D5CDD505-2E9C-101B-9397-08002B2CF9AE}" pid="24" name="labc0929767c4783b2d8fa740ca218b7">
    <vt:lpwstr>Central Europe|b1cfca3a-f357-40e6-98ad-6479002c6777</vt:lpwstr>
  </property>
  <property fmtid="{D5CDD505-2E9C-101B-9397-08002B2CF9AE}" pid="25" name="ef1fcb5509b14f4497a7b17975627e9f">
    <vt:lpwstr>Netherlands|ed1c09d8-4a4e-45fe-97d5-146264f42403</vt:lpwstr>
  </property>
  <property fmtid="{D5CDD505-2E9C-101B-9397-08002B2CF9AE}" pid="26" name="AN-SiteName">
    <vt:lpwstr>21;#Arnhem|4356284c-d3ce-4932-b308-936c789a0572</vt:lpwstr>
  </property>
  <property fmtid="{D5CDD505-2E9C-101B-9397-08002B2CF9AE}" pid="27" name="i7bf91362ff6412db9e6f8c4b81f26b3">
    <vt:lpwstr>CEUR|c2b0dd99-0ebb-4475-af32-8c000ce005d6</vt:lpwstr>
  </property>
  <property fmtid="{D5CDD505-2E9C-101B-9397-08002B2CF9AE}" pid="28" name="mda0baadc97c4db7badb76e25463554a">
    <vt:lpwstr>NL|9f4958bd-1869-478b-8336-595b3208e9ea</vt:lpwstr>
  </property>
  <property fmtid="{D5CDD505-2E9C-101B-9397-08002B2CF9AE}" pid="29" name="ocd95ad6b8e04e7f842942825668fbb5">
    <vt:lpwstr>Headquarters|3f80a090-2803-419f-9ac5-3b729d72be2b</vt:lpwstr>
  </property>
  <property fmtid="{D5CDD505-2E9C-101B-9397-08002B2CF9AE}" pid="30" name="j66dce8a783c450aa3780bca39aa40ce">
    <vt:lpwstr>Europe and Africa|58554c4e-5df7-4b89-af8c-c99a1ac8ea8d</vt:lpwstr>
  </property>
  <property fmtid="{D5CDD505-2E9C-101B-9397-08002B2CF9AE}" pid="31" name="d20803f3fe4247919b9b759f5e362834">
    <vt:lpwstr>AHQ|7398bf8b-eb9d-43a1-944b-11940e78e300</vt:lpwstr>
  </property>
  <property fmtid="{D5CDD505-2E9C-101B-9397-08002B2CF9AE}" pid="32" name="AN-RegionCode">
    <vt:lpwstr>8;#EURA|37519b14-9275-4619-a8f1-f7c9f2cc73a5</vt:lpwstr>
  </property>
  <property fmtid="{D5CDD505-2E9C-101B-9397-08002B2CF9AE}" pid="33" name="a3d9eac3772e4880895b85fe254adfa9">
    <vt:lpwstr>EURA|37519b14-9275-4619-a8f1-f7c9f2cc73a5</vt:lpwstr>
  </property>
  <property fmtid="{D5CDD505-2E9C-101B-9397-08002B2CF9AE}" pid="34" name="AN-TopicArea">
    <vt:lpwstr>23;#Financial|fd2b1d53-d00c-4c74-9b9e-3e9d58cb1af0</vt:lpwstr>
  </property>
  <property fmtid="{D5CDD505-2E9C-101B-9397-08002B2CF9AE}" pid="35" name="ad2168abc306415a91d71ea6c7fad86b">
    <vt:lpwstr/>
  </property>
  <property fmtid="{D5CDD505-2E9C-101B-9397-08002B2CF9AE}" pid="36" name="WorksiteDatabase">
    <vt:lpwstr>MATTERS</vt:lpwstr>
  </property>
  <property fmtid="{D5CDD505-2E9C-101B-9397-08002B2CF9AE}" pid="37" name="WorksiteDocNumber">
    <vt:lpwstr>31273393</vt:lpwstr>
  </property>
  <property fmtid="{D5CDD505-2E9C-101B-9397-08002B2CF9AE}" pid="38" name="WorksiteDocVersion">
    <vt:lpwstr>1</vt:lpwstr>
  </property>
  <property fmtid="{D5CDD505-2E9C-101B-9397-08002B2CF9AE}" pid="39" name="WorksiteMatterNumber">
    <vt:lpwstr>91012937</vt:lpwstr>
  </property>
  <property fmtid="{D5CDD505-2E9C-101B-9397-08002B2CF9AE}" pid="40" name="WorksiteAuthor">
    <vt:lpwstr>BOUTELLB</vt:lpwstr>
  </property>
  <property fmtid="{D5CDD505-2E9C-101B-9397-08002B2CF9AE}" pid="41" name="DOCNAAM">
    <vt:lpwstr>M31273393/1/91012937/bjb</vt:lpwstr>
  </property>
</Properties>
</file>