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1D" w:rsidRPr="0011581D" w:rsidRDefault="0011581D" w:rsidP="0011581D">
      <w:pPr>
        <w:pStyle w:val="Titel"/>
        <w:spacing w:after="0" w:line="240" w:lineRule="auto"/>
        <w:rPr>
          <w:sz w:val="4"/>
          <w:szCs w:val="4"/>
        </w:rPr>
        <w:sectPr w:rsidR="0011581D" w:rsidRPr="0011581D" w:rsidSect="00905446">
          <w:headerReference w:type="default" r:id="rId7"/>
          <w:headerReference w:type="first" r:id="rId8"/>
          <w:footerReference w:type="first" r:id="rId9"/>
          <w:pgSz w:w="11906" w:h="16838"/>
          <w:pgMar w:top="2658" w:right="1701" w:bottom="1985" w:left="1701" w:header="850" w:footer="851" w:gutter="0"/>
          <w:cols w:space="708"/>
          <w:titlePg/>
          <w:docGrid w:linePitch="360"/>
        </w:sectPr>
      </w:pPr>
    </w:p>
    <w:p w:rsidR="00B8379A" w:rsidRPr="00905446" w:rsidRDefault="00431FD8" w:rsidP="00431FD8">
      <w:pPr>
        <w:pStyle w:val="Titel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1FD90" wp14:editId="07695116">
                <wp:simplePos x="0" y="0"/>
                <wp:positionH relativeFrom="column">
                  <wp:posOffset>-4918</wp:posOffset>
                </wp:positionH>
                <wp:positionV relativeFrom="paragraph">
                  <wp:posOffset>297815</wp:posOffset>
                </wp:positionV>
                <wp:extent cx="5400000" cy="0"/>
                <wp:effectExtent l="0" t="0" r="10795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7AB11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3.45pt" to="424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" strokecolor="black [3044]" strokeweight=".5pt"/>
            </w:pict>
          </mc:Fallback>
        </mc:AlternateContent>
      </w:r>
      <w:r w:rsidRPr="00905446">
        <w:rPr>
          <w:lang w:val="en-US"/>
        </w:rPr>
        <w:t>Press</w:t>
      </w:r>
      <w:r w:rsidR="00A57E9E" w:rsidRPr="00905446">
        <w:rPr>
          <w:lang w:val="en-US"/>
        </w:rPr>
        <w:t xml:space="preserve"> </w:t>
      </w:r>
      <w:r w:rsidR="009310C8">
        <w:rPr>
          <w:lang w:val="en-US"/>
        </w:rPr>
        <w:t>Invitation</w:t>
      </w:r>
      <w:r w:rsidR="00A41C1F">
        <w:rPr>
          <w:lang w:val="en-US"/>
        </w:rPr>
        <w:t xml:space="preserve"> </w:t>
      </w:r>
      <w:r w:rsidR="00542958">
        <w:rPr>
          <w:lang w:val="en-US"/>
        </w:rPr>
        <w:t>28.3.2017</w:t>
      </w:r>
    </w:p>
    <w:p w:rsidR="006144A1" w:rsidRPr="00507317" w:rsidRDefault="00082201" w:rsidP="0022039C">
      <w:pPr>
        <w:pStyle w:val="Rubrik1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bkmStart"/>
      <w:bookmarkEnd w:id="0"/>
      <w:r>
        <w:rPr>
          <w:rFonts w:ascii="Heebo-ExtraBold" w:hAnsi="Heebo-ExtraBold" w:cs="Arial"/>
          <w:b/>
          <w:bCs w:val="0"/>
          <w:color w:val="000000"/>
          <w:kern w:val="36"/>
          <w:sz w:val="48"/>
          <w:szCs w:val="48"/>
          <w:lang w:val="en"/>
        </w:rPr>
        <w:t xml:space="preserve">The world’s largest award for children </w:t>
      </w:r>
      <w:r w:rsidRPr="00082201">
        <w:rPr>
          <w:rFonts w:asciiTheme="minorHAnsi" w:hAnsiTheme="minorHAnsi" w:cstheme="minorHAnsi"/>
          <w:b/>
          <w:bCs w:val="0"/>
          <w:color w:val="000000"/>
          <w:kern w:val="36"/>
          <w:sz w:val="48"/>
          <w:szCs w:val="48"/>
          <w:lang w:val="en"/>
        </w:rPr>
        <w:t>and young adult literature to be announced on April 4</w:t>
      </w:r>
      <w:r w:rsidR="0019454A" w:rsidRPr="00082201">
        <w:rPr>
          <w:rFonts w:asciiTheme="minorHAnsi" w:hAnsiTheme="minorHAnsi" w:cstheme="minorHAnsi"/>
          <w:sz w:val="22"/>
          <w:lang w:val="en-US"/>
        </w:rPr>
        <w:br/>
      </w:r>
      <w:r w:rsidRPr="00082201">
        <w:rPr>
          <w:rFonts w:asciiTheme="minorHAnsi" w:hAnsiTheme="minorHAnsi" w:cstheme="minorHAnsi"/>
          <w:b/>
          <w:sz w:val="22"/>
          <w:lang w:val="en-US"/>
        </w:rPr>
        <w:br/>
      </w:r>
      <w:r w:rsidR="00905446" w:rsidRPr="00E37A5C">
        <w:rPr>
          <w:rFonts w:asciiTheme="minorHAnsi" w:hAnsiTheme="minorHAnsi" w:cstheme="minorHAnsi"/>
          <w:b/>
          <w:sz w:val="22"/>
          <w:szCs w:val="22"/>
          <w:lang w:val="en-US"/>
        </w:rPr>
        <w:t>Welcome to co</w:t>
      </w:r>
      <w:r w:rsidR="00520667" w:rsidRPr="00E37A5C">
        <w:rPr>
          <w:rFonts w:asciiTheme="minorHAnsi" w:hAnsiTheme="minorHAnsi" w:cstheme="minorHAnsi"/>
          <w:b/>
          <w:sz w:val="22"/>
          <w:szCs w:val="22"/>
          <w:lang w:val="en-US"/>
        </w:rPr>
        <w:t xml:space="preserve">ver </w:t>
      </w:r>
      <w:r w:rsidR="00EE25E1" w:rsidRPr="00E37A5C">
        <w:rPr>
          <w:rFonts w:asciiTheme="minorHAnsi" w:hAnsiTheme="minorHAnsi" w:cstheme="minorHAnsi"/>
          <w:b/>
          <w:sz w:val="22"/>
          <w:szCs w:val="22"/>
          <w:lang w:val="en-US"/>
        </w:rPr>
        <w:t>the 15</w:t>
      </w:r>
      <w:bookmarkStart w:id="1" w:name="_GoBack"/>
      <w:bookmarkEnd w:id="1"/>
      <w:r w:rsidR="00EE25E1" w:rsidRPr="00E37A5C">
        <w:rPr>
          <w:rFonts w:asciiTheme="minorHAnsi" w:hAnsiTheme="minorHAnsi" w:cstheme="minorHAnsi"/>
          <w:b/>
          <w:sz w:val="22"/>
          <w:szCs w:val="22"/>
          <w:vertAlign w:val="superscript"/>
          <w:lang w:val="en-US"/>
        </w:rPr>
        <w:t>th</w:t>
      </w:r>
      <w:r w:rsidR="00EE25E1" w:rsidRPr="00E37A5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B15668" w:rsidRPr="00E37A5C">
        <w:rPr>
          <w:rFonts w:asciiTheme="minorHAnsi" w:hAnsiTheme="minorHAnsi" w:cstheme="minorHAnsi"/>
          <w:b/>
          <w:sz w:val="22"/>
          <w:szCs w:val="22"/>
          <w:lang w:val="en-US"/>
        </w:rPr>
        <w:t>announcement</w:t>
      </w:r>
      <w:r w:rsidR="00EE25E1" w:rsidRPr="00E37A5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of</w:t>
      </w:r>
      <w:r w:rsidR="0019454A" w:rsidRPr="00E37A5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542958" w:rsidRPr="00E37A5C">
        <w:rPr>
          <w:rFonts w:asciiTheme="minorHAnsi" w:hAnsiTheme="minorHAnsi" w:cstheme="minorHAnsi"/>
          <w:b/>
          <w:sz w:val="22"/>
          <w:szCs w:val="22"/>
          <w:lang w:val="en-US"/>
        </w:rPr>
        <w:t>the Astrid Lindgren Memorial Award</w:t>
      </w:r>
      <w:r w:rsidRPr="00E37A5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4B05B9" w:rsidRPr="00E37A5C">
        <w:rPr>
          <w:rFonts w:asciiTheme="minorHAnsi" w:hAnsiTheme="minorHAnsi" w:cstheme="minorHAnsi"/>
          <w:b/>
          <w:sz w:val="22"/>
          <w:szCs w:val="22"/>
          <w:lang w:val="en-US"/>
        </w:rPr>
        <w:t>(ALMA)</w:t>
      </w:r>
      <w:r w:rsidRPr="00E37A5C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Pr="00E37A5C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world's largest </w:t>
      </w:r>
      <w:r w:rsidRPr="00E37A5C">
        <w:rPr>
          <w:rFonts w:asciiTheme="minorHAnsi" w:hAnsiTheme="minorHAnsi" w:cstheme="minorHAnsi"/>
          <w:b/>
          <w:sz w:val="22"/>
          <w:szCs w:val="22"/>
          <w:lang w:val="en-US"/>
        </w:rPr>
        <w:t xml:space="preserve">award </w:t>
      </w:r>
      <w:r w:rsidRPr="00E37A5C">
        <w:rPr>
          <w:rFonts w:asciiTheme="minorHAnsi" w:hAnsiTheme="minorHAnsi" w:cstheme="minorHAnsi"/>
          <w:b/>
          <w:sz w:val="22"/>
          <w:szCs w:val="22"/>
          <w:lang w:val="en-US"/>
        </w:rPr>
        <w:t>for children's and young adult literature</w:t>
      </w:r>
      <w:r w:rsidRPr="00E37A5C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Pr="00E37A5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="00E37A5C" w:rsidRPr="00E37A5C">
        <w:rPr>
          <w:rStyle w:val="Stark"/>
          <w:rFonts w:asciiTheme="minorHAnsi" w:hAnsiTheme="minorHAnsi" w:cstheme="minorHAnsi"/>
          <w:color w:val="333333"/>
          <w:sz w:val="22"/>
          <w:szCs w:val="22"/>
          <w:lang w:val="en-US"/>
        </w:rPr>
        <w:t>The award amounts to EUR 570 000 and is presented annually to a single recipient or to several.</w:t>
      </w:r>
      <w:r w:rsidR="0008270D" w:rsidRPr="00E37A5C"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="0008270D" w:rsidRPr="00082201">
        <w:rPr>
          <w:rFonts w:asciiTheme="minorHAnsi" w:hAnsiTheme="minorHAnsi" w:cstheme="minorHAnsi"/>
          <w:b/>
          <w:sz w:val="22"/>
          <w:lang w:val="en-US"/>
        </w:rPr>
        <w:br/>
      </w:r>
      <w:r w:rsidR="0022039C" w:rsidRPr="00507317">
        <w:rPr>
          <w:rFonts w:asciiTheme="minorHAnsi" w:hAnsiTheme="minorHAnsi" w:cstheme="minorHAnsi"/>
          <w:sz w:val="22"/>
          <w:szCs w:val="22"/>
          <w:lang w:val="en"/>
        </w:rPr>
        <w:t xml:space="preserve">For this year’s award, 226 candidates from 60 countries are nominated. The list of candidates is available </w:t>
      </w:r>
      <w:hyperlink r:id="rId10" w:history="1">
        <w:r w:rsidR="0022039C" w:rsidRPr="00507317">
          <w:rPr>
            <w:rStyle w:val="Hyperlnk"/>
            <w:rFonts w:asciiTheme="minorHAnsi" w:hAnsiTheme="minorHAnsi" w:cstheme="minorHAnsi"/>
            <w:color w:val="auto"/>
            <w:sz w:val="22"/>
            <w:szCs w:val="22"/>
            <w:lang w:val="en"/>
          </w:rPr>
          <w:t>here</w:t>
        </w:r>
      </w:hyperlink>
      <w:r w:rsidR="0022039C" w:rsidRPr="00507317">
        <w:rPr>
          <w:rFonts w:asciiTheme="minorHAnsi" w:hAnsiTheme="minorHAnsi" w:cstheme="minorHAnsi"/>
          <w:sz w:val="22"/>
          <w:szCs w:val="22"/>
          <w:lang w:val="en"/>
        </w:rPr>
        <w:t>.</w:t>
      </w:r>
      <w:r w:rsidR="0022039C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22039C" w:rsidRPr="00507317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Previous laureates include </w:t>
      </w:r>
      <w:proofErr w:type="spellStart"/>
      <w:r w:rsidR="0022039C" w:rsidRPr="00507317">
        <w:rPr>
          <w:rFonts w:asciiTheme="minorHAnsi" w:hAnsiTheme="minorHAnsi" w:cstheme="minorHAnsi"/>
          <w:color w:val="222222"/>
          <w:sz w:val="22"/>
          <w:szCs w:val="22"/>
          <w:lang w:val="en"/>
        </w:rPr>
        <w:t>Barbro</w:t>
      </w:r>
      <w:proofErr w:type="spellEnd"/>
      <w:r w:rsidR="0022039C" w:rsidRPr="00507317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 Lindgren (2014), Philip Pullman (2005), Kitty Crowther (2010) and Maurice </w:t>
      </w:r>
      <w:proofErr w:type="spellStart"/>
      <w:r w:rsidR="0022039C" w:rsidRPr="00507317">
        <w:rPr>
          <w:rFonts w:asciiTheme="minorHAnsi" w:hAnsiTheme="minorHAnsi" w:cstheme="minorHAnsi"/>
          <w:color w:val="222222"/>
          <w:sz w:val="22"/>
          <w:szCs w:val="22"/>
          <w:lang w:val="en"/>
        </w:rPr>
        <w:t>Sendak</w:t>
      </w:r>
      <w:proofErr w:type="spellEnd"/>
      <w:r w:rsidR="0022039C" w:rsidRPr="00507317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 (2003). </w:t>
      </w:r>
      <w:r w:rsidR="0022039C" w:rsidRPr="00507317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Last year’s laureate was the American </w:t>
      </w:r>
      <w:proofErr w:type="gramStart"/>
      <w:r w:rsidR="0022039C" w:rsidRPr="00507317">
        <w:rPr>
          <w:rFonts w:asciiTheme="minorHAnsi" w:hAnsiTheme="minorHAnsi" w:cstheme="minorHAnsi"/>
          <w:color w:val="000000"/>
          <w:sz w:val="22"/>
          <w:szCs w:val="22"/>
          <w:lang w:val="en"/>
        </w:rPr>
        <w:t>author</w:t>
      </w:r>
      <w:proofErr w:type="gramEnd"/>
      <w:r w:rsidR="0022039C" w:rsidRPr="00507317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Meg </w:t>
      </w:r>
      <w:proofErr w:type="spellStart"/>
      <w:r w:rsidR="0022039C" w:rsidRPr="00507317">
        <w:rPr>
          <w:rFonts w:asciiTheme="minorHAnsi" w:hAnsiTheme="minorHAnsi" w:cstheme="minorHAnsi"/>
          <w:color w:val="000000"/>
          <w:sz w:val="22"/>
          <w:szCs w:val="22"/>
          <w:lang w:val="en"/>
        </w:rPr>
        <w:t>Rosoff</w:t>
      </w:r>
      <w:proofErr w:type="spellEnd"/>
      <w:r w:rsidR="0022039C" w:rsidRPr="00507317">
        <w:rPr>
          <w:rFonts w:asciiTheme="minorHAnsi" w:hAnsiTheme="minorHAnsi" w:cstheme="minorHAnsi"/>
          <w:color w:val="000000"/>
          <w:sz w:val="22"/>
          <w:szCs w:val="22"/>
          <w:lang w:val="en"/>
        </w:rPr>
        <w:t>.</w:t>
      </w:r>
      <w:r w:rsidR="0022039C" w:rsidRPr="005073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2039C" w:rsidRPr="00507317">
        <w:rPr>
          <w:rFonts w:asciiTheme="minorHAnsi" w:hAnsiTheme="minorHAnsi" w:cstheme="minorHAnsi"/>
          <w:color w:val="000000"/>
          <w:sz w:val="22"/>
          <w:szCs w:val="22"/>
          <w:lang w:val="en"/>
        </w:rPr>
        <w:br/>
      </w:r>
      <w:r w:rsidR="0022039C">
        <w:rPr>
          <w:rFonts w:asciiTheme="minorHAnsi" w:hAnsiTheme="minorHAnsi" w:cstheme="minorHAnsi"/>
          <w:color w:val="000000"/>
          <w:sz w:val="22"/>
          <w:szCs w:val="22"/>
          <w:lang w:val="en"/>
        </w:rPr>
        <w:br/>
      </w:r>
      <w:r w:rsidRPr="00507317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Alice Bah </w:t>
      </w:r>
      <w:proofErr w:type="spellStart"/>
      <w:r w:rsidRPr="00507317">
        <w:rPr>
          <w:rFonts w:asciiTheme="minorHAnsi" w:hAnsiTheme="minorHAnsi" w:cstheme="minorHAnsi"/>
          <w:color w:val="000000"/>
          <w:sz w:val="22"/>
          <w:szCs w:val="22"/>
          <w:lang w:val="en"/>
        </w:rPr>
        <w:t>Kuhnke</w:t>
      </w:r>
      <w:proofErr w:type="spellEnd"/>
      <w:r w:rsidRPr="00507317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, Swedish Minister for Culture and Democracy is giving a speech and Jury Chairman Boel Westin will announce the laureate of 2017 on </w:t>
      </w:r>
      <w:r w:rsidRPr="00507317">
        <w:rPr>
          <w:rFonts w:asciiTheme="minorHAnsi" w:hAnsiTheme="minorHAnsi" w:cstheme="minorHAnsi"/>
          <w:b/>
          <w:bCs w:val="0"/>
          <w:color w:val="000000"/>
          <w:sz w:val="22"/>
          <w:szCs w:val="22"/>
          <w:lang w:val="en"/>
        </w:rPr>
        <w:t>Tuesday April 4, 2017 at 12:45pm CEST</w:t>
      </w:r>
      <w:r w:rsidRPr="00507317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at the National Library in Stockholm, Sweden. The announcement will be followed by a presentation of the laureate by the jury.</w:t>
      </w:r>
    </w:p>
    <w:p w:rsidR="0022039C" w:rsidRDefault="000266AA" w:rsidP="00916A34">
      <w:pPr>
        <w:rPr>
          <w:rFonts w:cstheme="minorHAnsi"/>
          <w:sz w:val="22"/>
          <w:lang w:val="en-US"/>
        </w:rPr>
      </w:pPr>
      <w:r w:rsidRPr="00507317">
        <w:rPr>
          <w:rFonts w:cstheme="minorHAnsi"/>
          <w:sz w:val="22"/>
          <w:lang w:val="en-US"/>
        </w:rPr>
        <w:br/>
      </w:r>
      <w:r w:rsidR="00082201" w:rsidRPr="00507317">
        <w:rPr>
          <w:rFonts w:cstheme="minorHAnsi"/>
          <w:b/>
          <w:sz w:val="22"/>
          <w:u w:val="single"/>
          <w:lang w:val="en-US"/>
        </w:rPr>
        <w:t>Footage and images</w:t>
      </w:r>
      <w:r w:rsidR="0022039C">
        <w:rPr>
          <w:rFonts w:cstheme="minorHAnsi"/>
          <w:sz w:val="22"/>
          <w:lang w:val="en-US"/>
        </w:rPr>
        <w:t xml:space="preserve"> </w:t>
      </w:r>
    </w:p>
    <w:p w:rsidR="0022039C" w:rsidRDefault="00082201" w:rsidP="00916A34">
      <w:pPr>
        <w:rPr>
          <w:rFonts w:cstheme="minorHAnsi"/>
          <w:color w:val="000000"/>
          <w:sz w:val="22"/>
          <w:lang w:val="en"/>
        </w:rPr>
      </w:pPr>
      <w:r w:rsidRPr="00507317">
        <w:rPr>
          <w:rFonts w:cstheme="minorHAnsi"/>
          <w:color w:val="000000"/>
          <w:sz w:val="22"/>
          <w:lang w:val="en-US"/>
        </w:rPr>
        <w:t>Press c</w:t>
      </w:r>
      <w:proofErr w:type="spellStart"/>
      <w:r w:rsidRPr="00507317">
        <w:rPr>
          <w:rFonts w:cstheme="minorHAnsi"/>
          <w:color w:val="000000"/>
          <w:sz w:val="22"/>
          <w:lang w:val="en"/>
        </w:rPr>
        <w:t>ontent</w:t>
      </w:r>
      <w:proofErr w:type="spellEnd"/>
      <w:r w:rsidRPr="00507317">
        <w:rPr>
          <w:rFonts w:cstheme="minorHAnsi"/>
          <w:color w:val="000000"/>
          <w:sz w:val="22"/>
          <w:lang w:val="en"/>
        </w:rPr>
        <w:t>, along with press releases, will be available</w:t>
      </w:r>
      <w:r w:rsidRPr="00507317">
        <w:rPr>
          <w:rFonts w:cstheme="minorHAnsi"/>
          <w:color w:val="000000"/>
          <w:sz w:val="22"/>
          <w:lang w:val="en"/>
        </w:rPr>
        <w:t xml:space="preserve"> on </w:t>
      </w:r>
      <w:hyperlink r:id="rId11" w:history="1">
        <w:r w:rsidR="00975D25" w:rsidRPr="00507317">
          <w:rPr>
            <w:rStyle w:val="Hyperlnk"/>
            <w:rFonts w:cstheme="minorHAnsi"/>
            <w:sz w:val="22"/>
            <w:lang w:val="en-US"/>
          </w:rPr>
          <w:t>http://www.mynewsdesk.com/alma</w:t>
        </w:r>
      </w:hyperlink>
      <w:r w:rsidR="00975D25" w:rsidRPr="00507317">
        <w:rPr>
          <w:rFonts w:cstheme="minorHAnsi"/>
          <w:sz w:val="22"/>
          <w:lang w:val="en-US"/>
        </w:rPr>
        <w:t xml:space="preserve"> </w:t>
      </w:r>
      <w:r w:rsidRPr="00507317">
        <w:rPr>
          <w:rFonts w:cstheme="minorHAnsi"/>
          <w:b/>
          <w:bCs/>
          <w:color w:val="000000"/>
          <w:sz w:val="22"/>
          <w:lang w:val="en"/>
        </w:rPr>
        <w:t>April 4</w:t>
      </w:r>
      <w:r w:rsidRPr="00507317">
        <w:rPr>
          <w:rFonts w:cstheme="minorHAnsi"/>
          <w:b/>
          <w:bCs/>
          <w:color w:val="000000"/>
          <w:sz w:val="22"/>
          <w:vertAlign w:val="superscript"/>
          <w:lang w:val="en"/>
        </w:rPr>
        <w:t>th</w:t>
      </w:r>
      <w:r w:rsidRPr="00507317">
        <w:rPr>
          <w:rFonts w:cstheme="minorHAnsi"/>
          <w:color w:val="000000"/>
          <w:sz w:val="22"/>
          <w:lang w:val="en"/>
        </w:rPr>
        <w:t xml:space="preserve"> from 13:15</w:t>
      </w:r>
      <w:r w:rsidRPr="00507317">
        <w:rPr>
          <w:rFonts w:cstheme="minorHAnsi"/>
          <w:color w:val="000000"/>
          <w:sz w:val="22"/>
          <w:lang w:val="en"/>
        </w:rPr>
        <w:t xml:space="preserve"> </w:t>
      </w:r>
      <w:r w:rsidRPr="00507317">
        <w:rPr>
          <w:rFonts w:cstheme="minorHAnsi"/>
          <w:color w:val="000000"/>
          <w:sz w:val="22"/>
          <w:lang w:val="en"/>
        </w:rPr>
        <w:t xml:space="preserve">pm </w:t>
      </w:r>
      <w:r w:rsidRPr="00507317">
        <w:rPr>
          <w:rFonts w:cstheme="minorHAnsi"/>
          <w:color w:val="000000"/>
          <w:sz w:val="22"/>
          <w:lang w:val="en"/>
        </w:rPr>
        <w:t>CET onwards and throughout the day</w:t>
      </w:r>
      <w:r w:rsidR="0022039C">
        <w:rPr>
          <w:rFonts w:cstheme="minorHAnsi"/>
          <w:color w:val="000000"/>
          <w:sz w:val="22"/>
          <w:lang w:val="en"/>
        </w:rPr>
        <w:t>:</w:t>
      </w:r>
    </w:p>
    <w:p w:rsidR="0022039C" w:rsidRPr="0022039C" w:rsidRDefault="00956638" w:rsidP="0022039C">
      <w:pPr>
        <w:pStyle w:val="Liststycke"/>
        <w:numPr>
          <w:ilvl w:val="0"/>
          <w:numId w:val="3"/>
        </w:numPr>
        <w:rPr>
          <w:rFonts w:cstheme="minorHAnsi"/>
          <w:sz w:val="22"/>
          <w:lang w:val="en-US"/>
        </w:rPr>
      </w:pPr>
      <w:r w:rsidRPr="0022039C">
        <w:rPr>
          <w:rFonts w:cstheme="minorHAnsi"/>
          <w:sz w:val="22"/>
          <w:lang w:val="en-US"/>
        </w:rPr>
        <w:t>Audio recording of</w:t>
      </w:r>
      <w:r w:rsidR="0022039C" w:rsidRPr="0022039C">
        <w:rPr>
          <w:rFonts w:cstheme="minorHAnsi"/>
          <w:sz w:val="22"/>
          <w:lang w:val="en-US"/>
        </w:rPr>
        <w:t xml:space="preserve"> the phone call to the laureate</w:t>
      </w:r>
    </w:p>
    <w:p w:rsidR="0022039C" w:rsidRPr="0022039C" w:rsidRDefault="00956638" w:rsidP="0022039C">
      <w:pPr>
        <w:pStyle w:val="Liststycke"/>
        <w:numPr>
          <w:ilvl w:val="0"/>
          <w:numId w:val="3"/>
        </w:numPr>
        <w:rPr>
          <w:rFonts w:cstheme="minorHAnsi"/>
          <w:sz w:val="22"/>
          <w:lang w:val="en-US"/>
        </w:rPr>
      </w:pPr>
      <w:r w:rsidRPr="0022039C">
        <w:rPr>
          <w:rFonts w:cstheme="minorHAnsi"/>
          <w:sz w:val="22"/>
          <w:lang w:val="en-US"/>
        </w:rPr>
        <w:t>Broadcast-qua</w:t>
      </w:r>
      <w:r w:rsidR="0022039C" w:rsidRPr="0022039C">
        <w:rPr>
          <w:rFonts w:cstheme="minorHAnsi"/>
          <w:sz w:val="22"/>
          <w:lang w:val="en-US"/>
        </w:rPr>
        <w:t>lity b-roll of the announcement</w:t>
      </w:r>
    </w:p>
    <w:p w:rsidR="0022039C" w:rsidRPr="0022039C" w:rsidRDefault="00956638" w:rsidP="0022039C">
      <w:pPr>
        <w:pStyle w:val="Liststycke"/>
        <w:numPr>
          <w:ilvl w:val="0"/>
          <w:numId w:val="3"/>
        </w:numPr>
        <w:rPr>
          <w:rFonts w:cstheme="minorHAnsi"/>
          <w:sz w:val="22"/>
          <w:lang w:val="en-US"/>
        </w:rPr>
      </w:pPr>
      <w:r w:rsidRPr="0022039C">
        <w:rPr>
          <w:rFonts w:cstheme="minorHAnsi"/>
          <w:sz w:val="22"/>
          <w:lang w:val="en-US"/>
        </w:rPr>
        <w:t>Soundbites / interviews with</w:t>
      </w:r>
      <w:r w:rsidRPr="0022039C">
        <w:rPr>
          <w:rFonts w:cstheme="minorHAnsi"/>
          <w:sz w:val="22"/>
          <w:lang w:val="en-US"/>
        </w:rPr>
        <w:t xml:space="preserve"> </w:t>
      </w:r>
      <w:r w:rsidRPr="0022039C">
        <w:rPr>
          <w:rFonts w:cstheme="minorHAnsi"/>
          <w:sz w:val="22"/>
          <w:lang w:val="en-US"/>
        </w:rPr>
        <w:t>the Jury</w:t>
      </w:r>
      <w:r w:rsidRPr="0022039C">
        <w:rPr>
          <w:rFonts w:cstheme="minorHAnsi"/>
          <w:sz w:val="22"/>
          <w:lang w:val="en-US"/>
        </w:rPr>
        <w:t xml:space="preserve"> Chairman </w:t>
      </w:r>
    </w:p>
    <w:p w:rsidR="0022039C" w:rsidRPr="0022039C" w:rsidRDefault="00956638" w:rsidP="0022039C">
      <w:pPr>
        <w:pStyle w:val="Liststycke"/>
        <w:numPr>
          <w:ilvl w:val="0"/>
          <w:numId w:val="3"/>
        </w:numPr>
        <w:rPr>
          <w:rFonts w:cstheme="minorHAnsi"/>
          <w:sz w:val="22"/>
          <w:lang w:val="en-US"/>
        </w:rPr>
      </w:pPr>
      <w:r w:rsidRPr="0022039C">
        <w:rPr>
          <w:rFonts w:cstheme="minorHAnsi"/>
          <w:sz w:val="22"/>
          <w:lang w:val="en-US"/>
        </w:rPr>
        <w:t>High-resol</w:t>
      </w:r>
      <w:r w:rsidR="0022039C" w:rsidRPr="0022039C">
        <w:rPr>
          <w:rFonts w:cstheme="minorHAnsi"/>
          <w:sz w:val="22"/>
          <w:lang w:val="en-US"/>
        </w:rPr>
        <w:t>ution still images of the event</w:t>
      </w:r>
    </w:p>
    <w:p w:rsidR="0022039C" w:rsidRDefault="00956638" w:rsidP="0022039C">
      <w:pPr>
        <w:pStyle w:val="Liststycke"/>
        <w:numPr>
          <w:ilvl w:val="0"/>
          <w:numId w:val="3"/>
        </w:numPr>
        <w:rPr>
          <w:rFonts w:cstheme="minorHAnsi"/>
          <w:sz w:val="22"/>
          <w:lang w:val="en-US"/>
        </w:rPr>
      </w:pPr>
      <w:r w:rsidRPr="0022039C">
        <w:rPr>
          <w:rFonts w:cstheme="minorHAnsi"/>
          <w:sz w:val="22"/>
          <w:lang w:val="en-US"/>
        </w:rPr>
        <w:t>In addition: images and video from the</w:t>
      </w:r>
      <w:r w:rsidRPr="0022039C">
        <w:rPr>
          <w:rFonts w:cstheme="minorHAnsi"/>
          <w:sz w:val="22"/>
          <w:lang w:val="en-US"/>
        </w:rPr>
        <w:t xml:space="preserve"> </w:t>
      </w:r>
      <w:r w:rsidRPr="0022039C">
        <w:rPr>
          <w:rFonts w:cstheme="minorHAnsi"/>
          <w:sz w:val="22"/>
          <w:lang w:val="en-US"/>
        </w:rPr>
        <w:t>Bologna Children’s Book Fair where the announcement will be broadcasted live</w:t>
      </w:r>
      <w:r w:rsidRPr="0022039C">
        <w:rPr>
          <w:rFonts w:cstheme="minorHAnsi"/>
          <w:sz w:val="22"/>
          <w:lang w:val="en-US"/>
        </w:rPr>
        <w:t>.</w:t>
      </w:r>
    </w:p>
    <w:p w:rsidR="0022039C" w:rsidRDefault="00956638" w:rsidP="0022039C">
      <w:pPr>
        <w:rPr>
          <w:rFonts w:cstheme="minorHAnsi"/>
          <w:sz w:val="22"/>
          <w:lang w:val="en-US"/>
        </w:rPr>
      </w:pPr>
      <w:r w:rsidRPr="0022039C">
        <w:rPr>
          <w:rFonts w:cstheme="minorHAnsi"/>
          <w:b/>
          <w:sz w:val="22"/>
          <w:u w:val="single"/>
          <w:lang w:val="en-US"/>
        </w:rPr>
        <w:t>A</w:t>
      </w:r>
      <w:r w:rsidR="00ED5623" w:rsidRPr="0022039C">
        <w:rPr>
          <w:rFonts w:cstheme="minorHAnsi"/>
          <w:b/>
          <w:sz w:val="22"/>
          <w:u w:val="single"/>
          <w:lang w:val="en-US"/>
        </w:rPr>
        <w:t>ccreditation and interviews</w:t>
      </w:r>
    </w:p>
    <w:p w:rsidR="0022039C" w:rsidRDefault="00956638" w:rsidP="00916A34">
      <w:pPr>
        <w:rPr>
          <w:rFonts w:cstheme="minorHAnsi"/>
          <w:sz w:val="22"/>
          <w:lang w:val="en-US"/>
        </w:rPr>
      </w:pPr>
      <w:r w:rsidRPr="0022039C">
        <w:rPr>
          <w:rFonts w:eastAsiaTheme="minorEastAsia" w:cstheme="minorHAnsi"/>
          <w:noProof/>
          <w:sz w:val="22"/>
          <w:lang w:val="en-US" w:eastAsia="sv-SE"/>
        </w:rPr>
        <w:t xml:space="preserve">Please contact </w:t>
      </w:r>
      <w:r w:rsidR="00916A34" w:rsidRPr="0022039C">
        <w:rPr>
          <w:rFonts w:eastAsiaTheme="minorEastAsia" w:cstheme="minorHAnsi"/>
          <w:noProof/>
          <w:sz w:val="22"/>
          <w:lang w:val="en-US" w:eastAsia="sv-SE"/>
        </w:rPr>
        <w:t>Mariella Kucer</w:t>
      </w:r>
      <w:r w:rsidR="00916A34" w:rsidRPr="0022039C">
        <w:rPr>
          <w:rFonts w:eastAsiaTheme="minorEastAsia" w:cstheme="minorHAnsi"/>
          <w:noProof/>
          <w:color w:val="000000"/>
          <w:sz w:val="22"/>
          <w:lang w:val="en-US" w:eastAsia="sv-SE"/>
        </w:rPr>
        <w:t>, Communications Officer</w:t>
      </w:r>
      <w:r w:rsidRPr="0022039C">
        <w:rPr>
          <w:rFonts w:eastAsiaTheme="minorEastAsia" w:cstheme="minorHAnsi"/>
          <w:noProof/>
          <w:color w:val="000000"/>
          <w:sz w:val="22"/>
          <w:lang w:val="en-US" w:eastAsia="sv-SE"/>
        </w:rPr>
        <w:t xml:space="preserve"> </w:t>
      </w:r>
      <w:r w:rsidR="00916A34" w:rsidRPr="0022039C">
        <w:rPr>
          <w:rFonts w:eastAsiaTheme="minorEastAsia" w:cstheme="minorHAnsi"/>
          <w:noProof/>
          <w:color w:val="000000"/>
          <w:sz w:val="22"/>
          <w:lang w:val="en-US" w:eastAsia="sv-SE"/>
        </w:rPr>
        <w:t xml:space="preserve">+46 8 519 264 </w:t>
      </w:r>
      <w:r w:rsidR="0022039C">
        <w:rPr>
          <w:rFonts w:eastAsiaTheme="minorEastAsia" w:cstheme="minorHAnsi"/>
          <w:noProof/>
          <w:color w:val="000000"/>
          <w:sz w:val="22"/>
          <w:lang w:val="en-US" w:eastAsia="sv-SE"/>
        </w:rPr>
        <w:t xml:space="preserve">17 / +46 76 540 10 17, </w:t>
      </w:r>
      <w:hyperlink r:id="rId12" w:history="1">
        <w:r w:rsidR="00916A34" w:rsidRPr="0022039C">
          <w:rPr>
            <w:rStyle w:val="Hyperlnk"/>
            <w:rFonts w:eastAsiaTheme="minorEastAsia" w:cstheme="minorHAnsi"/>
            <w:noProof/>
            <w:sz w:val="22"/>
            <w:lang w:val="en-US" w:eastAsia="sv-SE"/>
          </w:rPr>
          <w:t>mariella.kucer@alma.se</w:t>
        </w:r>
      </w:hyperlink>
      <w:r w:rsidR="00916A34" w:rsidRPr="0022039C">
        <w:rPr>
          <w:rFonts w:eastAsiaTheme="minorEastAsia" w:cstheme="minorHAnsi"/>
          <w:noProof/>
          <w:color w:val="000000"/>
          <w:sz w:val="22"/>
          <w:lang w:val="en-US" w:eastAsia="sv-SE"/>
        </w:rPr>
        <w:t xml:space="preserve"> </w:t>
      </w:r>
    </w:p>
    <w:p w:rsidR="0022039C" w:rsidRDefault="00082201" w:rsidP="00916A34">
      <w:pPr>
        <w:rPr>
          <w:rFonts w:cstheme="minorHAnsi"/>
          <w:sz w:val="22"/>
          <w:lang w:val="en-US"/>
        </w:rPr>
      </w:pPr>
      <w:r w:rsidRPr="00507317">
        <w:rPr>
          <w:rFonts w:cstheme="minorHAnsi"/>
          <w:b/>
          <w:sz w:val="22"/>
          <w:u w:val="single"/>
          <w:lang w:val="en-US"/>
        </w:rPr>
        <w:t>Live broadcast</w:t>
      </w:r>
      <w:r w:rsidRPr="00507317">
        <w:rPr>
          <w:rFonts w:cstheme="minorHAnsi"/>
          <w:b/>
          <w:sz w:val="22"/>
          <w:lang w:val="en-US"/>
        </w:rPr>
        <w:t xml:space="preserve"> </w:t>
      </w:r>
    </w:p>
    <w:p w:rsidR="00082201" w:rsidRPr="00507317" w:rsidRDefault="00484A6D" w:rsidP="00916A34">
      <w:pPr>
        <w:rPr>
          <w:rFonts w:eastAsiaTheme="minorEastAsia" w:cstheme="minorHAnsi"/>
          <w:noProof/>
          <w:color w:val="000000"/>
          <w:sz w:val="22"/>
          <w:lang w:val="en-US" w:eastAsia="sv-SE"/>
        </w:rPr>
      </w:pPr>
      <w:r w:rsidRPr="00484A6D">
        <w:rPr>
          <w:rFonts w:cstheme="minorHAnsi"/>
          <w:color w:val="000000"/>
          <w:sz w:val="22"/>
          <w:lang w:val="en"/>
        </w:rPr>
        <w:t>We are also able to offer media outlets the opportunity to broadcast the event live on their webpage via an embed code</w:t>
      </w:r>
      <w:r w:rsidR="00507317" w:rsidRPr="00484A6D">
        <w:rPr>
          <w:rFonts w:cstheme="minorHAnsi"/>
          <w:sz w:val="22"/>
          <w:lang w:val="en-US"/>
        </w:rPr>
        <w:t xml:space="preserve">OR a IP-broadcaster. </w:t>
      </w:r>
      <w:r w:rsidR="00507317" w:rsidRPr="00484A6D">
        <w:rPr>
          <w:rFonts w:cstheme="minorHAnsi"/>
          <w:color w:val="000000"/>
          <w:sz w:val="22"/>
          <w:lang w:val="en"/>
        </w:rPr>
        <w:t>If interested, please let us know by replying to this email or by</w:t>
      </w:r>
      <w:r w:rsidR="00507317" w:rsidRPr="00507317">
        <w:rPr>
          <w:rFonts w:cstheme="minorHAnsi"/>
          <w:color w:val="000000"/>
          <w:sz w:val="22"/>
          <w:lang w:val="en"/>
        </w:rPr>
        <w:t xml:space="preserve"> contacting us at</w:t>
      </w:r>
      <w:r w:rsidR="00507317" w:rsidRPr="00507317">
        <w:rPr>
          <w:rFonts w:cstheme="minorHAnsi"/>
          <w:color w:val="000000"/>
          <w:sz w:val="22"/>
          <w:lang w:val="en"/>
        </w:rPr>
        <w:t xml:space="preserve"> </w:t>
      </w:r>
      <w:hyperlink r:id="rId13" w:history="1">
        <w:r w:rsidR="00507317" w:rsidRPr="00507317">
          <w:rPr>
            <w:rStyle w:val="Hyperlnk"/>
            <w:rFonts w:eastAsiaTheme="minorEastAsia" w:cstheme="minorHAnsi"/>
            <w:noProof/>
            <w:sz w:val="22"/>
            <w:lang w:val="en-US" w:eastAsia="sv-SE"/>
          </w:rPr>
          <w:t>mariella.kucer@alma.se</w:t>
        </w:r>
      </w:hyperlink>
      <w:r w:rsidR="00507317" w:rsidRPr="00507317">
        <w:rPr>
          <w:rStyle w:val="Hyperlnk"/>
          <w:rFonts w:eastAsiaTheme="minorEastAsia" w:cstheme="minorHAnsi"/>
          <w:noProof/>
          <w:sz w:val="22"/>
          <w:lang w:val="en-US" w:eastAsia="sv-SE"/>
        </w:rPr>
        <w:t>.</w:t>
      </w:r>
    </w:p>
    <w:p w:rsidR="0022039C" w:rsidRDefault="00721B4F" w:rsidP="00721B4F">
      <w:pPr>
        <w:shd w:val="clear" w:color="auto" w:fill="FFFFFF"/>
        <w:spacing w:before="100" w:beforeAutospacing="1" w:after="100" w:afterAutospacing="1" w:line="315" w:lineRule="atLeast"/>
        <w:outlineLvl w:val="1"/>
        <w:rPr>
          <w:rFonts w:cstheme="minorHAnsi"/>
          <w:sz w:val="22"/>
          <w:lang w:val="en-US"/>
        </w:rPr>
      </w:pPr>
      <w:r w:rsidRPr="00507317">
        <w:rPr>
          <w:rFonts w:cstheme="minorHAnsi"/>
          <w:b/>
          <w:sz w:val="22"/>
          <w:lang w:val="en-US"/>
        </w:rPr>
        <w:lastRenderedPageBreak/>
        <w:t>Award Facts</w:t>
      </w:r>
    </w:p>
    <w:p w:rsidR="0022039C" w:rsidRDefault="006945BD" w:rsidP="00721B4F">
      <w:pPr>
        <w:shd w:val="clear" w:color="auto" w:fill="FFFFFF"/>
        <w:spacing w:before="100" w:beforeAutospacing="1" w:after="100" w:afterAutospacing="1" w:line="315" w:lineRule="atLeast"/>
        <w:outlineLvl w:val="1"/>
        <w:rPr>
          <w:rFonts w:cstheme="minorHAnsi"/>
          <w:sz w:val="22"/>
          <w:lang w:val="en-US"/>
        </w:rPr>
      </w:pPr>
      <w:r w:rsidRPr="00507317">
        <w:rPr>
          <w:rFonts w:cstheme="minorHAnsi"/>
          <w:sz w:val="22"/>
          <w:lang w:val="en-US"/>
        </w:rPr>
        <w:t xml:space="preserve">The Astrid Lindgren Memorial Award (ALMA) is the world's largest prize for children's and young adult literature. The award, which amounts to SEK 5 million, is awarded annually to a single recipient or to several. Authors, illustrators, oral storytellers and those active in reading promotion may be rewarded. </w:t>
      </w:r>
      <w:r w:rsidR="004F606A" w:rsidRPr="00507317">
        <w:rPr>
          <w:rFonts w:cstheme="minorHAnsi"/>
          <w:sz w:val="22"/>
          <w:lang w:val="en-US"/>
        </w:rPr>
        <w:t xml:space="preserve">It </w:t>
      </w:r>
      <w:r w:rsidR="004F606A" w:rsidRPr="00507317">
        <w:rPr>
          <w:rFonts w:cstheme="minorHAnsi"/>
          <w:sz w:val="22"/>
          <w:lang w:val="en"/>
        </w:rPr>
        <w:t>was founded by the Swedish government in 2002 and is</w:t>
      </w:r>
      <w:r w:rsidR="004F606A" w:rsidRPr="00507317">
        <w:rPr>
          <w:rFonts w:cstheme="minorHAnsi"/>
          <w:sz w:val="22"/>
          <w:lang w:val="en-US"/>
        </w:rPr>
        <w:t xml:space="preserve"> </w:t>
      </w:r>
      <w:r w:rsidR="004F606A" w:rsidRPr="00507317">
        <w:rPr>
          <w:rFonts w:cstheme="minorHAnsi"/>
          <w:sz w:val="22"/>
          <w:lang w:val="en"/>
        </w:rPr>
        <w:t xml:space="preserve">rewarding one or several laureates annually regardless of language or nationality. </w:t>
      </w:r>
      <w:r w:rsidRPr="00507317">
        <w:rPr>
          <w:rFonts w:cstheme="minorHAnsi"/>
          <w:sz w:val="22"/>
          <w:lang w:val="en-US"/>
        </w:rPr>
        <w:t xml:space="preserve">The award is designed to promote interest in children's and young adult literature, and in children's rights, globally. An expert jury selects the winners from candidates nominated by institutions and </w:t>
      </w:r>
      <w:proofErr w:type="spellStart"/>
      <w:r w:rsidRPr="00507317">
        <w:rPr>
          <w:rFonts w:cstheme="minorHAnsi"/>
          <w:sz w:val="22"/>
          <w:lang w:val="en-US"/>
        </w:rPr>
        <w:t>organisations</w:t>
      </w:r>
      <w:proofErr w:type="spellEnd"/>
      <w:r w:rsidRPr="00507317">
        <w:rPr>
          <w:rFonts w:cstheme="minorHAnsi"/>
          <w:sz w:val="22"/>
          <w:lang w:val="en-US"/>
        </w:rPr>
        <w:t xml:space="preserve"> worldwide. The Astrid Lindgren Memorial Award is administered by the Swedish Arts Council.</w:t>
      </w:r>
    </w:p>
    <w:p w:rsidR="00721B4F" w:rsidRPr="0022039C" w:rsidRDefault="00721B4F" w:rsidP="00721B4F">
      <w:pPr>
        <w:shd w:val="clear" w:color="auto" w:fill="FFFFFF"/>
        <w:spacing w:before="100" w:beforeAutospacing="1" w:after="100" w:afterAutospacing="1" w:line="315" w:lineRule="atLeast"/>
        <w:outlineLvl w:val="1"/>
        <w:rPr>
          <w:rFonts w:cstheme="minorHAnsi"/>
          <w:sz w:val="22"/>
          <w:lang w:val="en-US"/>
        </w:rPr>
      </w:pPr>
      <w:proofErr w:type="spellStart"/>
      <w:r w:rsidRPr="00507317">
        <w:rPr>
          <w:rFonts w:eastAsia="Times New Roman" w:cstheme="minorHAnsi"/>
          <w:b/>
          <w:sz w:val="22"/>
          <w:lang w:eastAsia="sv-SE"/>
        </w:rPr>
        <w:t>Previous</w:t>
      </w:r>
      <w:proofErr w:type="spellEnd"/>
      <w:r w:rsidRPr="00507317">
        <w:rPr>
          <w:rFonts w:eastAsia="Times New Roman" w:cstheme="minorHAnsi"/>
          <w:b/>
          <w:sz w:val="22"/>
          <w:lang w:eastAsia="sv-SE"/>
        </w:rPr>
        <w:t xml:space="preserve"> ALMA </w:t>
      </w:r>
      <w:proofErr w:type="spellStart"/>
      <w:r w:rsidRPr="00507317">
        <w:rPr>
          <w:rFonts w:eastAsia="Times New Roman" w:cstheme="minorHAnsi"/>
          <w:b/>
          <w:sz w:val="22"/>
          <w:lang w:eastAsia="sv-SE"/>
        </w:rPr>
        <w:t>laureates</w:t>
      </w:r>
      <w:proofErr w:type="spellEnd"/>
      <w:r w:rsidRPr="00507317">
        <w:rPr>
          <w:rFonts w:eastAsia="Times New Roman" w:cstheme="minorHAnsi"/>
          <w:b/>
          <w:sz w:val="22"/>
          <w:lang w:eastAsia="sv-SE"/>
        </w:rPr>
        <w:t>:</w:t>
      </w:r>
    </w:p>
    <w:p w:rsidR="00721B4F" w:rsidRPr="00507317" w:rsidRDefault="00721B4F" w:rsidP="0072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825"/>
        <w:rPr>
          <w:rFonts w:eastAsia="Times New Roman" w:cstheme="minorHAnsi"/>
          <w:sz w:val="22"/>
          <w:lang w:eastAsia="sv-SE"/>
        </w:rPr>
      </w:pPr>
      <w:r w:rsidRPr="00507317">
        <w:rPr>
          <w:rFonts w:eastAsia="Times New Roman" w:cstheme="minorHAnsi"/>
          <w:sz w:val="22"/>
          <w:lang w:eastAsia="sv-SE"/>
        </w:rPr>
        <w:t xml:space="preserve">2016 Meg </w:t>
      </w:r>
      <w:proofErr w:type="spellStart"/>
      <w:r w:rsidRPr="00507317">
        <w:rPr>
          <w:rFonts w:eastAsia="Times New Roman" w:cstheme="minorHAnsi"/>
          <w:sz w:val="22"/>
          <w:lang w:eastAsia="sv-SE"/>
        </w:rPr>
        <w:t>Rosoff</w:t>
      </w:r>
      <w:proofErr w:type="spellEnd"/>
    </w:p>
    <w:p w:rsidR="00721B4F" w:rsidRPr="00507317" w:rsidRDefault="00721B4F" w:rsidP="0072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825"/>
        <w:rPr>
          <w:rFonts w:eastAsia="Times New Roman" w:cstheme="minorHAnsi"/>
          <w:sz w:val="22"/>
          <w:lang w:eastAsia="sv-SE"/>
        </w:rPr>
      </w:pPr>
      <w:r w:rsidRPr="00507317">
        <w:rPr>
          <w:rFonts w:eastAsia="Times New Roman" w:cstheme="minorHAnsi"/>
          <w:sz w:val="22"/>
          <w:lang w:eastAsia="sv-SE"/>
        </w:rPr>
        <w:t>2015 PRAESA</w:t>
      </w:r>
    </w:p>
    <w:p w:rsidR="00721B4F" w:rsidRPr="00507317" w:rsidRDefault="00721B4F" w:rsidP="0072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825"/>
        <w:rPr>
          <w:rFonts w:eastAsia="Times New Roman" w:cstheme="minorHAnsi"/>
          <w:sz w:val="22"/>
          <w:lang w:eastAsia="sv-SE"/>
        </w:rPr>
      </w:pPr>
      <w:r w:rsidRPr="00507317">
        <w:rPr>
          <w:rFonts w:eastAsia="Times New Roman" w:cstheme="minorHAnsi"/>
          <w:sz w:val="22"/>
          <w:lang w:eastAsia="sv-SE"/>
        </w:rPr>
        <w:t>2014 Barbro Lindgren</w:t>
      </w:r>
    </w:p>
    <w:p w:rsidR="00721B4F" w:rsidRPr="00507317" w:rsidRDefault="00721B4F" w:rsidP="0072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825"/>
        <w:rPr>
          <w:rFonts w:eastAsia="Times New Roman" w:cstheme="minorHAnsi"/>
          <w:sz w:val="22"/>
          <w:lang w:eastAsia="sv-SE"/>
        </w:rPr>
      </w:pPr>
      <w:r w:rsidRPr="00507317">
        <w:rPr>
          <w:rFonts w:eastAsia="Times New Roman" w:cstheme="minorHAnsi"/>
          <w:sz w:val="22"/>
          <w:lang w:eastAsia="sv-SE"/>
        </w:rPr>
        <w:t xml:space="preserve">2013 </w:t>
      </w:r>
      <w:proofErr w:type="spellStart"/>
      <w:r w:rsidRPr="00507317">
        <w:rPr>
          <w:rFonts w:eastAsia="Times New Roman" w:cstheme="minorHAnsi"/>
          <w:sz w:val="22"/>
          <w:lang w:eastAsia="sv-SE"/>
        </w:rPr>
        <w:t>Isol</w:t>
      </w:r>
      <w:proofErr w:type="spellEnd"/>
    </w:p>
    <w:p w:rsidR="00721B4F" w:rsidRPr="00507317" w:rsidRDefault="00721B4F" w:rsidP="0072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825"/>
        <w:rPr>
          <w:rFonts w:eastAsia="Times New Roman" w:cstheme="minorHAnsi"/>
          <w:sz w:val="22"/>
          <w:lang w:eastAsia="sv-SE"/>
        </w:rPr>
      </w:pPr>
      <w:r w:rsidRPr="00507317">
        <w:rPr>
          <w:rFonts w:eastAsia="Times New Roman" w:cstheme="minorHAnsi"/>
          <w:sz w:val="22"/>
          <w:lang w:eastAsia="sv-SE"/>
        </w:rPr>
        <w:t xml:space="preserve">2012 </w:t>
      </w:r>
      <w:proofErr w:type="spellStart"/>
      <w:r w:rsidRPr="00507317">
        <w:rPr>
          <w:rFonts w:eastAsia="Times New Roman" w:cstheme="minorHAnsi"/>
          <w:sz w:val="22"/>
          <w:lang w:eastAsia="sv-SE"/>
        </w:rPr>
        <w:t>Guus</w:t>
      </w:r>
      <w:proofErr w:type="spellEnd"/>
      <w:r w:rsidRPr="00507317">
        <w:rPr>
          <w:rFonts w:eastAsia="Times New Roman" w:cstheme="minorHAnsi"/>
          <w:sz w:val="22"/>
          <w:lang w:eastAsia="sv-SE"/>
        </w:rPr>
        <w:t xml:space="preserve"> </w:t>
      </w:r>
      <w:proofErr w:type="spellStart"/>
      <w:r w:rsidRPr="00507317">
        <w:rPr>
          <w:rFonts w:eastAsia="Times New Roman" w:cstheme="minorHAnsi"/>
          <w:sz w:val="22"/>
          <w:lang w:eastAsia="sv-SE"/>
        </w:rPr>
        <w:t>Kuijer</w:t>
      </w:r>
      <w:proofErr w:type="spellEnd"/>
    </w:p>
    <w:p w:rsidR="00721B4F" w:rsidRPr="00507317" w:rsidRDefault="00721B4F" w:rsidP="0072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825"/>
        <w:rPr>
          <w:rFonts w:eastAsia="Times New Roman" w:cstheme="minorHAnsi"/>
          <w:sz w:val="22"/>
          <w:lang w:eastAsia="sv-SE"/>
        </w:rPr>
      </w:pPr>
      <w:r w:rsidRPr="00507317">
        <w:rPr>
          <w:rFonts w:eastAsia="Times New Roman" w:cstheme="minorHAnsi"/>
          <w:sz w:val="22"/>
          <w:lang w:eastAsia="sv-SE"/>
        </w:rPr>
        <w:t>2011 Shaun Tan</w:t>
      </w:r>
    </w:p>
    <w:p w:rsidR="00721B4F" w:rsidRPr="00507317" w:rsidRDefault="00721B4F" w:rsidP="0072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825"/>
        <w:rPr>
          <w:rFonts w:eastAsia="Times New Roman" w:cstheme="minorHAnsi"/>
          <w:sz w:val="22"/>
          <w:lang w:eastAsia="sv-SE"/>
        </w:rPr>
      </w:pPr>
      <w:r w:rsidRPr="00507317">
        <w:rPr>
          <w:rFonts w:eastAsia="Times New Roman" w:cstheme="minorHAnsi"/>
          <w:sz w:val="22"/>
          <w:lang w:eastAsia="sv-SE"/>
        </w:rPr>
        <w:t xml:space="preserve">2010 Kitty </w:t>
      </w:r>
      <w:proofErr w:type="spellStart"/>
      <w:r w:rsidRPr="00507317">
        <w:rPr>
          <w:rFonts w:eastAsia="Times New Roman" w:cstheme="minorHAnsi"/>
          <w:sz w:val="22"/>
          <w:lang w:eastAsia="sv-SE"/>
        </w:rPr>
        <w:t>Crowther</w:t>
      </w:r>
      <w:proofErr w:type="spellEnd"/>
    </w:p>
    <w:p w:rsidR="00721B4F" w:rsidRPr="00507317" w:rsidRDefault="00721B4F" w:rsidP="0072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825"/>
        <w:rPr>
          <w:rFonts w:eastAsia="Times New Roman" w:cstheme="minorHAnsi"/>
          <w:sz w:val="22"/>
          <w:lang w:eastAsia="sv-SE"/>
        </w:rPr>
      </w:pPr>
      <w:r w:rsidRPr="00507317">
        <w:rPr>
          <w:rFonts w:eastAsia="Times New Roman" w:cstheme="minorHAnsi"/>
          <w:sz w:val="22"/>
          <w:lang w:eastAsia="sv-SE"/>
        </w:rPr>
        <w:t xml:space="preserve">2009 </w:t>
      </w:r>
      <w:proofErr w:type="spellStart"/>
      <w:r w:rsidRPr="00507317">
        <w:rPr>
          <w:rFonts w:eastAsia="Times New Roman" w:cstheme="minorHAnsi"/>
          <w:sz w:val="22"/>
          <w:lang w:eastAsia="sv-SE"/>
        </w:rPr>
        <w:t>Tamerinstitutet</w:t>
      </w:r>
      <w:proofErr w:type="spellEnd"/>
    </w:p>
    <w:p w:rsidR="00721B4F" w:rsidRPr="00507317" w:rsidRDefault="00721B4F" w:rsidP="0072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825"/>
        <w:rPr>
          <w:rFonts w:eastAsia="Times New Roman" w:cstheme="minorHAnsi"/>
          <w:sz w:val="22"/>
          <w:lang w:eastAsia="sv-SE"/>
        </w:rPr>
      </w:pPr>
      <w:r w:rsidRPr="00507317">
        <w:rPr>
          <w:rFonts w:eastAsia="Times New Roman" w:cstheme="minorHAnsi"/>
          <w:sz w:val="22"/>
          <w:lang w:eastAsia="sv-SE"/>
        </w:rPr>
        <w:t xml:space="preserve">2008 Sonya </w:t>
      </w:r>
      <w:proofErr w:type="spellStart"/>
      <w:r w:rsidRPr="00507317">
        <w:rPr>
          <w:rFonts w:eastAsia="Times New Roman" w:cstheme="minorHAnsi"/>
          <w:sz w:val="22"/>
          <w:lang w:eastAsia="sv-SE"/>
        </w:rPr>
        <w:t>Hartnett</w:t>
      </w:r>
      <w:proofErr w:type="spellEnd"/>
    </w:p>
    <w:p w:rsidR="00721B4F" w:rsidRPr="00507317" w:rsidRDefault="00721B4F" w:rsidP="0072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825"/>
        <w:rPr>
          <w:rFonts w:eastAsia="Times New Roman" w:cstheme="minorHAnsi"/>
          <w:sz w:val="22"/>
          <w:lang w:eastAsia="sv-SE"/>
        </w:rPr>
      </w:pPr>
      <w:r w:rsidRPr="00507317">
        <w:rPr>
          <w:rFonts w:eastAsia="Times New Roman" w:cstheme="minorHAnsi"/>
          <w:sz w:val="22"/>
          <w:lang w:eastAsia="sv-SE"/>
        </w:rPr>
        <w:t xml:space="preserve">2007 Banco del </w:t>
      </w:r>
      <w:proofErr w:type="spellStart"/>
      <w:r w:rsidRPr="00507317">
        <w:rPr>
          <w:rFonts w:eastAsia="Times New Roman" w:cstheme="minorHAnsi"/>
          <w:sz w:val="22"/>
          <w:lang w:eastAsia="sv-SE"/>
        </w:rPr>
        <w:t>Libro</w:t>
      </w:r>
      <w:proofErr w:type="spellEnd"/>
    </w:p>
    <w:p w:rsidR="00721B4F" w:rsidRPr="00507317" w:rsidRDefault="00721B4F" w:rsidP="0072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825"/>
        <w:rPr>
          <w:rFonts w:eastAsia="Times New Roman" w:cstheme="minorHAnsi"/>
          <w:sz w:val="22"/>
          <w:lang w:eastAsia="sv-SE"/>
        </w:rPr>
      </w:pPr>
      <w:r w:rsidRPr="00507317">
        <w:rPr>
          <w:rFonts w:eastAsia="Times New Roman" w:cstheme="minorHAnsi"/>
          <w:sz w:val="22"/>
          <w:lang w:eastAsia="sv-SE"/>
        </w:rPr>
        <w:t xml:space="preserve">2006 Katherine </w:t>
      </w:r>
      <w:proofErr w:type="spellStart"/>
      <w:r w:rsidRPr="00507317">
        <w:rPr>
          <w:rFonts w:eastAsia="Times New Roman" w:cstheme="minorHAnsi"/>
          <w:sz w:val="22"/>
          <w:lang w:eastAsia="sv-SE"/>
        </w:rPr>
        <w:t>Paterson</w:t>
      </w:r>
      <w:proofErr w:type="spellEnd"/>
    </w:p>
    <w:p w:rsidR="00721B4F" w:rsidRPr="00507317" w:rsidRDefault="00721B4F" w:rsidP="0072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825"/>
        <w:rPr>
          <w:rFonts w:eastAsia="Times New Roman" w:cstheme="minorHAnsi"/>
          <w:sz w:val="22"/>
          <w:lang w:val="en-US" w:eastAsia="sv-SE"/>
        </w:rPr>
      </w:pPr>
      <w:r w:rsidRPr="00507317">
        <w:rPr>
          <w:rFonts w:eastAsia="Times New Roman" w:cstheme="minorHAnsi"/>
          <w:sz w:val="22"/>
          <w:lang w:val="en-US" w:eastAsia="sv-SE"/>
        </w:rPr>
        <w:t xml:space="preserve">2005 </w:t>
      </w:r>
      <w:proofErr w:type="spellStart"/>
      <w:r w:rsidRPr="00507317">
        <w:rPr>
          <w:rFonts w:eastAsia="Times New Roman" w:cstheme="minorHAnsi"/>
          <w:sz w:val="22"/>
          <w:lang w:val="en-US" w:eastAsia="sv-SE"/>
        </w:rPr>
        <w:t>Ryôji</w:t>
      </w:r>
      <w:proofErr w:type="spellEnd"/>
      <w:r w:rsidRPr="00507317">
        <w:rPr>
          <w:rFonts w:eastAsia="Times New Roman" w:cstheme="minorHAnsi"/>
          <w:sz w:val="22"/>
          <w:lang w:val="en-US" w:eastAsia="sv-SE"/>
        </w:rPr>
        <w:t xml:space="preserve"> Arai &amp; Philip Pullman (</w:t>
      </w:r>
      <w:r w:rsidR="00FF29BE" w:rsidRPr="00507317">
        <w:rPr>
          <w:rFonts w:eastAsia="Times New Roman" w:cstheme="minorHAnsi"/>
          <w:sz w:val="22"/>
          <w:lang w:val="en-US" w:eastAsia="sv-SE"/>
        </w:rPr>
        <w:t>shared</w:t>
      </w:r>
      <w:r w:rsidRPr="00507317">
        <w:rPr>
          <w:rFonts w:eastAsia="Times New Roman" w:cstheme="minorHAnsi"/>
          <w:sz w:val="22"/>
          <w:lang w:val="en-US" w:eastAsia="sv-SE"/>
        </w:rPr>
        <w:t>)</w:t>
      </w:r>
    </w:p>
    <w:p w:rsidR="00721B4F" w:rsidRPr="00507317" w:rsidRDefault="00721B4F" w:rsidP="0072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825"/>
        <w:rPr>
          <w:rFonts w:eastAsia="Times New Roman" w:cstheme="minorHAnsi"/>
          <w:sz w:val="22"/>
          <w:lang w:eastAsia="sv-SE"/>
        </w:rPr>
      </w:pPr>
      <w:r w:rsidRPr="00507317">
        <w:rPr>
          <w:rFonts w:eastAsia="Times New Roman" w:cstheme="minorHAnsi"/>
          <w:sz w:val="22"/>
          <w:lang w:eastAsia="sv-SE"/>
        </w:rPr>
        <w:t xml:space="preserve">2004 </w:t>
      </w:r>
      <w:proofErr w:type="spellStart"/>
      <w:r w:rsidRPr="00507317">
        <w:rPr>
          <w:rFonts w:eastAsia="Times New Roman" w:cstheme="minorHAnsi"/>
          <w:sz w:val="22"/>
          <w:lang w:eastAsia="sv-SE"/>
        </w:rPr>
        <w:t>Lygia</w:t>
      </w:r>
      <w:proofErr w:type="spellEnd"/>
      <w:r w:rsidRPr="00507317">
        <w:rPr>
          <w:rFonts w:eastAsia="Times New Roman" w:cstheme="minorHAnsi"/>
          <w:sz w:val="22"/>
          <w:lang w:eastAsia="sv-SE"/>
        </w:rPr>
        <w:t xml:space="preserve"> </w:t>
      </w:r>
      <w:proofErr w:type="spellStart"/>
      <w:r w:rsidRPr="00507317">
        <w:rPr>
          <w:rFonts w:eastAsia="Times New Roman" w:cstheme="minorHAnsi"/>
          <w:sz w:val="22"/>
          <w:lang w:eastAsia="sv-SE"/>
        </w:rPr>
        <w:t>Bojunga</w:t>
      </w:r>
      <w:proofErr w:type="spellEnd"/>
    </w:p>
    <w:p w:rsidR="00721B4F" w:rsidRPr="00507317" w:rsidRDefault="00721B4F" w:rsidP="0072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825"/>
        <w:rPr>
          <w:rFonts w:eastAsia="Times New Roman" w:cstheme="minorHAnsi"/>
          <w:sz w:val="22"/>
          <w:lang w:val="en-US" w:eastAsia="sv-SE"/>
        </w:rPr>
      </w:pPr>
      <w:r w:rsidRPr="00507317">
        <w:rPr>
          <w:rFonts w:eastAsia="Times New Roman" w:cstheme="minorHAnsi"/>
          <w:sz w:val="22"/>
          <w:lang w:val="en-US" w:eastAsia="sv-SE"/>
        </w:rPr>
        <w:t xml:space="preserve">2003 Christine </w:t>
      </w:r>
      <w:proofErr w:type="spellStart"/>
      <w:r w:rsidRPr="00507317">
        <w:rPr>
          <w:rFonts w:eastAsia="Times New Roman" w:cstheme="minorHAnsi"/>
          <w:sz w:val="22"/>
          <w:lang w:val="en-US" w:eastAsia="sv-SE"/>
        </w:rPr>
        <w:t>Nöstlinger</w:t>
      </w:r>
      <w:proofErr w:type="spellEnd"/>
      <w:r w:rsidRPr="00507317">
        <w:rPr>
          <w:rFonts w:eastAsia="Times New Roman" w:cstheme="minorHAnsi"/>
          <w:sz w:val="22"/>
          <w:lang w:val="en-US" w:eastAsia="sv-SE"/>
        </w:rPr>
        <w:t xml:space="preserve"> &amp; Maurice </w:t>
      </w:r>
      <w:proofErr w:type="spellStart"/>
      <w:r w:rsidRPr="00507317">
        <w:rPr>
          <w:rFonts w:eastAsia="Times New Roman" w:cstheme="minorHAnsi"/>
          <w:sz w:val="22"/>
          <w:lang w:val="en-US" w:eastAsia="sv-SE"/>
        </w:rPr>
        <w:t>Sendak</w:t>
      </w:r>
      <w:proofErr w:type="spellEnd"/>
      <w:r w:rsidRPr="00507317">
        <w:rPr>
          <w:rFonts w:eastAsia="Times New Roman" w:cstheme="minorHAnsi"/>
          <w:sz w:val="22"/>
          <w:lang w:val="en-US" w:eastAsia="sv-SE"/>
        </w:rPr>
        <w:t xml:space="preserve"> (</w:t>
      </w:r>
      <w:r w:rsidR="00FF29BE" w:rsidRPr="00507317">
        <w:rPr>
          <w:rFonts w:eastAsia="Times New Roman" w:cstheme="minorHAnsi"/>
          <w:sz w:val="22"/>
          <w:lang w:val="en-US" w:eastAsia="sv-SE"/>
        </w:rPr>
        <w:t>shared</w:t>
      </w:r>
      <w:r w:rsidRPr="00507317">
        <w:rPr>
          <w:rFonts w:eastAsia="Times New Roman" w:cstheme="minorHAnsi"/>
          <w:sz w:val="22"/>
          <w:lang w:val="en-US" w:eastAsia="sv-SE"/>
        </w:rPr>
        <w:t>)</w:t>
      </w:r>
    </w:p>
    <w:sectPr w:rsidR="00721B4F" w:rsidRPr="00507317" w:rsidSect="00905446">
      <w:type w:val="continuous"/>
      <w:pgSz w:w="11906" w:h="16838"/>
      <w:pgMar w:top="2658" w:right="170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68" w:rsidRDefault="00B15668" w:rsidP="00220469">
      <w:pPr>
        <w:spacing w:after="0"/>
      </w:pPr>
      <w:r>
        <w:separator/>
      </w:r>
    </w:p>
  </w:endnote>
  <w:endnote w:type="continuationSeparator" w:id="0">
    <w:p w:rsidR="00B15668" w:rsidRDefault="00B15668" w:rsidP="00220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ebo-Extra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68" w:rsidRPr="00311194" w:rsidRDefault="00B15668" w:rsidP="00A57E9E">
    <w:pPr>
      <w:pStyle w:val="Adressrubrik"/>
      <w:rPr>
        <w:lang w:val="en-US"/>
      </w:rPr>
    </w:pPr>
    <w:r w:rsidRPr="00311194">
      <w:rPr>
        <w:lang w:val="en-US"/>
      </w:rPr>
      <w:t>The astrid lindgren MEMORIAL AWARD</w:t>
    </w:r>
  </w:p>
  <w:p w:rsidR="00B15668" w:rsidRPr="00311194" w:rsidRDefault="00B15668" w:rsidP="00A57E9E">
    <w:pPr>
      <w:pStyle w:val="Adress"/>
      <w:rPr>
        <w:spacing w:val="-2"/>
        <w:lang w:val="en-US"/>
      </w:rPr>
    </w:pPr>
    <w:r w:rsidRPr="00311194">
      <w:rPr>
        <w:spacing w:val="-2"/>
        <w:lang w:val="en-US"/>
      </w:rPr>
      <w:t>Swedish Arts Council</w:t>
    </w:r>
    <w:r w:rsidRPr="005D7D92">
      <w:rPr>
        <w:spacing w:val="-2"/>
      </w:rPr>
      <w:sym w:font="Symbol" w:char="F0BD"/>
    </w:r>
    <w:r w:rsidRPr="00311194">
      <w:rPr>
        <w:spacing w:val="-2"/>
        <w:lang w:val="en-US"/>
      </w:rPr>
      <w:t>PO Box 27215</w:t>
    </w:r>
    <w:r w:rsidRPr="005D7D92">
      <w:rPr>
        <w:spacing w:val="-2"/>
      </w:rPr>
      <w:sym w:font="Symbol" w:char="F0BD"/>
    </w:r>
    <w:r w:rsidRPr="00311194">
      <w:rPr>
        <w:spacing w:val="-2"/>
        <w:lang w:val="en-US"/>
      </w:rPr>
      <w:t>SE-102 53 Stockholm</w:t>
    </w:r>
    <w:r w:rsidRPr="005D7D92">
      <w:rPr>
        <w:spacing w:val="-2"/>
      </w:rPr>
      <w:sym w:font="Symbol" w:char="F0BD"/>
    </w:r>
    <w:r w:rsidRPr="00311194">
      <w:rPr>
        <w:spacing w:val="-2"/>
        <w:lang w:val="en-US"/>
      </w:rPr>
      <w:t xml:space="preserve">Visit </w:t>
    </w:r>
    <w:proofErr w:type="spellStart"/>
    <w:r w:rsidRPr="00311194">
      <w:rPr>
        <w:spacing w:val="-2"/>
        <w:lang w:val="en-US"/>
      </w:rPr>
      <w:t>Borgvägen</w:t>
    </w:r>
    <w:proofErr w:type="spellEnd"/>
    <w:r w:rsidRPr="00311194">
      <w:rPr>
        <w:spacing w:val="-2"/>
        <w:lang w:val="en-US"/>
      </w:rPr>
      <w:t xml:space="preserve"> 1-5, Stockholm</w:t>
    </w:r>
  </w:p>
  <w:p w:rsidR="00B15668" w:rsidRPr="00311194" w:rsidRDefault="00B15668" w:rsidP="00A57E9E">
    <w:pPr>
      <w:pStyle w:val="Adress"/>
      <w:rPr>
        <w:spacing w:val="-2"/>
        <w:lang w:val="en-US"/>
      </w:rPr>
    </w:pPr>
    <w:r w:rsidRPr="005D7D92">
      <w:rPr>
        <w:spacing w:val="-2"/>
        <w:lang w:val="en-US"/>
      </w:rPr>
      <w:t>Phone</w:t>
    </w:r>
    <w:r w:rsidRPr="00311194">
      <w:rPr>
        <w:spacing w:val="-2"/>
        <w:lang w:val="en-US"/>
      </w:rPr>
      <w:t xml:space="preserve"> +46 (0)8-519 264 00</w:t>
    </w:r>
    <w:r w:rsidRPr="005D7D92">
      <w:rPr>
        <w:spacing w:val="-2"/>
      </w:rPr>
      <w:sym w:font="Symbol" w:char="F0BD"/>
    </w:r>
    <w:r w:rsidRPr="00311194">
      <w:rPr>
        <w:spacing w:val="-2"/>
        <w:lang w:val="en-US"/>
      </w:rPr>
      <w:t>Fax +46 (0)8-519 264 99</w:t>
    </w:r>
    <w:r w:rsidRPr="005D7D92">
      <w:rPr>
        <w:spacing w:val="-2"/>
      </w:rPr>
      <w:sym w:font="Symbol" w:char="F0BD"/>
    </w:r>
    <w:r w:rsidRPr="00311194">
      <w:rPr>
        <w:spacing w:val="-2"/>
        <w:lang w:val="en-US"/>
      </w:rPr>
      <w:t>E-mail literatureaward@alma.se</w:t>
    </w:r>
    <w:r w:rsidRPr="005D7D92">
      <w:rPr>
        <w:spacing w:val="-2"/>
      </w:rPr>
      <w:sym w:font="Symbol" w:char="F0BD"/>
    </w:r>
    <w:r w:rsidRPr="00311194">
      <w:rPr>
        <w:spacing w:val="-2"/>
        <w:lang w:val="en-US"/>
      </w:rPr>
      <w:t>www.alma.se/en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68" w:rsidRDefault="00B15668" w:rsidP="00220469">
      <w:pPr>
        <w:spacing w:after="0"/>
      </w:pPr>
      <w:r>
        <w:separator/>
      </w:r>
    </w:p>
  </w:footnote>
  <w:footnote w:type="continuationSeparator" w:id="0">
    <w:p w:rsidR="00B15668" w:rsidRDefault="00B15668" w:rsidP="00220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68" w:rsidRDefault="00B15668" w:rsidP="00B8379A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68" w:rsidRDefault="00B15668" w:rsidP="00220469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D0CC3B7" wp14:editId="1DBD3BAB">
          <wp:extent cx="3240000" cy="9000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2FBF"/>
    <w:multiLevelType w:val="hybridMultilevel"/>
    <w:tmpl w:val="C9705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15BAC"/>
    <w:multiLevelType w:val="multilevel"/>
    <w:tmpl w:val="1F04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80D8D"/>
    <w:multiLevelType w:val="hybridMultilevel"/>
    <w:tmpl w:val="9CF4C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46"/>
    <w:rsid w:val="000007BA"/>
    <w:rsid w:val="000266AA"/>
    <w:rsid w:val="000661BC"/>
    <w:rsid w:val="00082201"/>
    <w:rsid w:val="0008270D"/>
    <w:rsid w:val="0008659D"/>
    <w:rsid w:val="000F79D4"/>
    <w:rsid w:val="00111967"/>
    <w:rsid w:val="0011581D"/>
    <w:rsid w:val="00150678"/>
    <w:rsid w:val="00176FD2"/>
    <w:rsid w:val="0019454A"/>
    <w:rsid w:val="0021114E"/>
    <w:rsid w:val="002138D2"/>
    <w:rsid w:val="0022039C"/>
    <w:rsid w:val="00220469"/>
    <w:rsid w:val="00280F4E"/>
    <w:rsid w:val="00310985"/>
    <w:rsid w:val="00311194"/>
    <w:rsid w:val="003377BB"/>
    <w:rsid w:val="003F3EB0"/>
    <w:rsid w:val="00412334"/>
    <w:rsid w:val="00431FD8"/>
    <w:rsid w:val="0044598D"/>
    <w:rsid w:val="00484A6D"/>
    <w:rsid w:val="004B05B9"/>
    <w:rsid w:val="004F606A"/>
    <w:rsid w:val="00507317"/>
    <w:rsid w:val="00520667"/>
    <w:rsid w:val="00540841"/>
    <w:rsid w:val="00542958"/>
    <w:rsid w:val="005F77A8"/>
    <w:rsid w:val="006144A1"/>
    <w:rsid w:val="006945BD"/>
    <w:rsid w:val="00721B4F"/>
    <w:rsid w:val="00743A26"/>
    <w:rsid w:val="007C1E2E"/>
    <w:rsid w:val="00855F97"/>
    <w:rsid w:val="008D595C"/>
    <w:rsid w:val="008E2671"/>
    <w:rsid w:val="00905446"/>
    <w:rsid w:val="0091502E"/>
    <w:rsid w:val="00916A34"/>
    <w:rsid w:val="009178B7"/>
    <w:rsid w:val="009310C8"/>
    <w:rsid w:val="00956638"/>
    <w:rsid w:val="00975D25"/>
    <w:rsid w:val="009875CE"/>
    <w:rsid w:val="009A7003"/>
    <w:rsid w:val="009E3CFC"/>
    <w:rsid w:val="00A41C1F"/>
    <w:rsid w:val="00A57E9E"/>
    <w:rsid w:val="00AC316E"/>
    <w:rsid w:val="00AF3945"/>
    <w:rsid w:val="00B15668"/>
    <w:rsid w:val="00B8379A"/>
    <w:rsid w:val="00C03930"/>
    <w:rsid w:val="00C16B9E"/>
    <w:rsid w:val="00C3458A"/>
    <w:rsid w:val="00CF2B49"/>
    <w:rsid w:val="00D05287"/>
    <w:rsid w:val="00D37115"/>
    <w:rsid w:val="00D46254"/>
    <w:rsid w:val="00DB0E86"/>
    <w:rsid w:val="00DC700C"/>
    <w:rsid w:val="00DE13E3"/>
    <w:rsid w:val="00DE3495"/>
    <w:rsid w:val="00E212D4"/>
    <w:rsid w:val="00E37A5C"/>
    <w:rsid w:val="00E40F3B"/>
    <w:rsid w:val="00E506F1"/>
    <w:rsid w:val="00E75393"/>
    <w:rsid w:val="00E76E7C"/>
    <w:rsid w:val="00ED5623"/>
    <w:rsid w:val="00EE25E1"/>
    <w:rsid w:val="00F13320"/>
    <w:rsid w:val="00F32CCD"/>
    <w:rsid w:val="00F37197"/>
    <w:rsid w:val="00FC3AAD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AF3520"/>
  <w15:docId w15:val="{00DF197D-A5A0-4D08-A8AF-59CD5192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16E"/>
    <w:pPr>
      <w:spacing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3458A"/>
    <w:pPr>
      <w:keepNext/>
      <w:keepLines/>
      <w:spacing w:before="680" w:after="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11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000000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11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046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20469"/>
  </w:style>
  <w:style w:type="paragraph" w:styleId="Sidfot">
    <w:name w:val="footer"/>
    <w:basedOn w:val="Normal"/>
    <w:link w:val="SidfotChar"/>
    <w:uiPriority w:val="99"/>
    <w:unhideWhenUsed/>
    <w:rsid w:val="0022046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20469"/>
  </w:style>
  <w:style w:type="character" w:customStyle="1" w:styleId="Rubrik1Char">
    <w:name w:val="Rubrik 1 Char"/>
    <w:basedOn w:val="Standardstycketeckensnitt"/>
    <w:link w:val="Rubrik1"/>
    <w:uiPriority w:val="9"/>
    <w:rsid w:val="00C3458A"/>
    <w:rPr>
      <w:rFonts w:asciiTheme="majorHAnsi" w:eastAsiaTheme="majorEastAsia" w:hAnsiTheme="majorHAnsi" w:cstheme="majorBidi"/>
      <w:bCs/>
      <w:color w:val="000000" w:themeColor="accent1" w:themeShade="BF"/>
      <w:sz w:val="40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4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469"/>
    <w:rPr>
      <w:rFonts w:ascii="Tahoma" w:hAnsi="Tahoma" w:cs="Tahoma"/>
      <w:sz w:val="16"/>
      <w:szCs w:val="16"/>
    </w:rPr>
  </w:style>
  <w:style w:type="paragraph" w:customStyle="1" w:styleId="Adressrubrik">
    <w:name w:val="Adress_rubrik"/>
    <w:uiPriority w:val="1"/>
    <w:rsid w:val="00E506F1"/>
    <w:pPr>
      <w:spacing w:after="0" w:line="240" w:lineRule="auto"/>
      <w:jc w:val="center"/>
    </w:pPr>
    <w:rPr>
      <w:caps/>
      <w:sz w:val="20"/>
    </w:rPr>
  </w:style>
  <w:style w:type="paragraph" w:customStyle="1" w:styleId="Adress">
    <w:name w:val="Adress"/>
    <w:uiPriority w:val="1"/>
    <w:rsid w:val="00E506F1"/>
    <w:pPr>
      <w:spacing w:after="0" w:line="240" w:lineRule="auto"/>
      <w:jc w:val="center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E506F1"/>
    <w:rPr>
      <w:color w:val="0000FF" w:themeColor="hyperlink"/>
      <w:u w:val="single"/>
    </w:rPr>
  </w:style>
  <w:style w:type="paragraph" w:customStyle="1" w:styleId="Titel">
    <w:name w:val="Titel"/>
    <w:next w:val="Normal"/>
    <w:uiPriority w:val="1"/>
    <w:rsid w:val="00431FD8"/>
    <w:pPr>
      <w:jc w:val="center"/>
    </w:pPr>
    <w:rPr>
      <w:sz w:val="32"/>
    </w:rPr>
  </w:style>
  <w:style w:type="character" w:styleId="Platshllartext">
    <w:name w:val="Placeholder Text"/>
    <w:basedOn w:val="Standardstycketeckensnitt"/>
    <w:uiPriority w:val="99"/>
    <w:semiHidden/>
    <w:rsid w:val="00431FD8"/>
    <w:rPr>
      <w:color w:val="808080"/>
    </w:rPr>
  </w:style>
  <w:style w:type="paragraph" w:customStyle="1" w:styleId="Ingress">
    <w:name w:val="Ingress"/>
    <w:next w:val="Normal"/>
    <w:uiPriority w:val="1"/>
    <w:qFormat/>
    <w:rsid w:val="00431FD8"/>
    <w:pPr>
      <w:spacing w:before="240"/>
    </w:pPr>
    <w:rPr>
      <w:b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311194"/>
    <w:rPr>
      <w:rFonts w:asciiTheme="majorHAnsi" w:eastAsiaTheme="majorEastAsia" w:hAnsiTheme="majorHAnsi" w:cstheme="majorBidi"/>
      <w:bCs/>
      <w:color w:val="00000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11194"/>
    <w:rPr>
      <w:rFonts w:asciiTheme="majorHAnsi" w:eastAsiaTheme="majorEastAsia" w:hAnsiTheme="majorHAnsi" w:cstheme="majorBidi"/>
      <w:bCs/>
      <w:color w:val="000000" w:themeColor="accent1"/>
      <w:sz w:val="24"/>
    </w:rPr>
  </w:style>
  <w:style w:type="character" w:styleId="Stark">
    <w:name w:val="Strong"/>
    <w:basedOn w:val="Standardstycketeckensnitt"/>
    <w:uiPriority w:val="22"/>
    <w:qFormat/>
    <w:rsid w:val="00520667"/>
    <w:rPr>
      <w:b/>
      <w:bCs/>
    </w:rPr>
  </w:style>
  <w:style w:type="paragraph" w:styleId="Liststycke">
    <w:name w:val="List Paragraph"/>
    <w:basedOn w:val="Normal"/>
    <w:uiPriority w:val="34"/>
    <w:qFormat/>
    <w:rsid w:val="0022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0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1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ariella.kucer@alma.s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riella.kucer@alm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newsdesk.com/alm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ma.se/en/Nominations/Candidat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krmallar\KRTemplates\ALMA_pm_en.dotm" TargetMode="External"/></Relationships>
</file>

<file path=word/theme/theme1.xml><?xml version="1.0" encoding="utf-8"?>
<a:theme xmlns:a="http://schemas.openxmlformats.org/drawingml/2006/main" name="Office-tema">
  <a:themeElements>
    <a:clrScheme name="AL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B3001F"/>
      </a:accent2>
      <a:accent3>
        <a:srgbClr val="A5D0E1"/>
      </a:accent3>
      <a:accent4>
        <a:srgbClr val="000000"/>
      </a:accent4>
      <a:accent5>
        <a:srgbClr val="B3001F"/>
      </a:accent5>
      <a:accent6>
        <a:srgbClr val="A5D0E1"/>
      </a:accent6>
      <a:hlink>
        <a:srgbClr val="0000FF"/>
      </a:hlink>
      <a:folHlink>
        <a:srgbClr val="800080"/>
      </a:folHlink>
    </a:clrScheme>
    <a:fontScheme name="AL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ALMA_pm_en</Template>
  <TotalTime>76</TotalTime>
  <Pages>2</Pages>
  <Words>503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Kulturrådet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Andersson</dc:creator>
  <cp:lastModifiedBy>Mariella Kucer</cp:lastModifiedBy>
  <cp:revision>20</cp:revision>
  <cp:lastPrinted>2017-03-27T16:11:00Z</cp:lastPrinted>
  <dcterms:created xsi:type="dcterms:W3CDTF">2017-03-16T14:26:00Z</dcterms:created>
  <dcterms:modified xsi:type="dcterms:W3CDTF">2017-03-27T16:15:00Z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/>
  </property>
  <property fmtid="{D5CDD505-2E9C-101B-9397-08002B2CF9AE}" pid="3" name="Telefon">
    <vt:lpwstr>+46 (0)76 5401017</vt:lpwstr>
  </property>
  <property fmtid="{D5CDD505-2E9C-101B-9397-08002B2CF9AE}" pid="4" name="Epost">
    <vt:lpwstr>helene.andersson@alma.se</vt:lpwstr>
  </property>
  <property fmtid="{D5CDD505-2E9C-101B-9397-08002B2CF9AE}" pid="5" name="Titel">
    <vt:lpwstr>Communications Officer</vt:lpwstr>
  </property>
  <property fmtid="{D5CDD505-2E9C-101B-9397-08002B2CF9AE}" pid="6" name="Namn">
    <vt:lpwstr>Helene Andersson</vt:lpwstr>
  </property>
  <property fmtid="{D5CDD505-2E9C-101B-9397-08002B2CF9AE}" pid="7" name="Rubrik">
    <vt:lpwstr>Press invitation: The world’s largest award for children and young adult literature to be announced on April 5</vt:lpwstr>
  </property>
</Properties>
</file>