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F325" w14:textId="20B3345B" w:rsidR="00C40915" w:rsidRDefault="008E6E77" w:rsidP="00C40915">
      <w:pPr>
        <w:contextualSpacing/>
        <w:rPr>
          <w:rFonts w:ascii="Arial" w:hAnsi="Arial" w:cs="Arial"/>
          <w:sz w:val="20"/>
          <w:szCs w:val="20"/>
        </w:rPr>
      </w:pPr>
      <w:r w:rsidRPr="009D216F">
        <w:rPr>
          <w:rFonts w:ascii="Arial" w:hAnsi="Arial" w:cs="Arial"/>
          <w:noProof/>
        </w:rPr>
        <w:drawing>
          <wp:inline distT="0" distB="0" distL="0" distR="0" wp14:anchorId="18CDFC8C" wp14:editId="315E4E58">
            <wp:extent cx="1082040" cy="78486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98" w:rsidRPr="009D216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D97F7B">
        <w:rPr>
          <w:rFonts w:ascii="Arial" w:hAnsi="Arial" w:cs="Arial"/>
          <w:sz w:val="22"/>
          <w:szCs w:val="22"/>
        </w:rPr>
        <w:t>PR</w:t>
      </w:r>
      <w:r w:rsidR="00903EDF" w:rsidRPr="00D97F7B">
        <w:rPr>
          <w:rFonts w:ascii="Arial" w:hAnsi="Arial" w:cs="Arial"/>
          <w:sz w:val="22"/>
          <w:szCs w:val="22"/>
        </w:rPr>
        <w:t>ESSINBJUDAN FRÅN ESBRI 201</w:t>
      </w:r>
      <w:r w:rsidR="009D216F" w:rsidRPr="00D97F7B">
        <w:rPr>
          <w:rFonts w:ascii="Arial" w:hAnsi="Arial" w:cs="Arial"/>
          <w:sz w:val="22"/>
          <w:szCs w:val="22"/>
        </w:rPr>
        <w:t>7-0</w:t>
      </w:r>
      <w:r w:rsidR="00BC58D6">
        <w:rPr>
          <w:rFonts w:ascii="Arial" w:hAnsi="Arial" w:cs="Arial"/>
          <w:sz w:val="22"/>
          <w:szCs w:val="22"/>
        </w:rPr>
        <w:t>5-0</w:t>
      </w:r>
      <w:r w:rsidR="00C40915">
        <w:rPr>
          <w:rFonts w:ascii="Arial" w:hAnsi="Arial" w:cs="Arial"/>
          <w:sz w:val="22"/>
          <w:szCs w:val="22"/>
        </w:rPr>
        <w:t>8</w:t>
      </w:r>
      <w:r w:rsidR="00FB5AA0" w:rsidRPr="007F1DF3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7B4DC2">
        <w:rPr>
          <w:rFonts w:ascii="Arial" w:hAnsi="Arial" w:cs="Arial"/>
          <w:sz w:val="22"/>
          <w:szCs w:val="22"/>
          <w:bdr w:val="single" w:sz="4" w:space="0" w:color="auto"/>
        </w:rPr>
        <w:br/>
      </w:r>
      <w:bookmarkStart w:id="0" w:name="_GoBack"/>
      <w:bookmarkEnd w:id="0"/>
      <w:r w:rsidR="007B4DC2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C4091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C4091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C4091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C4091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D97F7B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="00BC58D6" w:rsidRPr="00C40915">
        <w:rPr>
          <w:rFonts w:ascii="Arial" w:hAnsi="Arial" w:cs="Arial"/>
          <w:b/>
          <w:sz w:val="72"/>
          <w:szCs w:val="72"/>
        </w:rPr>
        <w:t>Tänk innanför boxen</w:t>
      </w:r>
      <w:r w:rsidR="00C40915" w:rsidRPr="00C40915">
        <w:rPr>
          <w:rFonts w:ascii="Arial" w:hAnsi="Arial" w:cs="Arial"/>
          <w:b/>
          <w:sz w:val="72"/>
          <w:szCs w:val="72"/>
        </w:rPr>
        <w:br/>
      </w:r>
      <w:r w:rsidR="00BC58D6" w:rsidRPr="00C40915">
        <w:rPr>
          <w:rFonts w:ascii="Arial" w:hAnsi="Arial" w:cs="Arial"/>
          <w:b/>
          <w:sz w:val="40"/>
          <w:szCs w:val="40"/>
        </w:rPr>
        <w:t>– Så skapas meningsfulla innovationer</w:t>
      </w:r>
      <w:r w:rsidR="00C40915" w:rsidRPr="00C40915">
        <w:rPr>
          <w:rFonts w:ascii="Arial" w:hAnsi="Arial" w:cs="Arial"/>
          <w:b/>
          <w:sz w:val="40"/>
          <w:szCs w:val="40"/>
        </w:rPr>
        <w:br/>
      </w:r>
      <w:r w:rsidR="00C40915">
        <w:rPr>
          <w:rFonts w:ascii="Arial" w:hAnsi="Arial" w:cs="Arial"/>
          <w:b/>
          <w:sz w:val="32"/>
          <w:szCs w:val="32"/>
        </w:rPr>
        <w:br/>
      </w:r>
      <w:r w:rsidR="00BC58D6" w:rsidRPr="00C40915">
        <w:rPr>
          <w:rFonts w:ascii="Arial" w:hAnsi="Arial" w:cs="Arial"/>
          <w:sz w:val="20"/>
          <w:szCs w:val="20"/>
        </w:rPr>
        <w:br/>
      </w:r>
      <w:r w:rsidR="00BC58D6" w:rsidRPr="00C40915">
        <w:rPr>
          <w:rFonts w:ascii="Arial" w:hAnsi="Arial" w:cs="Arial"/>
          <w:b/>
          <w:sz w:val="20"/>
          <w:szCs w:val="20"/>
        </w:rPr>
        <w:t xml:space="preserve">Att ”tänka utanför boxen” </w:t>
      </w:r>
      <w:r w:rsidR="00A75417" w:rsidRPr="00C40915">
        <w:rPr>
          <w:rFonts w:ascii="Arial" w:hAnsi="Arial" w:cs="Arial"/>
          <w:b/>
          <w:sz w:val="20"/>
          <w:szCs w:val="20"/>
        </w:rPr>
        <w:t xml:space="preserve">är </w:t>
      </w:r>
      <w:r w:rsidR="00BC58D6" w:rsidRPr="00C40915">
        <w:rPr>
          <w:rFonts w:ascii="Arial" w:hAnsi="Arial" w:cs="Arial"/>
          <w:b/>
          <w:sz w:val="20"/>
          <w:szCs w:val="20"/>
        </w:rPr>
        <w:t xml:space="preserve">ett </w:t>
      </w:r>
      <w:r w:rsidR="00A75417" w:rsidRPr="00C40915">
        <w:rPr>
          <w:rFonts w:ascii="Arial" w:hAnsi="Arial" w:cs="Arial"/>
          <w:b/>
          <w:sz w:val="20"/>
          <w:szCs w:val="20"/>
        </w:rPr>
        <w:t xml:space="preserve">flitigt </w:t>
      </w:r>
      <w:proofErr w:type="spellStart"/>
      <w:r w:rsidR="00A75417" w:rsidRPr="00C40915">
        <w:rPr>
          <w:rFonts w:ascii="Arial" w:hAnsi="Arial" w:cs="Arial"/>
          <w:b/>
          <w:sz w:val="20"/>
          <w:szCs w:val="20"/>
        </w:rPr>
        <w:t>intrummat</w:t>
      </w:r>
      <w:proofErr w:type="spellEnd"/>
      <w:r w:rsidR="00A75417" w:rsidRPr="00C40915">
        <w:rPr>
          <w:rFonts w:ascii="Arial" w:hAnsi="Arial" w:cs="Arial"/>
          <w:b/>
          <w:sz w:val="20"/>
          <w:szCs w:val="20"/>
        </w:rPr>
        <w:t xml:space="preserve"> budskap</w:t>
      </w:r>
      <w:r w:rsidR="00BC58D6" w:rsidRPr="00C40915">
        <w:rPr>
          <w:rFonts w:ascii="Arial" w:hAnsi="Arial" w:cs="Arial"/>
          <w:b/>
          <w:sz w:val="20"/>
          <w:szCs w:val="20"/>
        </w:rPr>
        <w:t xml:space="preserve"> på </w:t>
      </w:r>
      <w:r w:rsidR="00A75417" w:rsidRPr="00C40915">
        <w:rPr>
          <w:rFonts w:ascii="Arial" w:hAnsi="Arial" w:cs="Arial"/>
          <w:b/>
          <w:sz w:val="20"/>
          <w:szCs w:val="20"/>
        </w:rPr>
        <w:t>företags</w:t>
      </w:r>
      <w:r w:rsidR="00BC58D6" w:rsidRPr="00C40915">
        <w:rPr>
          <w:rFonts w:ascii="Arial" w:hAnsi="Arial" w:cs="Arial"/>
          <w:b/>
          <w:sz w:val="20"/>
          <w:szCs w:val="20"/>
        </w:rPr>
        <w:t xml:space="preserve">utbildningar och workshops. Genom att tänka </w:t>
      </w:r>
      <w:r w:rsidR="00112D09" w:rsidRPr="00C40915">
        <w:rPr>
          <w:rFonts w:ascii="Arial" w:hAnsi="Arial" w:cs="Arial"/>
          <w:b/>
          <w:sz w:val="20"/>
          <w:szCs w:val="20"/>
        </w:rPr>
        <w:t>bortom</w:t>
      </w:r>
      <w:r w:rsidR="00BC58D6" w:rsidRPr="00C40915">
        <w:rPr>
          <w:rFonts w:ascii="Arial" w:hAnsi="Arial" w:cs="Arial"/>
          <w:b/>
          <w:sz w:val="20"/>
          <w:szCs w:val="20"/>
        </w:rPr>
        <w:t xml:space="preserve"> ramarna förväntas man hitta de bästa och mest radikala lösningarna. Men om de vilda idéerna saknar förankring i verksamheten – vad blir det av dem då?</w:t>
      </w:r>
      <w:r w:rsidR="00112D09" w:rsidRPr="00C40915">
        <w:rPr>
          <w:rFonts w:ascii="Arial" w:hAnsi="Arial" w:cs="Arial"/>
          <w:b/>
          <w:sz w:val="20"/>
          <w:szCs w:val="20"/>
        </w:rPr>
        <w:t xml:space="preserve"> Forskarna Roberto </w:t>
      </w:r>
      <w:proofErr w:type="spellStart"/>
      <w:r w:rsidR="00112D09" w:rsidRPr="00C40915">
        <w:rPr>
          <w:rFonts w:ascii="Arial" w:hAnsi="Arial" w:cs="Arial"/>
          <w:b/>
          <w:sz w:val="20"/>
          <w:szCs w:val="20"/>
        </w:rPr>
        <w:t>Verganti</w:t>
      </w:r>
      <w:proofErr w:type="spellEnd"/>
      <w:r w:rsidR="00112D09" w:rsidRPr="00C40915">
        <w:rPr>
          <w:rFonts w:ascii="Arial" w:hAnsi="Arial" w:cs="Arial"/>
          <w:b/>
          <w:sz w:val="20"/>
          <w:szCs w:val="20"/>
        </w:rPr>
        <w:t xml:space="preserve"> och Åsa Öberg förespråkar en mer eftertänksam innovati</w:t>
      </w:r>
      <w:r w:rsidR="00A75417" w:rsidRPr="00C40915">
        <w:rPr>
          <w:rFonts w:ascii="Arial" w:hAnsi="Arial" w:cs="Arial"/>
          <w:b/>
          <w:sz w:val="20"/>
          <w:szCs w:val="20"/>
        </w:rPr>
        <w:t>onsprocess</w:t>
      </w:r>
      <w:r w:rsidR="000E6BC5" w:rsidRPr="00C40915">
        <w:rPr>
          <w:rFonts w:ascii="Arial" w:hAnsi="Arial" w:cs="Arial"/>
          <w:b/>
          <w:sz w:val="20"/>
          <w:szCs w:val="20"/>
        </w:rPr>
        <w:t xml:space="preserve">. </w:t>
      </w:r>
      <w:r w:rsidR="00112D09" w:rsidRPr="00C40915">
        <w:rPr>
          <w:rFonts w:ascii="Arial" w:hAnsi="Arial" w:cs="Arial"/>
          <w:b/>
          <w:sz w:val="20"/>
          <w:szCs w:val="20"/>
        </w:rPr>
        <w:t>9 maj delar de med sig av sina knep.</w:t>
      </w:r>
      <w:r w:rsidR="00112D09" w:rsidRPr="00C40915">
        <w:rPr>
          <w:rFonts w:ascii="Arial" w:hAnsi="Arial" w:cs="Arial"/>
          <w:b/>
          <w:sz w:val="20"/>
          <w:szCs w:val="20"/>
        </w:rPr>
        <w:br/>
      </w:r>
      <w:r w:rsidR="00112D09" w:rsidRPr="00C40915">
        <w:rPr>
          <w:rFonts w:ascii="Arial" w:hAnsi="Arial" w:cs="Arial"/>
          <w:b/>
          <w:sz w:val="20"/>
          <w:szCs w:val="20"/>
        </w:rPr>
        <w:br/>
      </w:r>
      <w:r w:rsidR="00112D09" w:rsidRPr="00C40915">
        <w:rPr>
          <w:rFonts w:ascii="Arial" w:hAnsi="Arial" w:cs="Arial"/>
          <w:sz w:val="20"/>
          <w:szCs w:val="20"/>
        </w:rPr>
        <w:t xml:space="preserve">Världen svämmar över av idéer: roliga, spännande, attraktiva och utmanande idéer. Digitaliseringen skapar nya möjligheter, startupscenen blomstrar, och på kreativitetsworkshops tränas vi i att tänka ”utanför boxen”. </w:t>
      </w:r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>Men många av idéerna omsätts aldrig i verklig innovation. Varför är det så?</w:t>
      </w:r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br/>
      </w:r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br/>
        <w:t xml:space="preserve">Enligt Roberto </w:t>
      </w:r>
      <w:proofErr w:type="spellStart"/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>Verganti</w:t>
      </w:r>
      <w:proofErr w:type="spellEnd"/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 xml:space="preserve"> och Åsa Öberg beror det på att många organisationer saknar riktning. Även om deras medarbetare kommer </w:t>
      </w:r>
      <w:r w:rsidR="00A75417" w:rsidRPr="00C40915">
        <w:rPr>
          <w:rFonts w:ascii="Arial" w:hAnsi="Arial" w:cs="Arial"/>
          <w:bCs/>
          <w:color w:val="262626"/>
          <w:sz w:val="20"/>
          <w:szCs w:val="20"/>
        </w:rPr>
        <w:t>på fantastiska idéer kan det vara svårt att realisera dem i den egna ”boxen”, alltså i den befintliga verksamheten. Varje innovationsresa måste börja i en förståelse för vad som verkligen betyder något – för företaget, och för dess kunder.</w:t>
      </w:r>
      <w:r w:rsidR="000E6BC5" w:rsidRPr="00C40915">
        <w:rPr>
          <w:rFonts w:ascii="Arial" w:hAnsi="Arial" w:cs="Arial"/>
          <w:bCs/>
          <w:color w:val="262626"/>
          <w:sz w:val="20"/>
          <w:szCs w:val="20"/>
        </w:rPr>
        <w:t xml:space="preserve"> Det måste finnas en mening med innovationen.</w:t>
      </w:r>
      <w:r w:rsidR="00A75417" w:rsidRPr="00C40915">
        <w:rPr>
          <w:rFonts w:ascii="Arial" w:hAnsi="Arial" w:cs="Arial"/>
          <w:bCs/>
          <w:color w:val="262626"/>
          <w:sz w:val="20"/>
          <w:szCs w:val="20"/>
        </w:rPr>
        <w:br/>
      </w:r>
      <w:r w:rsidR="00A75417" w:rsidRPr="00C40915">
        <w:rPr>
          <w:rFonts w:ascii="Arial" w:hAnsi="Arial" w:cs="Arial"/>
          <w:bCs/>
          <w:color w:val="262626"/>
          <w:sz w:val="20"/>
          <w:szCs w:val="20"/>
        </w:rPr>
        <w:br/>
      </w:r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 xml:space="preserve">På Estrad 9 maj kommer </w:t>
      </w:r>
      <w:proofErr w:type="spellStart"/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>Verganti</w:t>
      </w:r>
      <w:proofErr w:type="spellEnd"/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 xml:space="preserve"> och Öberg att avslöja hemligheterna med meningsdriven innovation</w:t>
      </w:r>
      <w:r w:rsidR="00A75417" w:rsidRPr="00C40915">
        <w:rPr>
          <w:rFonts w:ascii="Arial" w:hAnsi="Arial" w:cs="Arial"/>
          <w:bCs/>
          <w:color w:val="262626"/>
          <w:sz w:val="20"/>
          <w:szCs w:val="20"/>
        </w:rPr>
        <w:t xml:space="preserve">. De hämtar sina </w:t>
      </w:r>
      <w:r w:rsidR="00112D09" w:rsidRPr="00C40915">
        <w:rPr>
          <w:rFonts w:ascii="Arial" w:hAnsi="Arial" w:cs="Arial"/>
          <w:bCs/>
          <w:color w:val="262626"/>
          <w:sz w:val="20"/>
          <w:szCs w:val="20"/>
        </w:rPr>
        <w:t xml:space="preserve">exempel från </w:t>
      </w:r>
      <w:r w:rsidR="00A75417" w:rsidRPr="00C40915">
        <w:rPr>
          <w:rFonts w:ascii="Arial" w:hAnsi="Arial" w:cs="Arial"/>
          <w:bCs/>
          <w:color w:val="262626"/>
          <w:sz w:val="20"/>
          <w:szCs w:val="20"/>
        </w:rPr>
        <w:t xml:space="preserve">välkända företag som </w:t>
      </w:r>
      <w:r w:rsidR="00112D09" w:rsidRPr="00C40915">
        <w:rPr>
          <w:rFonts w:ascii="Arial" w:hAnsi="Arial" w:cs="Arial"/>
          <w:sz w:val="20"/>
          <w:szCs w:val="20"/>
        </w:rPr>
        <w:t xml:space="preserve">Gillette, Gucci, </w:t>
      </w:r>
      <w:proofErr w:type="spellStart"/>
      <w:r w:rsidR="00112D09" w:rsidRPr="00C40915">
        <w:rPr>
          <w:rFonts w:ascii="Arial" w:hAnsi="Arial" w:cs="Arial"/>
          <w:sz w:val="20"/>
          <w:szCs w:val="20"/>
        </w:rPr>
        <w:t>Nest</w:t>
      </w:r>
      <w:proofErr w:type="spellEnd"/>
      <w:r w:rsidR="00112D09" w:rsidRPr="00C40915">
        <w:rPr>
          <w:rFonts w:ascii="Arial" w:hAnsi="Arial" w:cs="Arial"/>
          <w:sz w:val="20"/>
          <w:szCs w:val="20"/>
        </w:rPr>
        <w:t>, Alfa Romeo, Philips Healthcare och Deloitte.</w:t>
      </w:r>
      <w:r w:rsidR="00C40915">
        <w:rPr>
          <w:rFonts w:ascii="Arial" w:hAnsi="Arial" w:cs="Arial"/>
          <w:sz w:val="20"/>
          <w:szCs w:val="20"/>
        </w:rPr>
        <w:t xml:space="preserve"> Föreläsningsrubriken är </w:t>
      </w:r>
      <w:r w:rsidR="00C40915" w:rsidRPr="00C40915">
        <w:rPr>
          <w:rFonts w:ascii="Arial" w:hAnsi="Arial" w:cs="Arial"/>
          <w:i/>
          <w:sz w:val="20"/>
          <w:szCs w:val="20"/>
        </w:rPr>
        <w:t xml:space="preserve">Innovation in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your</w:t>
      </w:r>
      <w:proofErr w:type="spellEnd"/>
      <w:r w:rsidR="00C40915" w:rsidRPr="00C40915">
        <w:rPr>
          <w:rFonts w:ascii="Arial" w:hAnsi="Arial" w:cs="Arial"/>
          <w:i/>
          <w:sz w:val="20"/>
          <w:szCs w:val="20"/>
        </w:rPr>
        <w:t xml:space="preserve"> box: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Why</w:t>
      </w:r>
      <w:proofErr w:type="spellEnd"/>
      <w:r w:rsidR="00C40915" w:rsidRPr="00C40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meaning</w:t>
      </w:r>
      <w:proofErr w:type="spellEnd"/>
      <w:r w:rsidR="00C40915" w:rsidRPr="00C40915">
        <w:rPr>
          <w:rFonts w:ascii="Arial" w:hAnsi="Arial" w:cs="Arial"/>
          <w:i/>
          <w:sz w:val="20"/>
          <w:szCs w:val="20"/>
        </w:rPr>
        <w:t xml:space="preserve"> – not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ideas</w:t>
      </w:r>
      <w:proofErr w:type="spellEnd"/>
      <w:r w:rsidR="00C40915" w:rsidRPr="00C40915">
        <w:rPr>
          <w:rFonts w:ascii="Arial" w:hAnsi="Arial" w:cs="Arial"/>
          <w:i/>
          <w:sz w:val="20"/>
          <w:szCs w:val="20"/>
        </w:rPr>
        <w:t xml:space="preserve"> – is the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key</w:t>
      </w:r>
      <w:proofErr w:type="spellEnd"/>
      <w:r w:rsidR="00C40915" w:rsidRPr="00C40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to</w:t>
      </w:r>
      <w:proofErr w:type="spellEnd"/>
      <w:r w:rsidR="00C40915" w:rsidRPr="00C40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0915" w:rsidRPr="00C40915">
        <w:rPr>
          <w:rFonts w:ascii="Arial" w:hAnsi="Arial" w:cs="Arial"/>
          <w:i/>
          <w:sz w:val="20"/>
          <w:szCs w:val="20"/>
        </w:rPr>
        <w:t>success</w:t>
      </w:r>
      <w:proofErr w:type="spellEnd"/>
      <w:r w:rsidR="00C40915">
        <w:rPr>
          <w:rFonts w:ascii="Arial" w:hAnsi="Arial" w:cs="Arial"/>
          <w:sz w:val="20"/>
          <w:szCs w:val="20"/>
        </w:rPr>
        <w:t>.</w:t>
      </w:r>
      <w:r w:rsidR="00A75417" w:rsidRPr="00C40915">
        <w:rPr>
          <w:rFonts w:ascii="Arial" w:hAnsi="Arial" w:cs="Arial"/>
          <w:sz w:val="20"/>
          <w:szCs w:val="20"/>
        </w:rPr>
        <w:br/>
      </w:r>
      <w:r w:rsidR="000E6BC5" w:rsidRPr="00C40915">
        <w:rPr>
          <w:rFonts w:ascii="Arial" w:hAnsi="Arial" w:cs="Arial"/>
          <w:b/>
          <w:sz w:val="20"/>
          <w:szCs w:val="20"/>
        </w:rPr>
        <w:br/>
      </w:r>
      <w:r w:rsidR="000E6BC5" w:rsidRPr="00C40915">
        <w:rPr>
          <w:rFonts w:ascii="Arial" w:hAnsi="Arial" w:cs="Arial"/>
          <w:b/>
          <w:sz w:val="20"/>
          <w:szCs w:val="20"/>
        </w:rPr>
        <w:br/>
      </w:r>
      <w:r w:rsidR="00BC58D6" w:rsidRPr="00C40915">
        <w:rPr>
          <w:rFonts w:ascii="Arial" w:hAnsi="Arial" w:cs="Arial"/>
          <w:b/>
          <w:sz w:val="20"/>
          <w:szCs w:val="20"/>
        </w:rPr>
        <w:t xml:space="preserve">Roberto </w:t>
      </w:r>
      <w:proofErr w:type="spellStart"/>
      <w:r w:rsidR="00BC58D6" w:rsidRPr="00C40915">
        <w:rPr>
          <w:rFonts w:ascii="Arial" w:hAnsi="Arial" w:cs="Arial"/>
          <w:b/>
          <w:sz w:val="20"/>
          <w:szCs w:val="20"/>
        </w:rPr>
        <w:t>Verganti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är professor vid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School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of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Management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of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Politecnico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di Milano, Italien. Han leder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Leadin’Lab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, ett laboratorium som fokuserar på ledarskap, design och innovation. I sin forskning intresserar han sig för hur man kan skapa innovationer som folk älskar.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Verg</w:t>
      </w:r>
      <w:r w:rsidR="00C40915">
        <w:rPr>
          <w:rFonts w:ascii="Arial" w:hAnsi="Arial" w:cs="Arial"/>
          <w:sz w:val="20"/>
          <w:szCs w:val="20"/>
        </w:rPr>
        <w:t>anti</w:t>
      </w:r>
      <w:proofErr w:type="spellEnd"/>
      <w:r w:rsidR="00C40915">
        <w:rPr>
          <w:rFonts w:ascii="Arial" w:hAnsi="Arial" w:cs="Arial"/>
          <w:sz w:val="20"/>
          <w:szCs w:val="20"/>
        </w:rPr>
        <w:t xml:space="preserve"> kom nyligen ut med boken </w:t>
      </w:r>
      <w:proofErr w:type="spellStart"/>
      <w:r w:rsidR="00BC58D6" w:rsidRPr="00C40915">
        <w:rPr>
          <w:rFonts w:ascii="Arial" w:hAnsi="Arial" w:cs="Arial"/>
          <w:i/>
          <w:sz w:val="20"/>
          <w:szCs w:val="20"/>
        </w:rPr>
        <w:t>Overcrowded</w:t>
      </w:r>
      <w:proofErr w:type="spellEnd"/>
      <w:r w:rsidR="00BC58D6" w:rsidRPr="00C40915">
        <w:rPr>
          <w:rFonts w:ascii="Arial" w:hAnsi="Arial" w:cs="Arial"/>
          <w:i/>
          <w:sz w:val="20"/>
          <w:szCs w:val="20"/>
        </w:rPr>
        <w:t xml:space="preserve">. Designing </w:t>
      </w:r>
      <w:proofErr w:type="spellStart"/>
      <w:r w:rsidR="00BC58D6" w:rsidRPr="00C40915">
        <w:rPr>
          <w:rFonts w:ascii="Arial" w:hAnsi="Arial" w:cs="Arial"/>
          <w:i/>
          <w:sz w:val="20"/>
          <w:szCs w:val="20"/>
        </w:rPr>
        <w:t>Meaningful</w:t>
      </w:r>
      <w:proofErr w:type="spellEnd"/>
      <w:r w:rsidR="00BC58D6" w:rsidRPr="00C40915">
        <w:rPr>
          <w:rFonts w:ascii="Arial" w:hAnsi="Arial" w:cs="Arial"/>
          <w:i/>
          <w:sz w:val="20"/>
          <w:szCs w:val="20"/>
        </w:rPr>
        <w:t xml:space="preserve"> Products in a World Awash </w:t>
      </w:r>
      <w:proofErr w:type="spellStart"/>
      <w:r w:rsidR="000E6BC5" w:rsidRPr="00C40915">
        <w:rPr>
          <w:rFonts w:ascii="Arial" w:hAnsi="Arial" w:cs="Arial"/>
          <w:i/>
          <w:sz w:val="20"/>
          <w:szCs w:val="20"/>
        </w:rPr>
        <w:t>with</w:t>
      </w:r>
      <w:proofErr w:type="spellEnd"/>
      <w:r w:rsidR="000E6BC5" w:rsidRPr="00C40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E6BC5" w:rsidRPr="00C40915">
        <w:rPr>
          <w:rFonts w:ascii="Arial" w:hAnsi="Arial" w:cs="Arial"/>
          <w:i/>
          <w:sz w:val="20"/>
          <w:szCs w:val="20"/>
        </w:rPr>
        <w:t>Ideas</w:t>
      </w:r>
      <w:proofErr w:type="spellEnd"/>
      <w:r w:rsidR="000E6BC5" w:rsidRPr="00C40915">
        <w:rPr>
          <w:rFonts w:ascii="Arial" w:hAnsi="Arial" w:cs="Arial"/>
          <w:sz w:val="20"/>
          <w:szCs w:val="20"/>
        </w:rPr>
        <w:t xml:space="preserve"> (MIT Press, 2017).</w:t>
      </w:r>
      <w:r w:rsidR="00C40915">
        <w:rPr>
          <w:rFonts w:ascii="Arial" w:hAnsi="Arial" w:cs="Arial"/>
          <w:sz w:val="20"/>
          <w:szCs w:val="20"/>
        </w:rPr>
        <w:br/>
      </w:r>
      <w:r w:rsidR="000E6BC5" w:rsidRPr="00C40915">
        <w:rPr>
          <w:rFonts w:ascii="Arial" w:hAnsi="Arial" w:cs="Arial"/>
          <w:sz w:val="20"/>
          <w:szCs w:val="20"/>
        </w:rPr>
        <w:br/>
      </w:r>
      <w:r w:rsidR="00BC58D6" w:rsidRPr="00C40915">
        <w:rPr>
          <w:rFonts w:ascii="Arial" w:hAnsi="Arial" w:cs="Arial"/>
          <w:b/>
          <w:bCs/>
          <w:sz w:val="20"/>
          <w:szCs w:val="20"/>
        </w:rPr>
        <w:t>Åsa Öberg</w:t>
      </w:r>
      <w:r w:rsidR="00BC58D6" w:rsidRPr="00C40915">
        <w:rPr>
          <w:rFonts w:ascii="Arial" w:hAnsi="Arial" w:cs="Arial"/>
          <w:sz w:val="20"/>
          <w:szCs w:val="20"/>
        </w:rPr>
        <w:t xml:space="preserve"> har en postdoktjänst vid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School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of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Management of </w:t>
      </w:r>
      <w:proofErr w:type="spellStart"/>
      <w:r w:rsidR="00BC58D6" w:rsidRPr="00C40915">
        <w:rPr>
          <w:rFonts w:ascii="Arial" w:hAnsi="Arial" w:cs="Arial"/>
          <w:sz w:val="20"/>
          <w:szCs w:val="20"/>
        </w:rPr>
        <w:t>Politecnico</w:t>
      </w:r>
      <w:proofErr w:type="spellEnd"/>
      <w:r w:rsidR="00BC58D6" w:rsidRPr="00C40915">
        <w:rPr>
          <w:rFonts w:ascii="Arial" w:hAnsi="Arial" w:cs="Arial"/>
          <w:sz w:val="20"/>
          <w:szCs w:val="20"/>
        </w:rPr>
        <w:t xml:space="preserve"> di Milano i Italien. Hon la fram sin avhandling </w:t>
      </w:r>
      <w:proofErr w:type="spellStart"/>
      <w:r w:rsidR="00BC58D6" w:rsidRPr="00C40915">
        <w:rPr>
          <w:rStyle w:val="subtitle"/>
          <w:rFonts w:ascii="Arial" w:hAnsi="Arial" w:cs="Arial"/>
          <w:i/>
          <w:sz w:val="20"/>
          <w:szCs w:val="20"/>
        </w:rPr>
        <w:t>Striving</w:t>
      </w:r>
      <w:proofErr w:type="spellEnd"/>
      <w:r w:rsidR="00BC58D6" w:rsidRPr="00C40915">
        <w:rPr>
          <w:rStyle w:val="subtitle"/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="00BC58D6" w:rsidRPr="00C40915">
        <w:rPr>
          <w:rStyle w:val="subtitle"/>
          <w:rFonts w:ascii="Arial" w:hAnsi="Arial" w:cs="Arial"/>
          <w:i/>
          <w:sz w:val="20"/>
          <w:szCs w:val="20"/>
        </w:rPr>
        <w:t>meaning</w:t>
      </w:r>
      <w:proofErr w:type="spellEnd"/>
      <w:r w:rsidR="00BC58D6" w:rsidRPr="00C40915">
        <w:rPr>
          <w:rStyle w:val="subtitle"/>
          <w:rFonts w:ascii="Arial" w:hAnsi="Arial" w:cs="Arial"/>
          <w:i/>
          <w:sz w:val="20"/>
          <w:szCs w:val="20"/>
        </w:rPr>
        <w:t xml:space="preserve"> – </w:t>
      </w:r>
      <w:r w:rsidR="00C40915" w:rsidRPr="00C40915">
        <w:rPr>
          <w:rStyle w:val="subtitle"/>
          <w:rFonts w:ascii="Arial" w:hAnsi="Arial" w:cs="Arial"/>
          <w:i/>
          <w:sz w:val="20"/>
          <w:szCs w:val="20"/>
        </w:rPr>
        <w:t xml:space="preserve">a </w:t>
      </w:r>
      <w:proofErr w:type="spellStart"/>
      <w:r w:rsidR="00C40915" w:rsidRPr="00C40915">
        <w:rPr>
          <w:rStyle w:val="subtitle"/>
          <w:rFonts w:ascii="Arial" w:hAnsi="Arial" w:cs="Arial"/>
          <w:i/>
          <w:sz w:val="20"/>
          <w:szCs w:val="20"/>
        </w:rPr>
        <w:t>study</w:t>
      </w:r>
      <w:proofErr w:type="spellEnd"/>
      <w:r w:rsidR="00C40915" w:rsidRPr="00C40915">
        <w:rPr>
          <w:rStyle w:val="subtitle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0915" w:rsidRPr="00C40915">
        <w:rPr>
          <w:rStyle w:val="subtitle"/>
          <w:rFonts w:ascii="Arial" w:hAnsi="Arial" w:cs="Arial"/>
          <w:i/>
          <w:sz w:val="20"/>
          <w:szCs w:val="20"/>
        </w:rPr>
        <w:t>of</w:t>
      </w:r>
      <w:proofErr w:type="spellEnd"/>
      <w:r w:rsidR="00C40915" w:rsidRPr="00C40915">
        <w:rPr>
          <w:rStyle w:val="subtitle"/>
          <w:rFonts w:ascii="Arial" w:hAnsi="Arial" w:cs="Arial"/>
          <w:i/>
          <w:sz w:val="20"/>
          <w:szCs w:val="20"/>
        </w:rPr>
        <w:t xml:space="preserve"> innovation </w:t>
      </w:r>
      <w:proofErr w:type="spellStart"/>
      <w:r w:rsidR="00C40915" w:rsidRPr="00C40915">
        <w:rPr>
          <w:rStyle w:val="subtitle"/>
          <w:rFonts w:ascii="Arial" w:hAnsi="Arial" w:cs="Arial"/>
          <w:i/>
          <w:sz w:val="20"/>
          <w:szCs w:val="20"/>
        </w:rPr>
        <w:t>processes</w:t>
      </w:r>
      <w:proofErr w:type="spellEnd"/>
      <w:r w:rsidR="00BC58D6" w:rsidRPr="00C40915">
        <w:rPr>
          <w:rStyle w:val="subtitle"/>
          <w:rFonts w:ascii="Arial" w:hAnsi="Arial" w:cs="Arial"/>
          <w:sz w:val="20"/>
          <w:szCs w:val="20"/>
        </w:rPr>
        <w:t xml:space="preserve"> vid Mälardalens högskola 2015. Öberg forskar om meningsskapande innovation i offentliga och privata organisationer, både i Sverige och utomlands. Hon driver också företaget </w:t>
      </w:r>
      <w:r w:rsidR="00BC58D6" w:rsidRPr="00C40915">
        <w:rPr>
          <w:rFonts w:ascii="Arial" w:hAnsi="Arial" w:cs="Arial"/>
          <w:sz w:val="20"/>
          <w:szCs w:val="20"/>
        </w:rPr>
        <w:t>Åsa Öberg AB.</w:t>
      </w:r>
      <w:r w:rsidR="00BC58D6" w:rsidRPr="00C40915">
        <w:rPr>
          <w:rFonts w:ascii="Arial" w:hAnsi="Arial" w:cs="Arial"/>
          <w:sz w:val="20"/>
          <w:szCs w:val="20"/>
        </w:rPr>
        <w:br/>
      </w:r>
      <w:r w:rsidR="00BC58D6" w:rsidRPr="00C40915">
        <w:rPr>
          <w:rFonts w:ascii="Arial" w:hAnsi="Arial" w:cs="Arial"/>
          <w:sz w:val="20"/>
          <w:szCs w:val="20"/>
        </w:rPr>
        <w:br/>
      </w:r>
      <w:r w:rsidR="005148EB" w:rsidRPr="00C40915">
        <w:rPr>
          <w:rFonts w:ascii="Arial" w:hAnsi="Arial" w:cs="Arial"/>
          <w:b/>
          <w:bCs/>
          <w:color w:val="262626"/>
          <w:sz w:val="20"/>
          <w:szCs w:val="20"/>
        </w:rPr>
        <w:br/>
      </w:r>
      <w:r w:rsidR="00CB1935" w:rsidRPr="00C40915">
        <w:rPr>
          <w:rFonts w:ascii="Arial" w:hAnsi="Arial" w:cs="Arial"/>
          <w:b/>
          <w:bCs/>
          <w:color w:val="262626"/>
          <w:sz w:val="20"/>
          <w:szCs w:val="20"/>
        </w:rPr>
        <w:t>Tid:</w:t>
      </w:r>
      <w:r w:rsidR="00CB1935" w:rsidRPr="00C40915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BC58D6" w:rsidRPr="00C40915">
        <w:rPr>
          <w:rFonts w:ascii="Arial" w:hAnsi="Arial" w:cs="Arial"/>
          <w:bCs/>
          <w:color w:val="262626"/>
          <w:sz w:val="20"/>
          <w:szCs w:val="20"/>
        </w:rPr>
        <w:t>9 maj</w:t>
      </w:r>
      <w:r w:rsidR="00D97F7B" w:rsidRPr="00C40915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D97F7B" w:rsidRPr="00C40915">
        <w:rPr>
          <w:rFonts w:ascii="Arial" w:hAnsi="Arial" w:cs="Arial"/>
          <w:sz w:val="20"/>
          <w:szCs w:val="20"/>
        </w:rPr>
        <w:t>2017, 15.00–17.00</w:t>
      </w:r>
      <w:r w:rsidR="00FB5AA0" w:rsidRPr="00C40915">
        <w:rPr>
          <w:rFonts w:ascii="Arial" w:hAnsi="Arial" w:cs="Arial"/>
          <w:color w:val="262626"/>
          <w:sz w:val="20"/>
          <w:szCs w:val="20"/>
        </w:rPr>
        <w:br/>
      </w:r>
      <w:r w:rsidR="00CB1935" w:rsidRPr="00C40915">
        <w:rPr>
          <w:rFonts w:ascii="Arial" w:hAnsi="Arial" w:cs="Arial"/>
          <w:b/>
          <w:bCs/>
          <w:color w:val="262626"/>
          <w:sz w:val="20"/>
          <w:szCs w:val="20"/>
        </w:rPr>
        <w:t>Plats:</w:t>
      </w:r>
      <w:r w:rsidR="00CB1935" w:rsidRPr="00C40915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proofErr w:type="spellStart"/>
      <w:r w:rsidR="00CB3218" w:rsidRPr="00C40915">
        <w:rPr>
          <w:rFonts w:ascii="Arial" w:hAnsi="Arial" w:cs="Arial"/>
          <w:sz w:val="20"/>
          <w:szCs w:val="20"/>
        </w:rPr>
        <w:t>Playhouse</w:t>
      </w:r>
      <w:proofErr w:type="spellEnd"/>
      <w:r w:rsidR="00CB3218" w:rsidRPr="00C40915">
        <w:rPr>
          <w:rFonts w:ascii="Arial" w:hAnsi="Arial" w:cs="Arial"/>
          <w:sz w:val="20"/>
          <w:szCs w:val="20"/>
        </w:rPr>
        <w:t xml:space="preserve"> teater</w:t>
      </w:r>
      <w:r w:rsidR="00CB1935" w:rsidRPr="00C40915">
        <w:rPr>
          <w:rFonts w:ascii="Arial" w:hAnsi="Arial" w:cs="Arial"/>
          <w:sz w:val="20"/>
          <w:szCs w:val="20"/>
        </w:rPr>
        <w:t>,</w:t>
      </w:r>
      <w:r w:rsidR="00CB3218" w:rsidRPr="00C40915">
        <w:rPr>
          <w:rFonts w:ascii="Arial" w:hAnsi="Arial" w:cs="Arial"/>
          <w:sz w:val="20"/>
          <w:szCs w:val="20"/>
        </w:rPr>
        <w:t xml:space="preserve"> Drottninggatan 71A, S</w:t>
      </w:r>
      <w:r w:rsidR="00CB1935" w:rsidRPr="00C40915">
        <w:rPr>
          <w:rFonts w:ascii="Arial" w:hAnsi="Arial" w:cs="Arial"/>
          <w:sz w:val="20"/>
          <w:szCs w:val="20"/>
        </w:rPr>
        <w:t>tockholm</w:t>
      </w:r>
      <w:r w:rsidR="00FB5AA0" w:rsidRPr="00C40915">
        <w:rPr>
          <w:rFonts w:ascii="Arial" w:hAnsi="Arial" w:cs="Arial"/>
          <w:sz w:val="20"/>
          <w:szCs w:val="20"/>
        </w:rPr>
        <w:br/>
      </w:r>
      <w:r w:rsidR="009D74BF" w:rsidRPr="00C40915">
        <w:rPr>
          <w:rFonts w:ascii="Arial" w:hAnsi="Arial" w:cs="Arial"/>
          <w:sz w:val="20"/>
          <w:szCs w:val="20"/>
        </w:rPr>
        <w:br/>
      </w:r>
      <w:r w:rsidRPr="00C40915">
        <w:rPr>
          <w:rFonts w:ascii="Arial" w:hAnsi="Arial" w:cs="Arial"/>
          <w:sz w:val="20"/>
          <w:szCs w:val="20"/>
        </w:rPr>
        <w:t xml:space="preserve">Mer om föreläsningen: </w:t>
      </w:r>
      <w:r w:rsidRPr="00C40915">
        <w:rPr>
          <w:rFonts w:ascii="Arial" w:hAnsi="Arial" w:cs="Arial"/>
          <w:b/>
          <w:sz w:val="20"/>
          <w:szCs w:val="20"/>
        </w:rPr>
        <w:t>www.esbri.se/nastaforelasning</w:t>
      </w:r>
      <w:r w:rsidR="001A78DF" w:rsidRPr="00C40915">
        <w:rPr>
          <w:rFonts w:ascii="Arial" w:hAnsi="Arial" w:cs="Arial"/>
          <w:sz w:val="20"/>
          <w:szCs w:val="20"/>
        </w:rPr>
        <w:br/>
      </w:r>
      <w:r w:rsidRPr="00C40915">
        <w:rPr>
          <w:rFonts w:ascii="Arial" w:hAnsi="Arial" w:cs="Arial"/>
          <w:sz w:val="20"/>
          <w:szCs w:val="20"/>
        </w:rPr>
        <w:t xml:space="preserve">Kontakt och anmälan: </w:t>
      </w:r>
      <w:r w:rsidR="001A78DF" w:rsidRPr="00C40915">
        <w:rPr>
          <w:rFonts w:ascii="Arial" w:hAnsi="Arial" w:cs="Arial"/>
          <w:sz w:val="20"/>
          <w:szCs w:val="20"/>
        </w:rPr>
        <w:t xml:space="preserve">Åse Karlén, ase.karlen@esbri.se, </w:t>
      </w:r>
      <w:r w:rsidR="00585698" w:rsidRPr="00C40915">
        <w:rPr>
          <w:rFonts w:ascii="Arial" w:hAnsi="Arial" w:cs="Arial"/>
          <w:sz w:val="20"/>
          <w:szCs w:val="20"/>
        </w:rPr>
        <w:t>070-799 46 27</w:t>
      </w:r>
      <w:r w:rsidR="005B425E" w:rsidRPr="00C40915">
        <w:rPr>
          <w:rFonts w:ascii="Arial" w:hAnsi="Arial" w:cs="Arial"/>
          <w:sz w:val="20"/>
          <w:szCs w:val="20"/>
        </w:rPr>
        <w:br/>
      </w:r>
      <w:r w:rsidR="009B25AA" w:rsidRPr="00C40915">
        <w:rPr>
          <w:rFonts w:ascii="Arial" w:hAnsi="Arial" w:cs="Arial"/>
          <w:sz w:val="20"/>
          <w:szCs w:val="20"/>
        </w:rPr>
        <w:br/>
      </w:r>
      <w:r w:rsidR="00446ED0" w:rsidRPr="00C40915">
        <w:rPr>
          <w:rFonts w:ascii="Arial" w:hAnsi="Arial" w:cs="Arial"/>
          <w:sz w:val="20"/>
          <w:szCs w:val="20"/>
        </w:rPr>
        <w:t xml:space="preserve">Föreläsningen </w:t>
      </w:r>
      <w:r w:rsidR="00F254F1" w:rsidRPr="00C40915">
        <w:rPr>
          <w:rFonts w:ascii="Arial" w:hAnsi="Arial" w:cs="Arial"/>
          <w:sz w:val="20"/>
          <w:szCs w:val="20"/>
        </w:rPr>
        <w:t xml:space="preserve">ingår i </w:t>
      </w:r>
      <w:r w:rsidR="00446ED0" w:rsidRPr="00C40915">
        <w:rPr>
          <w:rFonts w:ascii="Arial" w:hAnsi="Arial" w:cs="Arial"/>
          <w:sz w:val="20"/>
          <w:szCs w:val="20"/>
        </w:rPr>
        <w:t xml:space="preserve">Estrad, en öppen föreläsningsserie där svenska och utländska forskare presenterar aktuella resultat för en blandad publik. </w:t>
      </w:r>
      <w:r w:rsidRPr="00C40915">
        <w:rPr>
          <w:rFonts w:ascii="Arial" w:hAnsi="Arial" w:cs="Arial"/>
          <w:sz w:val="20"/>
          <w:szCs w:val="20"/>
        </w:rPr>
        <w:t xml:space="preserve">Alla Estradföreläsningar sänds live via </w:t>
      </w:r>
      <w:proofErr w:type="spellStart"/>
      <w:r w:rsidR="00397DAF" w:rsidRPr="00C40915">
        <w:rPr>
          <w:rFonts w:ascii="Arial" w:hAnsi="Arial" w:cs="Arial"/>
          <w:sz w:val="20"/>
          <w:szCs w:val="20"/>
        </w:rPr>
        <w:t>Youtube</w:t>
      </w:r>
      <w:proofErr w:type="spellEnd"/>
      <w:r w:rsidR="00446ED0" w:rsidRPr="00C40915">
        <w:rPr>
          <w:rFonts w:ascii="Arial" w:hAnsi="Arial" w:cs="Arial"/>
          <w:sz w:val="20"/>
          <w:szCs w:val="20"/>
        </w:rPr>
        <w:t xml:space="preserve"> och läggs </w:t>
      </w:r>
      <w:r w:rsidRPr="00C40915">
        <w:rPr>
          <w:rFonts w:ascii="Arial" w:hAnsi="Arial" w:cs="Arial"/>
          <w:sz w:val="20"/>
          <w:szCs w:val="20"/>
        </w:rPr>
        <w:t>ut som webb-tv</w:t>
      </w:r>
      <w:r w:rsidR="00446ED0" w:rsidRPr="00C40915">
        <w:rPr>
          <w:rFonts w:ascii="Arial" w:hAnsi="Arial" w:cs="Arial"/>
          <w:sz w:val="20"/>
          <w:szCs w:val="20"/>
        </w:rPr>
        <w:t xml:space="preserve"> efteråt</w:t>
      </w:r>
      <w:r w:rsidRPr="00C40915">
        <w:rPr>
          <w:rFonts w:ascii="Arial" w:hAnsi="Arial" w:cs="Arial"/>
          <w:sz w:val="20"/>
          <w:szCs w:val="20"/>
        </w:rPr>
        <w:t>.</w:t>
      </w:r>
      <w:r w:rsidR="00446ED0" w:rsidRPr="00C40915">
        <w:rPr>
          <w:rFonts w:ascii="Arial" w:hAnsi="Arial" w:cs="Arial"/>
          <w:sz w:val="20"/>
          <w:szCs w:val="20"/>
        </w:rPr>
        <w:t xml:space="preserve"> </w:t>
      </w:r>
      <w:r w:rsidRPr="00C40915">
        <w:rPr>
          <w:rFonts w:ascii="Arial" w:hAnsi="Arial" w:cs="Arial"/>
          <w:sz w:val="20"/>
          <w:szCs w:val="20"/>
        </w:rPr>
        <w:t xml:space="preserve">På </w:t>
      </w:r>
      <w:r w:rsidRPr="00C40915">
        <w:rPr>
          <w:rFonts w:ascii="Arial" w:hAnsi="Arial" w:cs="Arial"/>
          <w:b/>
          <w:sz w:val="20"/>
          <w:szCs w:val="20"/>
        </w:rPr>
        <w:t>www.esbri.se/webb-tv</w:t>
      </w:r>
      <w:r w:rsidR="00402215" w:rsidRPr="00C40915">
        <w:rPr>
          <w:rFonts w:ascii="Arial" w:hAnsi="Arial" w:cs="Arial"/>
          <w:sz w:val="20"/>
          <w:szCs w:val="20"/>
        </w:rPr>
        <w:t xml:space="preserve"> finns </w:t>
      </w:r>
      <w:r w:rsidR="005E5233" w:rsidRPr="00C40915">
        <w:rPr>
          <w:rFonts w:ascii="Arial" w:hAnsi="Arial" w:cs="Arial"/>
          <w:sz w:val="20"/>
          <w:szCs w:val="20"/>
        </w:rPr>
        <w:t>närmare 10</w:t>
      </w:r>
      <w:r w:rsidR="00B3503C" w:rsidRPr="00C40915">
        <w:rPr>
          <w:rFonts w:ascii="Arial" w:hAnsi="Arial" w:cs="Arial"/>
          <w:sz w:val="20"/>
          <w:szCs w:val="20"/>
        </w:rPr>
        <w:t>0</w:t>
      </w:r>
      <w:r w:rsidRPr="00C40915">
        <w:rPr>
          <w:rFonts w:ascii="Arial" w:hAnsi="Arial" w:cs="Arial"/>
          <w:sz w:val="20"/>
          <w:szCs w:val="20"/>
        </w:rPr>
        <w:t xml:space="preserve"> föreläsningar och en </w:t>
      </w:r>
      <w:r w:rsidR="00446ED0" w:rsidRPr="00C40915">
        <w:rPr>
          <w:rFonts w:ascii="Arial" w:hAnsi="Arial" w:cs="Arial"/>
          <w:sz w:val="20"/>
          <w:szCs w:val="20"/>
        </w:rPr>
        <w:t>mängd</w:t>
      </w:r>
      <w:r w:rsidR="00DC6C18" w:rsidRPr="00C40915">
        <w:rPr>
          <w:rFonts w:ascii="Arial" w:hAnsi="Arial" w:cs="Arial"/>
          <w:sz w:val="20"/>
          <w:szCs w:val="20"/>
        </w:rPr>
        <w:t xml:space="preserve"> andra filmer</w:t>
      </w:r>
      <w:r w:rsidRPr="00C40915">
        <w:rPr>
          <w:rFonts w:ascii="Arial" w:hAnsi="Arial" w:cs="Arial"/>
          <w:sz w:val="20"/>
          <w:szCs w:val="20"/>
        </w:rPr>
        <w:t>.</w:t>
      </w:r>
      <w:r w:rsidR="00C40915">
        <w:rPr>
          <w:rFonts w:ascii="Arial" w:hAnsi="Arial" w:cs="Arial"/>
          <w:sz w:val="20"/>
          <w:szCs w:val="20"/>
        </w:rPr>
        <w:br/>
      </w:r>
      <w:r w:rsidR="00FB5AA0" w:rsidRPr="00C40915">
        <w:rPr>
          <w:rFonts w:ascii="Arial" w:hAnsi="Arial" w:cs="Arial"/>
          <w:sz w:val="20"/>
          <w:szCs w:val="20"/>
        </w:rPr>
        <w:br/>
      </w:r>
    </w:p>
    <w:p w14:paraId="16997945" w14:textId="2ADC8B4B" w:rsidR="00D96900" w:rsidRPr="005E5233" w:rsidRDefault="008E6E77" w:rsidP="00C40915">
      <w:pPr>
        <w:widowControl w:val="0"/>
        <w:autoSpaceDE w:val="0"/>
        <w:autoSpaceDN w:val="0"/>
        <w:adjustRightInd w:val="0"/>
        <w:spacing w:after="260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proofErr w:type="gramEnd"/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Pr="005E5233">
        <w:rPr>
          <w:rFonts w:ascii="Arial" w:hAnsi="Arial" w:cs="Arial"/>
          <w:iCs/>
          <w:sz w:val="20"/>
          <w:szCs w:val="20"/>
        </w:rPr>
        <w:noBreakHyphen/>
      </w:r>
      <w:r w:rsidR="00C40915">
        <w:rPr>
          <w:rFonts w:ascii="Arial" w:hAnsi="Arial" w:cs="Arial"/>
          <w:iCs/>
          <w:sz w:val="20"/>
          <w:szCs w:val="20"/>
        </w:rPr>
        <w:br/>
      </w:r>
      <w:r w:rsidRPr="005E5233">
        <w:rPr>
          <w:rFonts w:ascii="Arial" w:hAnsi="Arial" w:cs="Arial"/>
          <w:i/>
          <w:iCs/>
          <w:sz w:val="20"/>
          <w:szCs w:val="20"/>
        </w:rPr>
        <w:t xml:space="preserve">ESBRI – Institutet för entreprenörskaps- och småföretagsforskning – grundades 1997 </w:t>
      </w:r>
      <w:r w:rsidR="007F1DF3" w:rsidRPr="005E5233">
        <w:rPr>
          <w:rFonts w:ascii="Arial" w:hAnsi="Arial" w:cs="Arial"/>
          <w:i/>
          <w:iCs/>
          <w:sz w:val="20"/>
          <w:szCs w:val="20"/>
        </w:rPr>
        <w:t xml:space="preserve">på initiativ </w:t>
      </w:r>
      <w:r w:rsidRPr="005E5233">
        <w:rPr>
          <w:rFonts w:ascii="Arial" w:hAnsi="Arial" w:cs="Arial"/>
          <w:i/>
          <w:iCs/>
          <w:sz w:val="20"/>
          <w:szCs w:val="20"/>
        </w:rPr>
        <w:t>av entreprenören Leif Lundblad. Institutets övergripande målsättning är att stimulera entreprenörskap i Sverige.</w:t>
      </w:r>
      <w:r w:rsidR="00AF199F" w:rsidRPr="005E52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5233">
        <w:rPr>
          <w:rFonts w:ascii="Arial" w:hAnsi="Arial" w:cs="Arial"/>
          <w:i/>
          <w:iCs/>
          <w:sz w:val="20"/>
          <w:szCs w:val="20"/>
        </w:rPr>
        <w:t>ESBRI är fristående från politiska intressen. För mer information: www.esbri.se</w:t>
      </w:r>
    </w:p>
    <w:sectPr w:rsidR="00D96900" w:rsidRPr="005E5233" w:rsidSect="008248F4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Didot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D11"/>
    <w:multiLevelType w:val="hybridMultilevel"/>
    <w:tmpl w:val="9412E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7"/>
    <w:rsid w:val="00011977"/>
    <w:rsid w:val="00026EE3"/>
    <w:rsid w:val="000620CC"/>
    <w:rsid w:val="0008360B"/>
    <w:rsid w:val="000A0981"/>
    <w:rsid w:val="000A1DCC"/>
    <w:rsid w:val="000B6940"/>
    <w:rsid w:val="000E4A21"/>
    <w:rsid w:val="000E6BC5"/>
    <w:rsid w:val="00112D09"/>
    <w:rsid w:val="00167D37"/>
    <w:rsid w:val="001727F2"/>
    <w:rsid w:val="00195BE8"/>
    <w:rsid w:val="001A23A2"/>
    <w:rsid w:val="001A78DF"/>
    <w:rsid w:val="001E14AD"/>
    <w:rsid w:val="002367FF"/>
    <w:rsid w:val="00240EF7"/>
    <w:rsid w:val="003428DC"/>
    <w:rsid w:val="00365436"/>
    <w:rsid w:val="00397DAF"/>
    <w:rsid w:val="00402215"/>
    <w:rsid w:val="00406D13"/>
    <w:rsid w:val="00446ED0"/>
    <w:rsid w:val="00483877"/>
    <w:rsid w:val="004B7614"/>
    <w:rsid w:val="004B7B49"/>
    <w:rsid w:val="005148EB"/>
    <w:rsid w:val="0054259D"/>
    <w:rsid w:val="00556E3A"/>
    <w:rsid w:val="00585698"/>
    <w:rsid w:val="005B425E"/>
    <w:rsid w:val="005E5233"/>
    <w:rsid w:val="005E603B"/>
    <w:rsid w:val="00615AF0"/>
    <w:rsid w:val="00632853"/>
    <w:rsid w:val="00681F18"/>
    <w:rsid w:val="006A358B"/>
    <w:rsid w:val="007524DB"/>
    <w:rsid w:val="007B4DC2"/>
    <w:rsid w:val="007F1DF3"/>
    <w:rsid w:val="007F4113"/>
    <w:rsid w:val="008103CB"/>
    <w:rsid w:val="00813D10"/>
    <w:rsid w:val="008202D4"/>
    <w:rsid w:val="008248F4"/>
    <w:rsid w:val="00890D2D"/>
    <w:rsid w:val="008E6E77"/>
    <w:rsid w:val="00903EDF"/>
    <w:rsid w:val="00937B11"/>
    <w:rsid w:val="009B25AA"/>
    <w:rsid w:val="009D216F"/>
    <w:rsid w:val="009D74BF"/>
    <w:rsid w:val="00A75417"/>
    <w:rsid w:val="00AC017A"/>
    <w:rsid w:val="00AE4568"/>
    <w:rsid w:val="00AE792A"/>
    <w:rsid w:val="00AF199F"/>
    <w:rsid w:val="00B3503C"/>
    <w:rsid w:val="00B93082"/>
    <w:rsid w:val="00BB3E83"/>
    <w:rsid w:val="00BC58D6"/>
    <w:rsid w:val="00BE3967"/>
    <w:rsid w:val="00BF5260"/>
    <w:rsid w:val="00C1639E"/>
    <w:rsid w:val="00C40915"/>
    <w:rsid w:val="00CB167D"/>
    <w:rsid w:val="00CB1935"/>
    <w:rsid w:val="00CB3218"/>
    <w:rsid w:val="00CB4781"/>
    <w:rsid w:val="00CC03A7"/>
    <w:rsid w:val="00CD6AEF"/>
    <w:rsid w:val="00D171C6"/>
    <w:rsid w:val="00D3665D"/>
    <w:rsid w:val="00D719B3"/>
    <w:rsid w:val="00D96900"/>
    <w:rsid w:val="00D97F7B"/>
    <w:rsid w:val="00DC6C18"/>
    <w:rsid w:val="00EF0FB1"/>
    <w:rsid w:val="00F21DFC"/>
    <w:rsid w:val="00F254F1"/>
    <w:rsid w:val="00F37388"/>
    <w:rsid w:val="00FB1010"/>
    <w:rsid w:val="00FB5AA0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C4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9D216F"/>
    <w:rPr>
      <w:rFonts w:cs="Times New Roman"/>
      <w:b/>
      <w:bCs/>
    </w:rPr>
  </w:style>
  <w:style w:type="paragraph" w:styleId="Normalwebb">
    <w:name w:val="Normal (Web)"/>
    <w:basedOn w:val="Normal"/>
    <w:uiPriority w:val="99"/>
    <w:unhideWhenUsed/>
    <w:rsid w:val="009D216F"/>
    <w:pPr>
      <w:spacing w:before="100" w:beforeAutospacing="1" w:after="360"/>
    </w:pPr>
    <w:rPr>
      <w:rFonts w:eastAsiaTheme="minorEastAsia"/>
    </w:rPr>
  </w:style>
  <w:style w:type="character" w:customStyle="1" w:styleId="subtitle">
    <w:name w:val="subtitle"/>
    <w:basedOn w:val="Standardstycketypsnitt"/>
    <w:rsid w:val="00BC5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9D216F"/>
    <w:rPr>
      <w:rFonts w:cs="Times New Roman"/>
      <w:b/>
      <w:bCs/>
    </w:rPr>
  </w:style>
  <w:style w:type="paragraph" w:styleId="Normalwebb">
    <w:name w:val="Normal (Web)"/>
    <w:basedOn w:val="Normal"/>
    <w:uiPriority w:val="99"/>
    <w:unhideWhenUsed/>
    <w:rsid w:val="009D216F"/>
    <w:pPr>
      <w:spacing w:before="100" w:beforeAutospacing="1" w:after="360"/>
    </w:pPr>
    <w:rPr>
      <w:rFonts w:eastAsiaTheme="minorEastAsia"/>
    </w:rPr>
  </w:style>
  <w:style w:type="character" w:customStyle="1" w:styleId="subtitle">
    <w:name w:val="subtitle"/>
    <w:basedOn w:val="Standardstycketypsnitt"/>
    <w:rsid w:val="00BC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Åse Karlén</cp:lastModifiedBy>
  <cp:revision>5</cp:revision>
  <cp:lastPrinted>2017-05-05T09:21:00Z</cp:lastPrinted>
  <dcterms:created xsi:type="dcterms:W3CDTF">2017-05-04T12:30:00Z</dcterms:created>
  <dcterms:modified xsi:type="dcterms:W3CDTF">2017-05-05T09:22:00Z</dcterms:modified>
</cp:coreProperties>
</file>