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C3" w:rsidRDefault="007B00C3" w:rsidP="007B00C3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44"/>
          <w:szCs w:val="44"/>
        </w:rPr>
      </w:pPr>
      <w:r w:rsidRPr="007B00C3">
        <w:rPr>
          <w:rStyle w:val="Strong"/>
          <w:rFonts w:asciiTheme="minorHAnsi" w:hAnsiTheme="minorHAnsi" w:cs="Helvetica"/>
          <w:color w:val="555555"/>
          <w:sz w:val="20"/>
          <w:szCs w:val="20"/>
        </w:rPr>
        <w:t>​​</w:t>
      </w:r>
      <w:r w:rsidRPr="007B00C3">
        <w:rPr>
          <w:rStyle w:val="Strong"/>
          <w:rFonts w:asciiTheme="minorHAnsi" w:hAnsiTheme="minorHAnsi" w:cs="Helvetica"/>
          <w:color w:val="555555"/>
          <w:sz w:val="44"/>
          <w:szCs w:val="44"/>
        </w:rPr>
        <w:t xml:space="preserve">Vekst på 2 milliarder ga ny </w:t>
      </w:r>
      <w:proofErr w:type="spellStart"/>
      <w:r w:rsidRPr="007B00C3">
        <w:rPr>
          <w:rStyle w:val="Strong"/>
          <w:rFonts w:asciiTheme="minorHAnsi" w:hAnsiTheme="minorHAnsi" w:cs="Helvetica"/>
          <w:color w:val="555555"/>
          <w:sz w:val="44"/>
          <w:szCs w:val="44"/>
        </w:rPr>
        <w:t>Elkjøp-rekord</w:t>
      </w:r>
      <w:proofErr w:type="spellEnd"/>
    </w:p>
    <w:p w:rsidR="007B00C3" w:rsidRPr="007B00C3" w:rsidRDefault="007B00C3" w:rsidP="007B00C3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0"/>
          <w:szCs w:val="20"/>
        </w:rPr>
      </w:pPr>
      <w:r>
        <w:rPr>
          <w:rFonts w:asciiTheme="minorHAnsi" w:hAnsiTheme="minorHAnsi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303577" cy="3608383"/>
            <wp:effectExtent l="19050" t="0" r="0" b="0"/>
            <wp:docPr id="1" name="Picture 0" descr="IMG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795" cy="36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C3" w:rsidRDefault="007B00C3" w:rsidP="007B00C3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</w:rPr>
      </w:pP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7B00C3">
        <w:rPr>
          <w:rStyle w:val="Strong"/>
          <w:rFonts w:asciiTheme="minorHAnsi" w:hAnsiTheme="minorHAnsi" w:cs="Helvetica"/>
          <w:color w:val="555555"/>
        </w:rPr>
        <w:t>En solid vekst på 7,4 prosent ga Elkjøp Nordic en rekordomsetning på 29,8 milliarder kroner i regnskapsåret 2014/2015. Salget økte med 2 milliarder, samtidig som kundene blir stadig mer fornøyde med elektrokjeden.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7B00C3">
        <w:rPr>
          <w:rFonts w:asciiTheme="minorHAnsi" w:hAnsiTheme="minorHAnsi" w:cs="Helvetica"/>
          <w:color w:val="555555"/>
          <w:sz w:val="20"/>
          <w:szCs w:val="20"/>
        </w:rPr>
        <w:t>Det gode resultatet kommer i et regnskapsår som har vært preget av investeringer og tøff konkurranse.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- Stadig flere nordiske forbrukere velger å handle hos oss, noe vi selvsagt syns er meget gledelig. I regnskapsåret 2014/2015 satte vi nok en omsetningsrekord samtidig som vi også kom i mål med tanke på driftsresultatet. De siste 12 månedene har vi gjort store investeringer for å gjøre handleopplevelsen for kunden bedre og enklere, og i et landskap der konkurransen er tøffere enn noen sinne har vi også holdt sterk fokus på lave priser, sier konsernsjef i Elkjøp Nordic, Jaan Ivar Semlitsch. 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>Elektronikkjeden, med hovedsete på Lørenskog utenfor Oslo, fikk et driftsresultat på 947 millioner kroner i det nylig avsluttede regnskapsåret*. Kjedens butikker gjennomførte i denne perioden totalt over 50 millioner salgstransaksjoner.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>For regnskapsåret 2013/2014 hadde konsernet en omsetning på 27,8 milliarder kroner og et driftsresultat på 992 millioner*. 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br/>
      </w:r>
      <w:r w:rsidRPr="007B00C3">
        <w:rPr>
          <w:rStyle w:val="Strong"/>
          <w:rFonts w:asciiTheme="minorHAnsi" w:hAnsiTheme="minorHAnsi" w:cs="Helvetica"/>
          <w:color w:val="555555"/>
          <w:sz w:val="20"/>
          <w:szCs w:val="20"/>
        </w:rPr>
        <w:t>Kundene stadig mer fornøyde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proofErr w:type="spellStart"/>
      <w:r w:rsidRPr="007B00C3">
        <w:rPr>
          <w:rFonts w:asciiTheme="minorHAnsi" w:hAnsiTheme="minorHAnsi" w:cs="Helvetica"/>
          <w:color w:val="555555"/>
          <w:sz w:val="20"/>
          <w:szCs w:val="20"/>
        </w:rPr>
        <w:t>Elkjøps</w:t>
      </w:r>
      <w:proofErr w:type="spellEnd"/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 omdømme er i klar vekst i alle konsernets markeder i Norden. I tillegg viser selskapets egen kundetilfredshetsmåling </w:t>
      </w:r>
      <w:proofErr w:type="spellStart"/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>Happy</w:t>
      </w:r>
      <w:proofErr w:type="spellEnd"/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or Not</w:t>
      </w:r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 at 90 prosent av kundene er fornøyd når de forlater kjedens butikker etter endt handel. 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Semlitsch mener disse faktorene er mye av årsaken til at man igjen setter ny omsetningsrekord. 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lastRenderedPageBreak/>
        <w:t>- Uten kunder som liker oss er det umulig å drive butikk, og som markedsleder har vi et klart mål om å styrke både vårt eget og bransjens omdømme. Produktene vi selger øker samtidig i kompleksitet og folk trenger dermed mer hjelp og bedre service. Mange legger igjen mye penger hos oss, og vi jobber hardt hver eneste dag for å bedre kundens opplevelse og å styrke tilliten til merkevaren Elkjøp. Dette har resultert i et betydelig omdømmeløft for oss i hele Norden, sier Semlitsch.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br/>
      </w:r>
      <w:r w:rsidRPr="007B00C3">
        <w:rPr>
          <w:rStyle w:val="Strong"/>
          <w:rFonts w:asciiTheme="minorHAnsi" w:hAnsiTheme="minorHAnsi" w:cs="Helvetica"/>
          <w:color w:val="555555"/>
          <w:sz w:val="20"/>
          <w:szCs w:val="20"/>
        </w:rPr>
        <w:t>Enda bedre kundeservice - satsning på nett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Konsernsjefen sier at fokusområder for det kommende regnskapsåret blant annet vil være ytterligere utdanning av kjedens butikkansatte for å heve generell kundeservice enda mer, samt videreutvikling av konsernets nettbutikker. 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- Vi skal ha de beste løsningene for å levere varene raskt og enkelt. Målet er at kundene våre neste år skal være enda mer fornøyd med Elkjøp enn de er i dag, sier Semlitsch. 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color w:val="555555"/>
          <w:sz w:val="20"/>
          <w:szCs w:val="20"/>
        </w:rPr>
        <w:t xml:space="preserve">Elkjøp er markedsleder i alle de nordiske landene. </w:t>
      </w:r>
    </w:p>
    <w:p w:rsidR="007B00C3" w:rsidRPr="007B00C3" w:rsidRDefault="007B00C3" w:rsidP="007B00C3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7B00C3">
        <w:rPr>
          <w:rFonts w:asciiTheme="minorHAnsi" w:hAnsiTheme="minorHAnsi" w:cs="Helvetica"/>
          <w:i/>
          <w:iCs/>
          <w:color w:val="555555"/>
          <w:sz w:val="20"/>
          <w:szCs w:val="20"/>
        </w:rPr>
        <w:br/>
      </w:r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* Driftsresultatet for regnskapsårene 2013/2014 og 2014/2015 inkluderer tall fra Elkjøp Nordics </w:t>
      </w:r>
      <w:proofErr w:type="spellStart"/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>Phonehouse-kjede</w:t>
      </w:r>
      <w:proofErr w:type="spellEnd"/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. Kjeden var ikke en del av Elkjøp Nordic-konsernet i store deler av regnskapsåret 2013/2014. Driftsresultat for 2013/2014 ble i fjor oppgitt å være 1.146 millioner kroner. Dette inkluderte ikke kostnader knyttet til </w:t>
      </w:r>
      <w:proofErr w:type="spellStart"/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>Phonehouse-kjeden</w:t>
      </w:r>
      <w:proofErr w:type="spellEnd"/>
      <w:r w:rsidRPr="007B00C3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eller felleskostnader fra morselskapet i Storbritannia.</w:t>
      </w:r>
    </w:p>
    <w:p w:rsidR="00EA620F" w:rsidRPr="007B00C3" w:rsidRDefault="00AF0C2D"/>
    <w:sectPr w:rsidR="00EA620F" w:rsidRPr="007B00C3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00C3"/>
    <w:rsid w:val="0020774F"/>
    <w:rsid w:val="003C26E1"/>
    <w:rsid w:val="00483F35"/>
    <w:rsid w:val="004A55D2"/>
    <w:rsid w:val="0067044B"/>
    <w:rsid w:val="007A3D47"/>
    <w:rsid w:val="007B00C3"/>
    <w:rsid w:val="009150A4"/>
    <w:rsid w:val="009B06FE"/>
    <w:rsid w:val="009C2F38"/>
    <w:rsid w:val="00AF0C2D"/>
    <w:rsid w:val="00D50274"/>
    <w:rsid w:val="00D77A50"/>
    <w:rsid w:val="00E365CB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00C3"/>
    <w:rPr>
      <w:i/>
      <w:iCs/>
    </w:rPr>
  </w:style>
  <w:style w:type="character" w:styleId="Strong">
    <w:name w:val="Strong"/>
    <w:basedOn w:val="DefaultParagraphFont"/>
    <w:uiPriority w:val="22"/>
    <w:qFormat/>
    <w:rsid w:val="007B00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00C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7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0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04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2015-07-15T12:33:00Z</dcterms:created>
  <dcterms:modified xsi:type="dcterms:W3CDTF">2015-07-15T12:50:00Z</dcterms:modified>
</cp:coreProperties>
</file>