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81" w:rsidRPr="001F3C81" w:rsidRDefault="001F3C81" w:rsidP="001F3C81">
      <w:pPr>
        <w:pStyle w:val="Normalwebb"/>
        <w:rPr>
          <w:rStyle w:val="Stark"/>
          <w:rFonts w:asciiTheme="minorHAnsi" w:hAnsiTheme="minorHAnsi" w:cstheme="minorHAnsi"/>
          <w:sz w:val="24"/>
          <w:szCs w:val="24"/>
        </w:rPr>
      </w:pPr>
      <w:r w:rsidRPr="001F3C81">
        <w:rPr>
          <w:rStyle w:val="Stark"/>
          <w:rFonts w:asciiTheme="minorHAnsi" w:hAnsiTheme="minorHAnsi" w:cstheme="minorHAnsi"/>
          <w:sz w:val="24"/>
          <w:szCs w:val="24"/>
        </w:rPr>
        <w:t>E</w:t>
      </w:r>
      <w:proofErr w:type="gramStart"/>
      <w:r w:rsidRPr="001F3C81">
        <w:rPr>
          <w:rStyle w:val="Stark"/>
          <w:rFonts w:asciiTheme="minorHAnsi" w:hAnsiTheme="minorHAnsi" w:cstheme="minorHAnsi"/>
          <w:sz w:val="24"/>
          <w:szCs w:val="24"/>
        </w:rPr>
        <w:t>.ONs</w:t>
      </w:r>
      <w:proofErr w:type="gramEnd"/>
      <w:r w:rsidRPr="001F3C81">
        <w:rPr>
          <w:rStyle w:val="Stark"/>
          <w:rFonts w:asciiTheme="minorHAnsi" w:hAnsiTheme="minorHAnsi" w:cstheme="minorHAnsi"/>
          <w:sz w:val="24"/>
          <w:szCs w:val="24"/>
        </w:rPr>
        <w:t xml:space="preserve"> elnät i Markaryd och </w:t>
      </w:r>
      <w:proofErr w:type="spellStart"/>
      <w:r w:rsidRPr="001F3C81">
        <w:rPr>
          <w:rStyle w:val="Stark"/>
          <w:rFonts w:asciiTheme="minorHAnsi" w:hAnsiTheme="minorHAnsi" w:cstheme="minorHAnsi"/>
          <w:sz w:val="24"/>
          <w:szCs w:val="24"/>
        </w:rPr>
        <w:t>Uppvidinge</w:t>
      </w:r>
      <w:proofErr w:type="spellEnd"/>
      <w:r w:rsidRPr="001F3C81">
        <w:rPr>
          <w:rStyle w:val="Stark"/>
          <w:rFonts w:asciiTheme="minorHAnsi" w:hAnsiTheme="minorHAnsi" w:cstheme="minorHAnsi"/>
          <w:sz w:val="24"/>
          <w:szCs w:val="24"/>
        </w:rPr>
        <w:t xml:space="preserve"> har dyrast elnätsavgifter i Kronobergs län</w:t>
      </w:r>
    </w:p>
    <w:p w:rsidR="001F3C81" w:rsidRPr="001F3C81" w:rsidRDefault="001F3C81" w:rsidP="001F3C81">
      <w:pPr>
        <w:pStyle w:val="Normalwebb"/>
        <w:rPr>
          <w:rStyle w:val="Stark"/>
          <w:rFonts w:asciiTheme="minorHAnsi" w:hAnsiTheme="minorHAnsi" w:cstheme="minorHAnsi"/>
          <w:sz w:val="24"/>
          <w:szCs w:val="24"/>
        </w:rPr>
      </w:pPr>
      <w:r w:rsidRPr="001F3C81">
        <w:rPr>
          <w:rStyle w:val="Stark"/>
          <w:rFonts w:asciiTheme="minorHAnsi" w:hAnsiTheme="minorHAnsi" w:cstheme="minorHAnsi"/>
          <w:sz w:val="24"/>
          <w:szCs w:val="24"/>
        </w:rPr>
        <w:t>Elnätsavgifterna i Kronobergs län</w:t>
      </w:r>
      <w:r w:rsidR="007A3ABA">
        <w:rPr>
          <w:rStyle w:val="Stark"/>
          <w:rFonts w:asciiTheme="minorHAnsi" w:hAnsiTheme="minorHAnsi" w:cstheme="minorHAnsi"/>
          <w:sz w:val="24"/>
          <w:szCs w:val="24"/>
        </w:rPr>
        <w:t xml:space="preserve"> ligger i snitt på 72,5 öre/</w:t>
      </w:r>
      <w:r w:rsidRPr="001F3C81">
        <w:rPr>
          <w:rStyle w:val="Stark"/>
          <w:rFonts w:asciiTheme="minorHAnsi" w:hAnsiTheme="minorHAnsi" w:cstheme="minorHAnsi"/>
          <w:sz w:val="24"/>
          <w:szCs w:val="24"/>
        </w:rPr>
        <w:t>kWh</w:t>
      </w:r>
      <w:r w:rsidR="007A3ABA">
        <w:rPr>
          <w:rStyle w:val="Stark"/>
          <w:rFonts w:asciiTheme="minorHAnsi" w:hAnsiTheme="minorHAnsi" w:cstheme="minorHAnsi"/>
          <w:sz w:val="24"/>
          <w:szCs w:val="24"/>
        </w:rPr>
        <w:t xml:space="preserve"> (ink moms)</w:t>
      </w:r>
      <w:r w:rsidRPr="001F3C81">
        <w:rPr>
          <w:rStyle w:val="Stark"/>
          <w:rFonts w:asciiTheme="minorHAnsi" w:hAnsiTheme="minorHAnsi" w:cstheme="minorHAnsi"/>
          <w:sz w:val="24"/>
          <w:szCs w:val="24"/>
        </w:rPr>
        <w:t>.</w:t>
      </w:r>
      <w:r w:rsidR="008A394E">
        <w:rPr>
          <w:rStyle w:val="Stark"/>
          <w:rFonts w:asciiTheme="minorHAnsi" w:hAnsiTheme="minorHAnsi" w:cstheme="minorHAnsi"/>
          <w:sz w:val="24"/>
          <w:szCs w:val="24"/>
        </w:rPr>
        <w:t xml:space="preserve"> Det plac</w:t>
      </w:r>
      <w:r w:rsidR="008A394E">
        <w:rPr>
          <w:rStyle w:val="Stark"/>
          <w:rFonts w:asciiTheme="minorHAnsi" w:hAnsiTheme="minorHAnsi" w:cstheme="minorHAnsi"/>
          <w:sz w:val="24"/>
          <w:szCs w:val="24"/>
        </w:rPr>
        <w:t>e</w:t>
      </w:r>
      <w:r w:rsidR="008A394E">
        <w:rPr>
          <w:rStyle w:val="Stark"/>
          <w:rFonts w:asciiTheme="minorHAnsi" w:hAnsiTheme="minorHAnsi" w:cstheme="minorHAnsi"/>
          <w:sz w:val="24"/>
          <w:szCs w:val="24"/>
        </w:rPr>
        <w:t xml:space="preserve">rar länet på åttonde </w:t>
      </w:r>
      <w:r w:rsidRPr="001F3C81">
        <w:rPr>
          <w:rStyle w:val="Stark"/>
          <w:rFonts w:asciiTheme="minorHAnsi" w:hAnsiTheme="minorHAnsi" w:cstheme="minorHAnsi"/>
          <w:sz w:val="24"/>
          <w:szCs w:val="24"/>
        </w:rPr>
        <w:t>plats, där dyrast är nummer 1, i en ranking av landets 21 l</w:t>
      </w:r>
      <w:r w:rsidR="00607787">
        <w:rPr>
          <w:rStyle w:val="Stark"/>
          <w:rFonts w:asciiTheme="minorHAnsi" w:hAnsiTheme="minorHAnsi" w:cstheme="minorHAnsi"/>
          <w:sz w:val="24"/>
          <w:szCs w:val="24"/>
        </w:rPr>
        <w:t>än, visar årets Nils Holgersson</w:t>
      </w:r>
      <w:r w:rsidRPr="001F3C81">
        <w:rPr>
          <w:rStyle w:val="Stark"/>
          <w:rFonts w:asciiTheme="minorHAnsi" w:hAnsiTheme="minorHAnsi" w:cstheme="minorHAnsi"/>
          <w:sz w:val="24"/>
          <w:szCs w:val="24"/>
        </w:rPr>
        <w:t>rapport.</w:t>
      </w:r>
    </w:p>
    <w:p w:rsidR="00847F87" w:rsidRDefault="00847F87" w:rsidP="00847F87">
      <w:pPr>
        <w:rPr>
          <w:rFonts w:cstheme="minorHAnsi"/>
          <w:color w:val="333333"/>
          <w:sz w:val="24"/>
          <w:szCs w:val="24"/>
        </w:rPr>
      </w:pPr>
      <w:r>
        <w:rPr>
          <w:rFonts w:cstheme="minorHAnsi"/>
          <w:color w:val="333333"/>
          <w:sz w:val="24"/>
          <w:szCs w:val="24"/>
        </w:rPr>
        <w:t>Nils Holgerssongruppen har jämfört elnätsavgifterna i Sveriges alla kommuner.</w:t>
      </w:r>
      <w:r>
        <w:rPr>
          <w:rFonts w:cstheme="minorHAnsi"/>
          <w:color w:val="333333"/>
        </w:rPr>
        <w:t xml:space="preserve"> </w:t>
      </w:r>
      <w:r>
        <w:rPr>
          <w:sz w:val="24"/>
          <w:szCs w:val="24"/>
        </w:rPr>
        <w:t>Även om konsumenterna fritt kan välja elbolag så råder en monopolsituation eftersom konsumenterna inte fritt kan välja elnätsleverantör. Det är ett problem då elnätsavgiften stigit kraftigt de s</w:t>
      </w:r>
      <w:r>
        <w:rPr>
          <w:sz w:val="24"/>
          <w:szCs w:val="24"/>
        </w:rPr>
        <w:t>e</w:t>
      </w:r>
      <w:r>
        <w:rPr>
          <w:sz w:val="24"/>
          <w:szCs w:val="24"/>
        </w:rPr>
        <w:t>naste åren.</w:t>
      </w:r>
    </w:p>
    <w:p w:rsidR="001F3C81" w:rsidRPr="001F3C81" w:rsidRDefault="001F3C81" w:rsidP="001F3C81">
      <w:pPr>
        <w:pStyle w:val="Normalwebb"/>
      </w:pPr>
      <w:r w:rsidRPr="001F3C81">
        <w:rPr>
          <w:rFonts w:asciiTheme="minorHAnsi" w:hAnsiTheme="minorHAnsi" w:cstheme="minorHAnsi"/>
          <w:color w:val="333333"/>
        </w:rPr>
        <w:t xml:space="preserve">Billigaste elnätsavgiften finns i Ljungby, dyrast i bland annat Markaryd och </w:t>
      </w:r>
      <w:proofErr w:type="spellStart"/>
      <w:r w:rsidRPr="001F3C81">
        <w:rPr>
          <w:rFonts w:asciiTheme="minorHAnsi" w:hAnsiTheme="minorHAnsi" w:cstheme="minorHAnsi"/>
          <w:color w:val="333333"/>
        </w:rPr>
        <w:t>Uppvidinge</w:t>
      </w:r>
      <w:proofErr w:type="spellEnd"/>
      <w:r w:rsidRPr="001F3C81">
        <w:rPr>
          <w:rFonts w:asciiTheme="minorHAnsi" w:hAnsiTheme="minorHAnsi" w:cstheme="minorHAnsi"/>
          <w:color w:val="333333"/>
        </w:rPr>
        <w:t>. Störst avgiftsökning jämfört med föregående år står Växjö för med 5,7 procent.</w:t>
      </w:r>
    </w:p>
    <w:p w:rsidR="001F3C81" w:rsidRPr="001F3C81" w:rsidRDefault="001F3C81" w:rsidP="001F3C81">
      <w:pPr>
        <w:pStyle w:val="Normalwebb"/>
        <w:rPr>
          <w:rFonts w:asciiTheme="minorHAnsi" w:hAnsiTheme="minorHAnsi" w:cstheme="minorHAnsi"/>
          <w:color w:val="333333"/>
        </w:rPr>
      </w:pPr>
      <w:r w:rsidRPr="001F3C81">
        <w:rPr>
          <w:rFonts w:asciiTheme="minorHAnsi" w:hAnsiTheme="minorHAnsi" w:cstheme="minorHAnsi"/>
          <w:color w:val="333333"/>
        </w:rPr>
        <w:t xml:space="preserve">– Elnätsavgiften i Markaryd, Tingsryd, Älmhult, Lessebo och </w:t>
      </w:r>
      <w:proofErr w:type="spellStart"/>
      <w:r w:rsidRPr="001F3C81">
        <w:rPr>
          <w:rFonts w:asciiTheme="minorHAnsi" w:hAnsiTheme="minorHAnsi" w:cstheme="minorHAnsi"/>
          <w:color w:val="333333"/>
        </w:rPr>
        <w:t>Uppvidinge</w:t>
      </w:r>
      <w:proofErr w:type="spellEnd"/>
      <w:r w:rsidRPr="001F3C81">
        <w:rPr>
          <w:rFonts w:asciiTheme="minorHAnsi" w:hAnsiTheme="minorHAnsi" w:cstheme="minorHAnsi"/>
          <w:color w:val="333333"/>
        </w:rPr>
        <w:t xml:space="preserve"> ligger kvar på en hög nivå och ligger klart över riksgenomsnittet. Det gör elnätsavgifterna där dyrast i hela Kronobergs län. Det kommunala elnätsbolaget i Ljungby är ett bra exempel som både har låg ökningstakt och låg avgiftsnivå, vilket gynnar konsumenterna, säger Per Holm, ordförande för Nils Holgerssongruppen.</w:t>
      </w:r>
    </w:p>
    <w:p w:rsidR="001F3C81" w:rsidRPr="00023C76" w:rsidRDefault="001F3C81" w:rsidP="001F3C81">
      <w:pPr>
        <w:pStyle w:val="Normalwebb"/>
        <w:rPr>
          <w:rFonts w:asciiTheme="minorHAnsi" w:hAnsiTheme="minorHAnsi" w:cstheme="minorHAnsi"/>
          <w:b/>
          <w:color w:val="333333"/>
        </w:rPr>
      </w:pPr>
      <w:r w:rsidRPr="001F3C81">
        <w:rPr>
          <w:rFonts w:asciiTheme="minorHAnsi" w:hAnsiTheme="minorHAnsi" w:cstheme="minorHAnsi"/>
          <w:color w:val="333333"/>
        </w:rPr>
        <w:t>När snittet för elnätsavgiften i Jönköpings län jämförs med hela landet, hamnar länet på 8:e plats av landets 21 län. Snittavgiften över hela landet ligger på 69,4 öre/kWh. Totalt ökade elnätsavgifterna med 4,7 procent 2011. Även 20</w:t>
      </w:r>
      <w:r w:rsidR="00607787">
        <w:rPr>
          <w:rFonts w:asciiTheme="minorHAnsi" w:hAnsiTheme="minorHAnsi" w:cstheme="minorHAnsi"/>
          <w:color w:val="333333"/>
        </w:rPr>
        <w:t>10 och 2009 års Nils Holgersson</w:t>
      </w:r>
      <w:r w:rsidRPr="001F3C81">
        <w:rPr>
          <w:rFonts w:asciiTheme="minorHAnsi" w:hAnsiTheme="minorHAnsi" w:cstheme="minorHAnsi"/>
          <w:color w:val="333333"/>
        </w:rPr>
        <w:t xml:space="preserve">rapporter visade på stora ökningar (8,5 procent 2010 samt 7,2 procent 2009). </w:t>
      </w:r>
      <w:r w:rsidRPr="00023C76">
        <w:rPr>
          <w:rStyle w:val="Stark"/>
          <w:rFonts w:asciiTheme="minorHAnsi" w:hAnsiTheme="minorHAnsi" w:cstheme="minorHAnsi"/>
          <w:b w:val="0"/>
          <w:sz w:val="24"/>
          <w:szCs w:val="24"/>
        </w:rPr>
        <w:t>De senaste fem åren har elnätspriserna ökat med 31 procent i hela landet.</w:t>
      </w:r>
    </w:p>
    <w:p w:rsidR="001F3C81" w:rsidRPr="001F3C81" w:rsidRDefault="001F3C81" w:rsidP="001F3C81">
      <w:pPr>
        <w:rPr>
          <w:iCs/>
          <w:sz w:val="24"/>
          <w:szCs w:val="24"/>
        </w:rPr>
      </w:pPr>
      <w:r w:rsidRPr="001F3C81">
        <w:rPr>
          <w:rFonts w:cstheme="minorHAnsi"/>
          <w:color w:val="333333"/>
          <w:sz w:val="24"/>
          <w:szCs w:val="24"/>
        </w:rPr>
        <w:t>– Den kraftiga ökningen med 31 procent på bara fem år är en orimlig ökningstakt. Det är ty</w:t>
      </w:r>
      <w:r w:rsidRPr="001F3C81">
        <w:rPr>
          <w:rFonts w:cstheme="minorHAnsi"/>
          <w:color w:val="333333"/>
          <w:sz w:val="24"/>
          <w:szCs w:val="24"/>
        </w:rPr>
        <w:t>d</w:t>
      </w:r>
      <w:r w:rsidRPr="001F3C81">
        <w:rPr>
          <w:rFonts w:cstheme="minorHAnsi"/>
          <w:color w:val="333333"/>
          <w:sz w:val="24"/>
          <w:szCs w:val="24"/>
        </w:rPr>
        <w:t>ligt att Energimarknadsinspektionens övervakning av elnätspriserna fortfarande brister. Ko</w:t>
      </w:r>
      <w:r w:rsidRPr="001F3C81">
        <w:rPr>
          <w:rFonts w:cstheme="minorHAnsi"/>
          <w:color w:val="333333"/>
          <w:sz w:val="24"/>
          <w:szCs w:val="24"/>
        </w:rPr>
        <w:t>n</w:t>
      </w:r>
      <w:r w:rsidRPr="001F3C81">
        <w:rPr>
          <w:rFonts w:cstheme="minorHAnsi"/>
          <w:color w:val="333333"/>
          <w:sz w:val="24"/>
          <w:szCs w:val="24"/>
        </w:rPr>
        <w:t>sekvensen blir att k</w:t>
      </w:r>
      <w:r w:rsidR="00607787">
        <w:rPr>
          <w:rFonts w:cstheme="minorHAnsi"/>
          <w:color w:val="333333"/>
          <w:sz w:val="24"/>
          <w:szCs w:val="24"/>
        </w:rPr>
        <w:t>onsument</w:t>
      </w:r>
      <w:r w:rsidRPr="001F3C81">
        <w:rPr>
          <w:rFonts w:cstheme="minorHAnsi"/>
          <w:color w:val="333333"/>
          <w:sz w:val="24"/>
          <w:szCs w:val="24"/>
        </w:rPr>
        <w:t>erna på många håll drabbas av kraftiga och återkommande pri</w:t>
      </w:r>
      <w:r w:rsidRPr="001F3C81">
        <w:rPr>
          <w:rFonts w:cstheme="minorHAnsi"/>
          <w:color w:val="333333"/>
          <w:sz w:val="24"/>
          <w:szCs w:val="24"/>
        </w:rPr>
        <w:t>s</w:t>
      </w:r>
      <w:r w:rsidRPr="001F3C81">
        <w:rPr>
          <w:rFonts w:cstheme="minorHAnsi"/>
          <w:color w:val="333333"/>
          <w:sz w:val="24"/>
          <w:szCs w:val="24"/>
        </w:rPr>
        <w:t>höjningar, säger Per Holm, ordförande i Nils Holgerssongruppen.</w:t>
      </w:r>
      <w:r w:rsidRPr="001F3C81">
        <w:rPr>
          <w:rFonts w:cstheme="minorHAnsi"/>
          <w:color w:val="333333"/>
          <w:sz w:val="24"/>
          <w:szCs w:val="24"/>
        </w:rPr>
        <w:br/>
      </w:r>
      <w:r w:rsidRPr="001F3C81">
        <w:rPr>
          <w:rFonts w:cstheme="minorHAnsi"/>
          <w:color w:val="333333"/>
          <w:sz w:val="24"/>
          <w:szCs w:val="24"/>
        </w:rPr>
        <w:br/>
      </w:r>
      <w:r w:rsidR="00BC1006">
        <w:rPr>
          <w:iCs/>
          <w:color w:val="333333"/>
          <w:sz w:val="24"/>
          <w:szCs w:val="24"/>
        </w:rPr>
        <w:t>Nils Holgersson</w:t>
      </w:r>
      <w:r w:rsidRPr="001F3C81">
        <w:rPr>
          <w:iCs/>
          <w:color w:val="333333"/>
          <w:sz w:val="24"/>
          <w:szCs w:val="24"/>
        </w:rPr>
        <w:t>rapporten visar att det finns stora prisskillnader mellan de olika nätföretagen</w:t>
      </w:r>
      <w:r w:rsidRPr="001F3C81">
        <w:rPr>
          <w:b/>
          <w:bCs/>
          <w:iCs/>
          <w:color w:val="333333"/>
          <w:sz w:val="24"/>
          <w:szCs w:val="24"/>
        </w:rPr>
        <w:t>.</w:t>
      </w:r>
      <w:r w:rsidR="008A394E">
        <w:rPr>
          <w:iCs/>
          <w:color w:val="333333"/>
          <w:sz w:val="24"/>
          <w:szCs w:val="24"/>
        </w:rPr>
        <w:t xml:space="preserve"> Det är framför allt E</w:t>
      </w:r>
      <w:proofErr w:type="gramStart"/>
      <w:r w:rsidR="008A394E">
        <w:rPr>
          <w:iCs/>
          <w:color w:val="333333"/>
          <w:sz w:val="24"/>
          <w:szCs w:val="24"/>
        </w:rPr>
        <w:t>.</w:t>
      </w:r>
      <w:r w:rsidRPr="001F3C81">
        <w:rPr>
          <w:iCs/>
          <w:color w:val="333333"/>
          <w:sz w:val="24"/>
          <w:szCs w:val="24"/>
        </w:rPr>
        <w:t>ON</w:t>
      </w:r>
      <w:proofErr w:type="gramEnd"/>
      <w:r w:rsidRPr="001F3C81">
        <w:rPr>
          <w:iCs/>
          <w:color w:val="333333"/>
          <w:sz w:val="24"/>
          <w:szCs w:val="24"/>
        </w:rPr>
        <w:t>, Vattenfall och Fortum som har drivit på avgiftsökningarna och som också står för de höga elnätskostnaderna.</w:t>
      </w:r>
    </w:p>
    <w:p w:rsidR="001F3C81" w:rsidRPr="001F3C81" w:rsidRDefault="001F3C81" w:rsidP="001F3C81">
      <w:pPr>
        <w:pStyle w:val="Normalwebb"/>
        <w:rPr>
          <w:rFonts w:asciiTheme="minorHAnsi" w:hAnsiTheme="minorHAnsi" w:cstheme="minorHAnsi"/>
          <w:color w:val="333333"/>
        </w:rPr>
      </w:pPr>
      <w:r w:rsidRPr="001F3C81">
        <w:rPr>
          <w:rFonts w:asciiTheme="minorHAnsi" w:hAnsiTheme="minorHAnsi" w:cstheme="minorHAnsi"/>
          <w:color w:val="333333"/>
        </w:rPr>
        <w:t>Regleringen för elnäten görs nu om och Sverige befinner sig i en så kallad mellanreglering</w:t>
      </w:r>
      <w:r w:rsidRPr="001F3C81">
        <w:rPr>
          <w:rFonts w:asciiTheme="minorHAnsi" w:hAnsiTheme="minorHAnsi" w:cstheme="minorHAnsi"/>
          <w:color w:val="333333"/>
        </w:rPr>
        <w:t>s</w:t>
      </w:r>
      <w:r w:rsidRPr="001F3C81">
        <w:rPr>
          <w:rFonts w:asciiTheme="minorHAnsi" w:hAnsiTheme="minorHAnsi" w:cstheme="minorHAnsi"/>
          <w:color w:val="333333"/>
        </w:rPr>
        <w:t>period. Energimarknadsinspektionen har fortfarande ett uppdrag att övervaka marknaden som utgör ett monopol där verksamheten är prisreglerad. De kraftiga prishöjningarna under de senaste åren visar att det finns ett alltför stort utrymme att höja priset utan att Energimar</w:t>
      </w:r>
      <w:r w:rsidRPr="001F3C81">
        <w:rPr>
          <w:rFonts w:asciiTheme="minorHAnsi" w:hAnsiTheme="minorHAnsi" w:cstheme="minorHAnsi"/>
          <w:color w:val="333333"/>
        </w:rPr>
        <w:t>k</w:t>
      </w:r>
      <w:r w:rsidRPr="001F3C81">
        <w:rPr>
          <w:rFonts w:asciiTheme="minorHAnsi" w:hAnsiTheme="minorHAnsi" w:cstheme="minorHAnsi"/>
          <w:color w:val="333333"/>
        </w:rPr>
        <w:t>nadsinspektionen agerar.</w:t>
      </w:r>
    </w:p>
    <w:p w:rsidR="001F3C81" w:rsidRPr="001F3C81" w:rsidRDefault="001F3C81" w:rsidP="001F3C81">
      <w:pPr>
        <w:pStyle w:val="Normalwebb"/>
        <w:rPr>
          <w:rFonts w:asciiTheme="minorHAnsi" w:hAnsiTheme="minorHAnsi" w:cstheme="minorHAnsi"/>
          <w:color w:val="333333"/>
        </w:rPr>
      </w:pPr>
      <w:r w:rsidRPr="001F3C81">
        <w:rPr>
          <w:rFonts w:asciiTheme="minorHAnsi" w:hAnsiTheme="minorHAnsi" w:cstheme="minorHAnsi"/>
          <w:color w:val="333333"/>
        </w:rPr>
        <w:t>Först 2012 träder en ny reglering i kraft. Då kommer en förhandsprövning av elnättarifferna att ske, det vill säga myndigheten gör en prövning innan elnätsföretagen tillåts tillämpa sina tariffer. Tiden fram till dess har präglats av kraftiga prishöjningar och därmed en stor osäke</w:t>
      </w:r>
      <w:r w:rsidRPr="001F3C81">
        <w:rPr>
          <w:rFonts w:asciiTheme="minorHAnsi" w:hAnsiTheme="minorHAnsi" w:cstheme="minorHAnsi"/>
          <w:color w:val="333333"/>
        </w:rPr>
        <w:t>r</w:t>
      </w:r>
      <w:r w:rsidRPr="001F3C81">
        <w:rPr>
          <w:rFonts w:asciiTheme="minorHAnsi" w:hAnsiTheme="minorHAnsi" w:cstheme="minorHAnsi"/>
          <w:color w:val="333333"/>
        </w:rPr>
        <w:t>het för konsumenterna.</w:t>
      </w:r>
    </w:p>
    <w:p w:rsidR="001F3C81" w:rsidRPr="001F3C81" w:rsidRDefault="001F3C81" w:rsidP="001F3C81">
      <w:pPr>
        <w:pStyle w:val="Normalwebb"/>
        <w:rPr>
          <w:rFonts w:asciiTheme="minorHAnsi" w:hAnsiTheme="minorHAnsi" w:cstheme="minorHAnsi"/>
          <w:color w:val="333333"/>
        </w:rPr>
      </w:pPr>
      <w:r w:rsidRPr="001F3C81">
        <w:rPr>
          <w:rFonts w:asciiTheme="minorHAnsi" w:hAnsiTheme="minorHAnsi" w:cstheme="minorHAnsi"/>
          <w:color w:val="333333"/>
        </w:rPr>
        <w:lastRenderedPageBreak/>
        <w:t>– Om inte Energimarknadsinspektionen har ett tydligare konsumentperspektiv i sin grans</w:t>
      </w:r>
      <w:r w:rsidRPr="001F3C81">
        <w:rPr>
          <w:rFonts w:asciiTheme="minorHAnsi" w:hAnsiTheme="minorHAnsi" w:cstheme="minorHAnsi"/>
          <w:color w:val="333333"/>
        </w:rPr>
        <w:t>k</w:t>
      </w:r>
      <w:r w:rsidRPr="001F3C81">
        <w:rPr>
          <w:rFonts w:asciiTheme="minorHAnsi" w:hAnsiTheme="minorHAnsi" w:cstheme="minorHAnsi"/>
          <w:color w:val="333333"/>
        </w:rPr>
        <w:t>ning kommer det med den nya avgiftsmodellen att bli ännu större risk för orimliga avgiftsö</w:t>
      </w:r>
      <w:r w:rsidRPr="001F3C81">
        <w:rPr>
          <w:rFonts w:asciiTheme="minorHAnsi" w:hAnsiTheme="minorHAnsi" w:cstheme="minorHAnsi"/>
          <w:color w:val="333333"/>
        </w:rPr>
        <w:t>k</w:t>
      </w:r>
      <w:r w:rsidRPr="001F3C81">
        <w:rPr>
          <w:rFonts w:asciiTheme="minorHAnsi" w:hAnsiTheme="minorHAnsi" w:cstheme="minorHAnsi"/>
          <w:color w:val="333333"/>
        </w:rPr>
        <w:t>ningar, säger Per Holm, ordförande i Nils Holgerssongruppen.</w:t>
      </w:r>
    </w:p>
    <w:p w:rsidR="001F3C81" w:rsidRPr="001F3C81" w:rsidRDefault="001F3C81" w:rsidP="001F3C81">
      <w:pPr>
        <w:pStyle w:val="Normalwebb"/>
        <w:rPr>
          <w:rFonts w:asciiTheme="minorHAnsi" w:hAnsiTheme="minorHAnsi" w:cstheme="minorHAnsi"/>
          <w:color w:val="333333"/>
        </w:rPr>
      </w:pPr>
      <w:r w:rsidRPr="001F3C81">
        <w:rPr>
          <w:rStyle w:val="Stark"/>
          <w:rFonts w:asciiTheme="minorHAnsi" w:hAnsiTheme="minorHAnsi" w:cstheme="minorHAnsi"/>
          <w:sz w:val="24"/>
          <w:szCs w:val="24"/>
        </w:rPr>
        <w:t>Fakta om undersökningen:</w:t>
      </w:r>
      <w:r w:rsidRPr="001F3C81">
        <w:rPr>
          <w:rFonts w:asciiTheme="minorHAnsi" w:hAnsiTheme="minorHAnsi" w:cstheme="minorHAnsi"/>
          <w:color w:val="333333"/>
        </w:rPr>
        <w:br/>
        <w:t>I Nils Holgerssonundersökningen ”flyttas” en flerbostadsfastighet genom landet och kostn</w:t>
      </w:r>
      <w:r w:rsidRPr="001F3C81">
        <w:rPr>
          <w:rFonts w:asciiTheme="minorHAnsi" w:hAnsiTheme="minorHAnsi" w:cstheme="minorHAnsi"/>
          <w:color w:val="333333"/>
        </w:rPr>
        <w:t>a</w:t>
      </w:r>
      <w:r w:rsidRPr="001F3C81">
        <w:rPr>
          <w:rFonts w:asciiTheme="minorHAnsi" w:hAnsiTheme="minorHAnsi" w:cstheme="minorHAnsi"/>
          <w:color w:val="333333"/>
        </w:rPr>
        <w:t>derna för el och fjärrvärme, sophämtning, vatten och avlopp jämförs. Årets resultat present</w:t>
      </w:r>
      <w:r w:rsidRPr="001F3C81">
        <w:rPr>
          <w:rFonts w:asciiTheme="minorHAnsi" w:hAnsiTheme="minorHAnsi" w:cstheme="minorHAnsi"/>
          <w:color w:val="333333"/>
        </w:rPr>
        <w:t>e</w:t>
      </w:r>
      <w:r w:rsidRPr="001F3C81">
        <w:rPr>
          <w:rFonts w:asciiTheme="minorHAnsi" w:hAnsiTheme="minorHAnsi" w:cstheme="minorHAnsi"/>
          <w:color w:val="333333"/>
        </w:rPr>
        <w:t>ras i omgångar. Elnätsundersökningen är offentlig från den 21 juni.</w:t>
      </w:r>
    </w:p>
    <w:p w:rsidR="001F3C81" w:rsidRPr="001F3C81" w:rsidRDefault="001F3C81" w:rsidP="001F3C81">
      <w:pPr>
        <w:pStyle w:val="Normalwebb"/>
        <w:rPr>
          <w:rFonts w:asciiTheme="minorHAnsi" w:hAnsiTheme="minorHAnsi" w:cstheme="minorHAnsi"/>
          <w:color w:val="333333"/>
        </w:rPr>
      </w:pPr>
      <w:r w:rsidRPr="001F3C81">
        <w:rPr>
          <w:rStyle w:val="Stark"/>
          <w:rFonts w:asciiTheme="minorHAnsi" w:hAnsiTheme="minorHAnsi" w:cstheme="minorHAnsi"/>
          <w:sz w:val="24"/>
          <w:szCs w:val="24"/>
        </w:rPr>
        <w:t>Organisationerna bakom undersökningen:</w:t>
      </w:r>
      <w:r w:rsidRPr="001F3C81">
        <w:rPr>
          <w:rFonts w:asciiTheme="minorHAnsi" w:hAnsiTheme="minorHAnsi" w:cstheme="minorHAnsi"/>
          <w:color w:val="333333"/>
        </w:rPr>
        <w:t xml:space="preserve"> Fastighetsägarna Sverige, HSB:s Riksförbund, Hyresgästföreningen, Riksbyggen och SABO. EKAN Gruppen gör faktainsamling, samma</w:t>
      </w:r>
      <w:r w:rsidRPr="001F3C81">
        <w:rPr>
          <w:rFonts w:asciiTheme="minorHAnsi" w:hAnsiTheme="minorHAnsi" w:cstheme="minorHAnsi"/>
          <w:color w:val="333333"/>
        </w:rPr>
        <w:t>n</w:t>
      </w:r>
      <w:r w:rsidRPr="001F3C81">
        <w:rPr>
          <w:rFonts w:asciiTheme="minorHAnsi" w:hAnsiTheme="minorHAnsi" w:cstheme="minorHAnsi"/>
          <w:color w:val="333333"/>
        </w:rPr>
        <w:t xml:space="preserve">ställning och analys av materialet. Prisjämförelser mellan kommuner samt mellan leverantörer finns på </w:t>
      </w:r>
      <w:proofErr w:type="spellStart"/>
      <w:r w:rsidRPr="001F3C81">
        <w:rPr>
          <w:rFonts w:asciiTheme="minorHAnsi" w:hAnsiTheme="minorHAnsi" w:cstheme="minorHAnsi"/>
          <w:color w:val="333333"/>
        </w:rPr>
        <w:t>www.nilsholgersson.nu</w:t>
      </w:r>
      <w:proofErr w:type="spellEnd"/>
    </w:p>
    <w:p w:rsidR="001F3C81" w:rsidRPr="001F3C81" w:rsidRDefault="001F3C81" w:rsidP="001F3C81">
      <w:pPr>
        <w:pStyle w:val="Normalwebb"/>
        <w:rPr>
          <w:rFonts w:asciiTheme="minorHAnsi" w:hAnsiTheme="minorHAnsi" w:cstheme="minorHAnsi"/>
          <w:b/>
          <w:color w:val="333333"/>
        </w:rPr>
      </w:pPr>
      <w:r w:rsidRPr="001F3C81">
        <w:rPr>
          <w:rStyle w:val="Betoning"/>
          <w:rFonts w:asciiTheme="minorHAnsi" w:hAnsiTheme="minorHAnsi" w:cstheme="minorHAnsi"/>
          <w:b/>
          <w:color w:val="333333"/>
        </w:rPr>
        <w:t xml:space="preserve">För mer information kontakta: </w:t>
      </w:r>
    </w:p>
    <w:p w:rsidR="001F3C81" w:rsidRPr="008A394E" w:rsidRDefault="001F3C81" w:rsidP="001F3C81">
      <w:pPr>
        <w:pStyle w:val="Normalwebb"/>
        <w:rPr>
          <w:rStyle w:val="Betoning"/>
          <w:i w:val="0"/>
        </w:rPr>
      </w:pPr>
      <w:r w:rsidRPr="008A394E">
        <w:rPr>
          <w:rStyle w:val="Betoning"/>
          <w:rFonts w:asciiTheme="minorHAnsi" w:hAnsiTheme="minorHAnsi" w:cstheme="minorHAnsi"/>
          <w:i w:val="0"/>
          <w:color w:val="333333"/>
        </w:rPr>
        <w:t>Per Holm</w:t>
      </w:r>
      <w:r w:rsidRPr="008A394E">
        <w:rPr>
          <w:rStyle w:val="Betoning"/>
          <w:rFonts w:asciiTheme="minorHAnsi" w:hAnsiTheme="minorHAnsi" w:cstheme="minorHAnsi"/>
          <w:b/>
          <w:i w:val="0"/>
          <w:color w:val="333333"/>
        </w:rPr>
        <w:t xml:space="preserve">, </w:t>
      </w:r>
      <w:r w:rsidRPr="008A394E">
        <w:rPr>
          <w:rStyle w:val="Betoning"/>
          <w:rFonts w:asciiTheme="minorHAnsi" w:hAnsiTheme="minorHAnsi" w:cstheme="minorHAnsi"/>
          <w:i w:val="0"/>
          <w:color w:val="333333"/>
        </w:rPr>
        <w:t xml:space="preserve">ordförande i Nils Holgerssongruppen 070-648 01 08 </w:t>
      </w:r>
    </w:p>
    <w:p w:rsidR="001F3C81" w:rsidRPr="008A394E" w:rsidRDefault="001F3C81" w:rsidP="001F3C81">
      <w:pPr>
        <w:pStyle w:val="Normalwebb"/>
        <w:rPr>
          <w:rStyle w:val="Betoning"/>
          <w:rFonts w:asciiTheme="minorHAnsi" w:hAnsiTheme="minorHAnsi" w:cstheme="minorHAnsi"/>
          <w:i w:val="0"/>
          <w:iCs w:val="0"/>
          <w:color w:val="333333"/>
        </w:rPr>
      </w:pPr>
      <w:r w:rsidRPr="008A394E">
        <w:rPr>
          <w:rStyle w:val="Betoning"/>
          <w:rFonts w:asciiTheme="minorHAnsi" w:hAnsiTheme="minorHAnsi" w:cstheme="minorHAnsi"/>
          <w:i w:val="0"/>
          <w:color w:val="333333"/>
        </w:rPr>
        <w:t>Thomas Folkesson, EKAN Gruppen 036-19 08 25</w:t>
      </w:r>
    </w:p>
    <w:p w:rsidR="001F3C81" w:rsidRPr="001F3C81" w:rsidRDefault="001F3C81" w:rsidP="001F3C81">
      <w:pPr>
        <w:pStyle w:val="Normalwebb"/>
        <w:rPr>
          <w:rStyle w:val="Betoning"/>
          <w:rFonts w:asciiTheme="minorHAnsi" w:hAnsiTheme="minorHAnsi" w:cstheme="minorHAnsi"/>
          <w:b/>
          <w:color w:val="333333"/>
        </w:rPr>
      </w:pPr>
      <w:r w:rsidRPr="001F3C81">
        <w:rPr>
          <w:rStyle w:val="Betoning"/>
          <w:rFonts w:asciiTheme="minorHAnsi" w:hAnsiTheme="minorHAnsi" w:cstheme="minorHAnsi"/>
          <w:b/>
          <w:color w:val="333333"/>
        </w:rPr>
        <w:t>Presskontakter:</w:t>
      </w:r>
    </w:p>
    <w:p w:rsidR="001F3C81" w:rsidRPr="008A394E" w:rsidRDefault="001F3C81" w:rsidP="001F3C81">
      <w:pPr>
        <w:pStyle w:val="Normalwebb"/>
        <w:rPr>
          <w:rStyle w:val="Betoning"/>
          <w:rFonts w:asciiTheme="minorHAnsi" w:hAnsiTheme="minorHAnsi" w:cstheme="minorHAnsi"/>
          <w:i w:val="0"/>
          <w:color w:val="333333"/>
        </w:rPr>
      </w:pPr>
      <w:r w:rsidRPr="008A394E">
        <w:rPr>
          <w:rStyle w:val="Betoning"/>
          <w:rFonts w:asciiTheme="minorHAnsi" w:hAnsiTheme="minorHAnsi" w:cstheme="minorHAnsi"/>
          <w:i w:val="0"/>
          <w:color w:val="333333"/>
        </w:rPr>
        <w:t>Christer Lööf, Fastighetsägarna 0470-130 22</w:t>
      </w:r>
    </w:p>
    <w:p w:rsidR="001F3C81" w:rsidRPr="008A394E" w:rsidRDefault="001F3C81" w:rsidP="001F3C81">
      <w:pPr>
        <w:pStyle w:val="Normalwebb"/>
        <w:rPr>
          <w:i/>
        </w:rPr>
      </w:pPr>
      <w:r w:rsidRPr="008A394E">
        <w:rPr>
          <w:rStyle w:val="Betoning"/>
          <w:rFonts w:asciiTheme="minorHAnsi" w:hAnsiTheme="minorHAnsi" w:cstheme="minorHAnsi"/>
          <w:i w:val="0"/>
          <w:color w:val="333333"/>
        </w:rPr>
        <w:t>Åke Johansson, HSB Riksförbund 070- 648 89 66</w:t>
      </w:r>
    </w:p>
    <w:p w:rsidR="001735E0" w:rsidRDefault="001735E0" w:rsidP="001735E0">
      <w:pPr>
        <w:pStyle w:val="Normalwebb"/>
        <w:rPr>
          <w:rFonts w:asciiTheme="minorHAnsi" w:hAnsiTheme="minorHAnsi" w:cstheme="minorHAnsi"/>
          <w:i/>
          <w:color w:val="333333"/>
        </w:rPr>
      </w:pPr>
      <w:r>
        <w:rPr>
          <w:rStyle w:val="Betoning"/>
          <w:rFonts w:asciiTheme="minorHAnsi" w:hAnsiTheme="minorHAnsi" w:cstheme="minorHAnsi"/>
          <w:i w:val="0"/>
          <w:color w:val="333333"/>
        </w:rPr>
        <w:t>Erik Malmberg</w:t>
      </w:r>
      <w:r>
        <w:rPr>
          <w:rStyle w:val="Betoning"/>
          <w:rFonts w:asciiTheme="minorHAnsi" w:hAnsiTheme="minorHAnsi" w:cstheme="minorHAnsi"/>
          <w:color w:val="333333"/>
        </w:rPr>
        <w:t xml:space="preserve">, </w:t>
      </w:r>
      <w:r w:rsidRPr="001735E0">
        <w:rPr>
          <w:rStyle w:val="Betoning"/>
          <w:rFonts w:asciiTheme="minorHAnsi" w:hAnsiTheme="minorHAnsi" w:cstheme="minorHAnsi"/>
          <w:i w:val="0"/>
          <w:color w:val="333333"/>
        </w:rPr>
        <w:t>Hyresgästföreningen</w:t>
      </w:r>
      <w:r>
        <w:rPr>
          <w:rStyle w:val="Betoning"/>
          <w:rFonts w:asciiTheme="minorHAnsi" w:hAnsiTheme="minorHAnsi" w:cstheme="minorHAnsi"/>
          <w:i w:val="0"/>
          <w:color w:val="333333"/>
        </w:rPr>
        <w:t xml:space="preserve"> </w:t>
      </w:r>
      <w:r>
        <w:rPr>
          <w:rFonts w:asciiTheme="minorHAnsi" w:hAnsiTheme="minorHAnsi" w:cstheme="minorHAnsi"/>
        </w:rPr>
        <w:t>0708-10 27 44</w:t>
      </w:r>
    </w:p>
    <w:p w:rsidR="001F3C81" w:rsidRPr="008A394E" w:rsidRDefault="001F3C81" w:rsidP="001F3C81">
      <w:pPr>
        <w:pStyle w:val="Normalwebb"/>
        <w:rPr>
          <w:rFonts w:asciiTheme="minorHAnsi" w:hAnsiTheme="minorHAnsi" w:cstheme="minorHAnsi"/>
          <w:i/>
          <w:color w:val="333333"/>
        </w:rPr>
      </w:pPr>
      <w:r w:rsidRPr="008A394E">
        <w:rPr>
          <w:rStyle w:val="Betoning"/>
          <w:rFonts w:asciiTheme="minorHAnsi" w:hAnsiTheme="minorHAnsi" w:cstheme="minorHAnsi"/>
          <w:i w:val="0"/>
          <w:color w:val="333333"/>
        </w:rPr>
        <w:t>Jenny Lindgren, Riksbyggen 070-698 42 47</w:t>
      </w:r>
    </w:p>
    <w:p w:rsidR="001F3C81" w:rsidRPr="008A394E" w:rsidRDefault="001F3C81" w:rsidP="001F3C81">
      <w:pPr>
        <w:pStyle w:val="Normalwebb"/>
        <w:rPr>
          <w:rFonts w:asciiTheme="minorHAnsi" w:hAnsiTheme="minorHAnsi" w:cstheme="minorHAnsi"/>
          <w:i/>
          <w:color w:val="333333"/>
        </w:rPr>
      </w:pPr>
      <w:r w:rsidRPr="008A394E">
        <w:rPr>
          <w:rStyle w:val="Betoning"/>
          <w:rFonts w:asciiTheme="minorHAnsi" w:hAnsiTheme="minorHAnsi" w:cstheme="minorHAnsi"/>
          <w:i w:val="0"/>
          <w:color w:val="333333"/>
        </w:rPr>
        <w:t>Charlotta Lundström, SABO 070-721 20 11</w:t>
      </w:r>
    </w:p>
    <w:p w:rsidR="001F3C81" w:rsidRPr="001F3C81" w:rsidRDefault="001F3C81" w:rsidP="001F3C81">
      <w:pPr>
        <w:rPr>
          <w:rFonts w:cstheme="minorHAnsi"/>
          <w:sz w:val="24"/>
          <w:szCs w:val="24"/>
        </w:rPr>
      </w:pPr>
    </w:p>
    <w:p w:rsidR="001F3C81" w:rsidRPr="001F3C81" w:rsidRDefault="001F3C81" w:rsidP="001F3C81">
      <w:pPr>
        <w:rPr>
          <w:sz w:val="24"/>
          <w:szCs w:val="24"/>
        </w:rPr>
      </w:pPr>
    </w:p>
    <w:p w:rsidR="001F3C81" w:rsidRPr="001F3C81" w:rsidRDefault="001F3C81" w:rsidP="001F3C81">
      <w:pPr>
        <w:rPr>
          <w:sz w:val="24"/>
          <w:szCs w:val="24"/>
        </w:rPr>
      </w:pPr>
    </w:p>
    <w:p w:rsidR="001F3C81" w:rsidRPr="001F3C81" w:rsidRDefault="001F3C81" w:rsidP="001F3C81">
      <w:pPr>
        <w:rPr>
          <w:sz w:val="24"/>
          <w:szCs w:val="24"/>
        </w:rPr>
      </w:pPr>
    </w:p>
    <w:p w:rsidR="001F3C81" w:rsidRPr="001F3C81" w:rsidRDefault="001F3C81" w:rsidP="001F3C81">
      <w:pPr>
        <w:rPr>
          <w:sz w:val="24"/>
          <w:szCs w:val="24"/>
        </w:rPr>
      </w:pPr>
    </w:p>
    <w:p w:rsidR="001F3C81" w:rsidRPr="001F3C81" w:rsidRDefault="001F3C81" w:rsidP="001F3C81">
      <w:pPr>
        <w:rPr>
          <w:sz w:val="24"/>
          <w:szCs w:val="24"/>
        </w:rPr>
      </w:pPr>
    </w:p>
    <w:p w:rsidR="003E6308" w:rsidRPr="001F3C81" w:rsidRDefault="003E6308" w:rsidP="001F3C81">
      <w:pPr>
        <w:rPr>
          <w:sz w:val="24"/>
          <w:szCs w:val="24"/>
        </w:rPr>
      </w:pPr>
    </w:p>
    <w:sectPr w:rsidR="003E6308" w:rsidRPr="001F3C81" w:rsidSect="008E749C">
      <w:headerReference w:type="default" r:id="rId8"/>
      <w:footerReference w:type="default" r:id="rId9"/>
      <w:headerReference w:type="first" r:id="rId10"/>
      <w:type w:val="continuous"/>
      <w:pgSz w:w="11906" w:h="16838" w:code="9"/>
      <w:pgMar w:top="2126" w:right="1418" w:bottom="1701" w:left="1418" w:header="510" w:footer="680" w:gutter="0"/>
      <w:cols w:space="720"/>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CF" w:rsidRDefault="006369CF">
      <w:r>
        <w:separator/>
      </w:r>
    </w:p>
  </w:endnote>
  <w:endnote w:type="continuationSeparator" w:id="0">
    <w:p w:rsidR="006369CF" w:rsidRDefault="00636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0B" w:rsidRPr="00853062" w:rsidRDefault="0043670B" w:rsidP="00853062">
    <w:pPr>
      <w:pStyle w:val="Sidfot"/>
      <w:tabs>
        <w:tab w:val="clear" w:pos="4536"/>
        <w:tab w:val="right" w:pos="7513"/>
      </w:tabs>
      <w:ind w:right="-8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CF" w:rsidRDefault="006369CF">
      <w:r>
        <w:separator/>
      </w:r>
    </w:p>
  </w:footnote>
  <w:footnote w:type="continuationSeparator" w:id="0">
    <w:p w:rsidR="006369CF" w:rsidRDefault="00636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0B" w:rsidRDefault="0043670B" w:rsidP="00B53EA9">
    <w:pPr>
      <w:pStyle w:val="Sidhuvud"/>
      <w:tabs>
        <w:tab w:val="clear" w:pos="4536"/>
        <w:tab w:val="center" w:pos="6379"/>
      </w:tabs>
      <w:spacing w:before="320"/>
    </w:pPr>
    <w:r>
      <w:rPr>
        <w:rStyle w:val="Sidnumme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0B" w:rsidRDefault="0043670B" w:rsidP="00B53EA9">
    <w:pPr>
      <w:pStyle w:val="Sidhuvud"/>
      <w:tabs>
        <w:tab w:val="clear" w:pos="4536"/>
        <w:tab w:val="center" w:pos="6379"/>
      </w:tabs>
      <w:spacing w:before="320"/>
      <w:ind w:left="-2268"/>
    </w:pPr>
    <w:r>
      <w:rPr>
        <w:rStyle w:val="Sidnummer"/>
      </w:rPr>
      <w:tab/>
    </w:r>
  </w:p>
  <w:p w:rsidR="0043670B" w:rsidRPr="00FD3486" w:rsidRDefault="0043670B" w:rsidP="00FD3486">
    <w:pPr>
      <w:pStyle w:val="Sidhuvud"/>
      <w:tabs>
        <w:tab w:val="clear" w:pos="4536"/>
        <w:tab w:val="center" w:pos="6663"/>
      </w:tabs>
      <w:ind w:left="-2534"/>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2">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3">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74250A"/>
    <w:multiLevelType w:val="multilevel"/>
    <w:tmpl w:val="953E100E"/>
    <w:numStyleLink w:val="HyresgstfreningenLista"/>
  </w:abstractNum>
  <w:abstractNum w:abstractNumId="6">
    <w:nsid w:val="21CA6F03"/>
    <w:multiLevelType w:val="multilevel"/>
    <w:tmpl w:val="DCCC1CB2"/>
    <w:numStyleLink w:val="ListaHyresgstfreningen"/>
  </w:abstractNum>
  <w:abstractNum w:abstractNumId="7">
    <w:nsid w:val="22375C81"/>
    <w:multiLevelType w:val="multilevel"/>
    <w:tmpl w:val="953E100E"/>
    <w:numStyleLink w:val="HyresgstfreningenLista"/>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A8379E2"/>
    <w:multiLevelType w:val="multilevel"/>
    <w:tmpl w:val="953E100E"/>
    <w:styleLink w:val="HyresgstfreningenLista"/>
    <w:lvl w:ilvl="0">
      <w:start w:val="1"/>
      <w:numFmt w:val="bullet"/>
      <w:pStyle w:val="PunktlistaHyresgstfreningen"/>
      <w:lvlText w:val=""/>
      <w:lvlJc w:val="left"/>
      <w:pPr>
        <w:ind w:left="360" w:hanging="360"/>
      </w:pPr>
      <w:rPr>
        <w:rFonts w:ascii="Symbol" w:hAnsi="Symbol" w:hint="default"/>
      </w:rPr>
    </w:lvl>
    <w:lvl w:ilvl="1">
      <w:start w:val="1"/>
      <w:numFmt w:val="bullet"/>
      <w:pStyle w:val="Punktlistaniv2"/>
      <w:lvlText w:val=""/>
      <w:lvlJc w:val="left"/>
      <w:pPr>
        <w:tabs>
          <w:tab w:val="num" w:pos="510"/>
        </w:tabs>
        <w:ind w:left="51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E22D7F"/>
    <w:multiLevelType w:val="multilevel"/>
    <w:tmpl w:val="DCCC1CB2"/>
    <w:numStyleLink w:val="ListaHyresgstfreningen"/>
  </w:abstractNum>
  <w:abstractNum w:abstractNumId="16">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2"/>
  </w:num>
  <w:num w:numId="2">
    <w:abstractNumId w:val="2"/>
  </w:num>
  <w:num w:numId="3">
    <w:abstractNumId w:val="1"/>
  </w:num>
  <w:num w:numId="4">
    <w:abstractNumId w:val="1"/>
  </w:num>
  <w:num w:numId="5">
    <w:abstractNumId w:val="2"/>
  </w:num>
  <w:num w:numId="6">
    <w:abstractNumId w:val="9"/>
  </w:num>
  <w:num w:numId="7">
    <w:abstractNumId w:val="16"/>
  </w:num>
  <w:num w:numId="8">
    <w:abstractNumId w:val="8"/>
  </w:num>
  <w:num w:numId="9">
    <w:abstractNumId w:val="17"/>
  </w:num>
  <w:num w:numId="10">
    <w:abstractNumId w:val="14"/>
  </w:num>
  <w:num w:numId="11">
    <w:abstractNumId w:val="3"/>
  </w:num>
  <w:num w:numId="12">
    <w:abstractNumId w:val="11"/>
  </w:num>
  <w:num w:numId="13">
    <w:abstractNumId w:val="0"/>
  </w:num>
  <w:num w:numId="14">
    <w:abstractNumId w:val="6"/>
  </w:num>
  <w:num w:numId="15">
    <w:abstractNumId w:val="15"/>
  </w:num>
  <w:num w:numId="16">
    <w:abstractNumId w:val="13"/>
  </w:num>
  <w:num w:numId="17">
    <w:abstractNumId w:val="10"/>
  </w:num>
  <w:num w:numId="18">
    <w:abstractNumId w:val="8"/>
  </w:num>
  <w:num w:numId="19">
    <w:abstractNumId w:val="17"/>
  </w:num>
  <w:num w:numId="20">
    <w:abstractNumId w:val="8"/>
  </w:num>
  <w:num w:numId="21">
    <w:abstractNumId w:val="17"/>
  </w:num>
  <w:num w:numId="22">
    <w:abstractNumId w:val="4"/>
  </w:num>
  <w:num w:numId="23">
    <w:abstractNumId w:val="4"/>
  </w:num>
  <w:num w:numId="24">
    <w:abstractNumId w:val="4"/>
  </w:num>
  <w:num w:numId="25">
    <w:abstractNumId w:val="8"/>
  </w:num>
  <w:num w:numId="26">
    <w:abstractNumId w:val="17"/>
  </w:num>
  <w:num w:numId="27">
    <w:abstractNumId w:val="4"/>
  </w:num>
  <w:num w:numId="28">
    <w:abstractNumId w:val="4"/>
  </w:num>
  <w:num w:numId="29">
    <w:abstractNumId w:val="4"/>
  </w:num>
  <w:num w:numId="30">
    <w:abstractNumId w:val="12"/>
  </w:num>
  <w:num w:numId="31">
    <w:abstractNumId w:val="3"/>
  </w:num>
  <w:num w:numId="32">
    <w:abstractNumId w:val="5"/>
  </w:num>
  <w:num w:numId="33">
    <w:abstractNumId w:val="7"/>
  </w:num>
  <w:num w:numId="34">
    <w:abstractNumId w:val="12"/>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1304"/>
  <w:autoHyphenation/>
  <w:hyphenationZone w:val="425"/>
  <w:drawingGridHorizontalSpacing w:val="115"/>
  <w:displayHorizontalDrawingGridEvery w:val="0"/>
  <w:displayVerticalDrawingGridEvery w:val="0"/>
  <w:noPunctuationKerning/>
  <w:characterSpacingControl w:val="doNotCompress"/>
  <w:hdrShapeDefaults>
    <o:shapedefaults v:ext="edit" spidmax="202753"/>
  </w:hdrShapeDefaults>
  <w:footnotePr>
    <w:footnote w:id="-1"/>
    <w:footnote w:id="0"/>
  </w:footnotePr>
  <w:endnotePr>
    <w:endnote w:id="-1"/>
    <w:endnote w:id="0"/>
  </w:endnotePr>
  <w:compat/>
  <w:rsids>
    <w:rsidRoot w:val="008E310F"/>
    <w:rsid w:val="000118F0"/>
    <w:rsid w:val="00011A2A"/>
    <w:rsid w:val="00016112"/>
    <w:rsid w:val="00017C5C"/>
    <w:rsid w:val="00021DE2"/>
    <w:rsid w:val="00023C76"/>
    <w:rsid w:val="00023F98"/>
    <w:rsid w:val="0002706F"/>
    <w:rsid w:val="00027BCD"/>
    <w:rsid w:val="0003299B"/>
    <w:rsid w:val="0004723A"/>
    <w:rsid w:val="00052460"/>
    <w:rsid w:val="0006293E"/>
    <w:rsid w:val="00072CBC"/>
    <w:rsid w:val="000732DF"/>
    <w:rsid w:val="000821FB"/>
    <w:rsid w:val="000970C5"/>
    <w:rsid w:val="000A5D01"/>
    <w:rsid w:val="000F144B"/>
    <w:rsid w:val="000F3377"/>
    <w:rsid w:val="00102F85"/>
    <w:rsid w:val="0010695C"/>
    <w:rsid w:val="00114B58"/>
    <w:rsid w:val="00117F7D"/>
    <w:rsid w:val="0012225A"/>
    <w:rsid w:val="001251DC"/>
    <w:rsid w:val="00140952"/>
    <w:rsid w:val="001422AD"/>
    <w:rsid w:val="00147CAC"/>
    <w:rsid w:val="00167544"/>
    <w:rsid w:val="001735E0"/>
    <w:rsid w:val="00174E4F"/>
    <w:rsid w:val="00195A7B"/>
    <w:rsid w:val="001B74A6"/>
    <w:rsid w:val="001D44B2"/>
    <w:rsid w:val="001E3F27"/>
    <w:rsid w:val="001F3C81"/>
    <w:rsid w:val="001F5618"/>
    <w:rsid w:val="001F7D80"/>
    <w:rsid w:val="00213AA4"/>
    <w:rsid w:val="00213C2F"/>
    <w:rsid w:val="00217C97"/>
    <w:rsid w:val="00255CF5"/>
    <w:rsid w:val="00274E85"/>
    <w:rsid w:val="00283AD1"/>
    <w:rsid w:val="00290B45"/>
    <w:rsid w:val="00293CEC"/>
    <w:rsid w:val="00296D2E"/>
    <w:rsid w:val="002A473B"/>
    <w:rsid w:val="002C36C7"/>
    <w:rsid w:val="002D1A1D"/>
    <w:rsid w:val="002D1C92"/>
    <w:rsid w:val="002E4AB8"/>
    <w:rsid w:val="002F65C2"/>
    <w:rsid w:val="0030179D"/>
    <w:rsid w:val="00305BB2"/>
    <w:rsid w:val="00310A29"/>
    <w:rsid w:val="0031237C"/>
    <w:rsid w:val="00320FAA"/>
    <w:rsid w:val="00330A5D"/>
    <w:rsid w:val="00332AEC"/>
    <w:rsid w:val="00336D6B"/>
    <w:rsid w:val="00350A53"/>
    <w:rsid w:val="00353D5A"/>
    <w:rsid w:val="00367AAF"/>
    <w:rsid w:val="00374B48"/>
    <w:rsid w:val="003909A0"/>
    <w:rsid w:val="003C2B88"/>
    <w:rsid w:val="003C5B3B"/>
    <w:rsid w:val="003D58C8"/>
    <w:rsid w:val="003E3C60"/>
    <w:rsid w:val="003E6308"/>
    <w:rsid w:val="00401DCB"/>
    <w:rsid w:val="00401F5A"/>
    <w:rsid w:val="00404667"/>
    <w:rsid w:val="00411D79"/>
    <w:rsid w:val="0043670B"/>
    <w:rsid w:val="00437837"/>
    <w:rsid w:val="004472CE"/>
    <w:rsid w:val="004614F8"/>
    <w:rsid w:val="00467A62"/>
    <w:rsid w:val="0047243F"/>
    <w:rsid w:val="00490F19"/>
    <w:rsid w:val="00495B37"/>
    <w:rsid w:val="004C57E7"/>
    <w:rsid w:val="004E1DE2"/>
    <w:rsid w:val="004F23F2"/>
    <w:rsid w:val="004F2C34"/>
    <w:rsid w:val="00544FEB"/>
    <w:rsid w:val="00545B0D"/>
    <w:rsid w:val="00555C2F"/>
    <w:rsid w:val="00560176"/>
    <w:rsid w:val="00560693"/>
    <w:rsid w:val="00563C6A"/>
    <w:rsid w:val="00572E24"/>
    <w:rsid w:val="00573CE2"/>
    <w:rsid w:val="00590EC1"/>
    <w:rsid w:val="005A5B46"/>
    <w:rsid w:val="005E4DDF"/>
    <w:rsid w:val="005E7618"/>
    <w:rsid w:val="005F3E94"/>
    <w:rsid w:val="00603CF9"/>
    <w:rsid w:val="00604F14"/>
    <w:rsid w:val="00607787"/>
    <w:rsid w:val="00610950"/>
    <w:rsid w:val="00611B78"/>
    <w:rsid w:val="00613DE6"/>
    <w:rsid w:val="006152E0"/>
    <w:rsid w:val="00627251"/>
    <w:rsid w:val="006369CF"/>
    <w:rsid w:val="00646382"/>
    <w:rsid w:val="00651D3B"/>
    <w:rsid w:val="006605A1"/>
    <w:rsid w:val="006641E8"/>
    <w:rsid w:val="00665F03"/>
    <w:rsid w:val="00672A04"/>
    <w:rsid w:val="0067376F"/>
    <w:rsid w:val="006A168E"/>
    <w:rsid w:val="006A310C"/>
    <w:rsid w:val="006B1B32"/>
    <w:rsid w:val="006B38D1"/>
    <w:rsid w:val="006E21B5"/>
    <w:rsid w:val="0071651B"/>
    <w:rsid w:val="00732A3A"/>
    <w:rsid w:val="007535FC"/>
    <w:rsid w:val="00755599"/>
    <w:rsid w:val="0075743E"/>
    <w:rsid w:val="00772E47"/>
    <w:rsid w:val="0077649C"/>
    <w:rsid w:val="00777871"/>
    <w:rsid w:val="00797AFF"/>
    <w:rsid w:val="00797B97"/>
    <w:rsid w:val="007A3ABA"/>
    <w:rsid w:val="007A6886"/>
    <w:rsid w:val="007C1149"/>
    <w:rsid w:val="007C1850"/>
    <w:rsid w:val="007E3B8D"/>
    <w:rsid w:val="007E3D12"/>
    <w:rsid w:val="007F4B77"/>
    <w:rsid w:val="007F73ED"/>
    <w:rsid w:val="0080028C"/>
    <w:rsid w:val="00820E64"/>
    <w:rsid w:val="00823098"/>
    <w:rsid w:val="00837E6B"/>
    <w:rsid w:val="00847F87"/>
    <w:rsid w:val="00853062"/>
    <w:rsid w:val="00865BE4"/>
    <w:rsid w:val="00865EDE"/>
    <w:rsid w:val="00866089"/>
    <w:rsid w:val="00870906"/>
    <w:rsid w:val="00873F4D"/>
    <w:rsid w:val="00882943"/>
    <w:rsid w:val="008839C9"/>
    <w:rsid w:val="00890C97"/>
    <w:rsid w:val="00891FF2"/>
    <w:rsid w:val="008923AE"/>
    <w:rsid w:val="0089456C"/>
    <w:rsid w:val="0089583D"/>
    <w:rsid w:val="008A1B98"/>
    <w:rsid w:val="008A394E"/>
    <w:rsid w:val="008A57B5"/>
    <w:rsid w:val="008B3846"/>
    <w:rsid w:val="008C0058"/>
    <w:rsid w:val="008C7ED5"/>
    <w:rsid w:val="008D0A94"/>
    <w:rsid w:val="008D5D89"/>
    <w:rsid w:val="008E310F"/>
    <w:rsid w:val="008E749C"/>
    <w:rsid w:val="008E7B15"/>
    <w:rsid w:val="008F1D0A"/>
    <w:rsid w:val="00907EF8"/>
    <w:rsid w:val="00914607"/>
    <w:rsid w:val="00916203"/>
    <w:rsid w:val="00926822"/>
    <w:rsid w:val="00931F94"/>
    <w:rsid w:val="0093257D"/>
    <w:rsid w:val="00947ECA"/>
    <w:rsid w:val="009520E9"/>
    <w:rsid w:val="009647EE"/>
    <w:rsid w:val="00967306"/>
    <w:rsid w:val="00970371"/>
    <w:rsid w:val="00970B21"/>
    <w:rsid w:val="009738DD"/>
    <w:rsid w:val="00983242"/>
    <w:rsid w:val="0098585F"/>
    <w:rsid w:val="00993665"/>
    <w:rsid w:val="009978E3"/>
    <w:rsid w:val="009B3A50"/>
    <w:rsid w:val="009C601E"/>
    <w:rsid w:val="009C6B85"/>
    <w:rsid w:val="009E1284"/>
    <w:rsid w:val="009F7A79"/>
    <w:rsid w:val="00A03974"/>
    <w:rsid w:val="00A060FA"/>
    <w:rsid w:val="00A06DAB"/>
    <w:rsid w:val="00A1206F"/>
    <w:rsid w:val="00A12E3C"/>
    <w:rsid w:val="00A31285"/>
    <w:rsid w:val="00A45142"/>
    <w:rsid w:val="00A46649"/>
    <w:rsid w:val="00A51B73"/>
    <w:rsid w:val="00A65C83"/>
    <w:rsid w:val="00A8289D"/>
    <w:rsid w:val="00A91E1A"/>
    <w:rsid w:val="00A956F9"/>
    <w:rsid w:val="00AA6770"/>
    <w:rsid w:val="00AA73EE"/>
    <w:rsid w:val="00AB0FB4"/>
    <w:rsid w:val="00AC0248"/>
    <w:rsid w:val="00AF563B"/>
    <w:rsid w:val="00B03BAC"/>
    <w:rsid w:val="00B103D7"/>
    <w:rsid w:val="00B214E7"/>
    <w:rsid w:val="00B32F13"/>
    <w:rsid w:val="00B34091"/>
    <w:rsid w:val="00B53EA9"/>
    <w:rsid w:val="00B55848"/>
    <w:rsid w:val="00B617B9"/>
    <w:rsid w:val="00B71FEB"/>
    <w:rsid w:val="00B75C3C"/>
    <w:rsid w:val="00B9066E"/>
    <w:rsid w:val="00BA4E18"/>
    <w:rsid w:val="00BB5289"/>
    <w:rsid w:val="00BB7C96"/>
    <w:rsid w:val="00BC1006"/>
    <w:rsid w:val="00BC28DD"/>
    <w:rsid w:val="00BE5F77"/>
    <w:rsid w:val="00C01438"/>
    <w:rsid w:val="00C2416D"/>
    <w:rsid w:val="00C36694"/>
    <w:rsid w:val="00C36BAF"/>
    <w:rsid w:val="00C53B3B"/>
    <w:rsid w:val="00C556C8"/>
    <w:rsid w:val="00C82F31"/>
    <w:rsid w:val="00C95456"/>
    <w:rsid w:val="00CA2718"/>
    <w:rsid w:val="00CA4670"/>
    <w:rsid w:val="00CB4479"/>
    <w:rsid w:val="00CC58E3"/>
    <w:rsid w:val="00CE1597"/>
    <w:rsid w:val="00CE578C"/>
    <w:rsid w:val="00D00319"/>
    <w:rsid w:val="00D16761"/>
    <w:rsid w:val="00D22AF6"/>
    <w:rsid w:val="00D251A6"/>
    <w:rsid w:val="00D2568E"/>
    <w:rsid w:val="00D44A75"/>
    <w:rsid w:val="00D65ACC"/>
    <w:rsid w:val="00D72C79"/>
    <w:rsid w:val="00D778E7"/>
    <w:rsid w:val="00D77999"/>
    <w:rsid w:val="00D8062F"/>
    <w:rsid w:val="00D8083E"/>
    <w:rsid w:val="00D83CFE"/>
    <w:rsid w:val="00D90EBD"/>
    <w:rsid w:val="00D95CAD"/>
    <w:rsid w:val="00DA010E"/>
    <w:rsid w:val="00DB306C"/>
    <w:rsid w:val="00DB317C"/>
    <w:rsid w:val="00DB7570"/>
    <w:rsid w:val="00DB7771"/>
    <w:rsid w:val="00DC117F"/>
    <w:rsid w:val="00DD03E9"/>
    <w:rsid w:val="00DD4AD8"/>
    <w:rsid w:val="00DE39C7"/>
    <w:rsid w:val="00E00612"/>
    <w:rsid w:val="00E24A3C"/>
    <w:rsid w:val="00E24C05"/>
    <w:rsid w:val="00E32E1C"/>
    <w:rsid w:val="00E35AF8"/>
    <w:rsid w:val="00E45326"/>
    <w:rsid w:val="00E77680"/>
    <w:rsid w:val="00E85DD9"/>
    <w:rsid w:val="00E876F5"/>
    <w:rsid w:val="00EA08F8"/>
    <w:rsid w:val="00EA43E1"/>
    <w:rsid w:val="00ED383D"/>
    <w:rsid w:val="00ED3F0D"/>
    <w:rsid w:val="00ED40A6"/>
    <w:rsid w:val="00ED6FA9"/>
    <w:rsid w:val="00EE0DD8"/>
    <w:rsid w:val="00EF3F6C"/>
    <w:rsid w:val="00EF5400"/>
    <w:rsid w:val="00F1309B"/>
    <w:rsid w:val="00F42D6E"/>
    <w:rsid w:val="00F5214C"/>
    <w:rsid w:val="00F53B24"/>
    <w:rsid w:val="00F625DF"/>
    <w:rsid w:val="00F80998"/>
    <w:rsid w:val="00F90D4C"/>
    <w:rsid w:val="00F95422"/>
    <w:rsid w:val="00FA44C5"/>
    <w:rsid w:val="00FB0200"/>
    <w:rsid w:val="00FB0AD8"/>
    <w:rsid w:val="00FB407F"/>
    <w:rsid w:val="00FC6AEE"/>
    <w:rsid w:val="00FD2615"/>
    <w:rsid w:val="00FD3486"/>
    <w:rsid w:val="00FF05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8" w:semiHidden="1"/>
    <w:lsdException w:name="toc 9" w:semiHidden="1"/>
    <w:lsdException w:name="Normal Indent" w:semiHidden="1"/>
    <w:lsdException w:name="footnote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latentStyles>
  <w:style w:type="paragraph" w:default="1" w:styleId="Normal">
    <w:name w:val="Normal"/>
    <w:qFormat/>
    <w:rsid w:val="001F3C81"/>
    <w:rPr>
      <w:rFonts w:asciiTheme="minorHAnsi" w:hAnsiTheme="minorHAnsi"/>
    </w:rPr>
  </w:style>
  <w:style w:type="paragraph" w:styleId="Rubrik1">
    <w:name w:val="heading 1"/>
    <w:next w:val="Normal"/>
    <w:qFormat/>
    <w:rsid w:val="003D58C8"/>
    <w:pPr>
      <w:keepNext/>
      <w:spacing w:before="240" w:after="120" w:line="276" w:lineRule="auto"/>
      <w:outlineLvl w:val="0"/>
    </w:pPr>
    <w:rPr>
      <w:rFonts w:ascii="Arial" w:hAnsi="Arial"/>
      <w:b/>
      <w:sz w:val="30"/>
    </w:rPr>
  </w:style>
  <w:style w:type="paragraph" w:styleId="Rubrik2">
    <w:name w:val="heading 2"/>
    <w:next w:val="Normal"/>
    <w:qFormat/>
    <w:rsid w:val="0043670B"/>
    <w:pPr>
      <w:spacing w:before="240" w:after="60" w:line="290" w:lineRule="exact"/>
      <w:outlineLvl w:val="1"/>
    </w:pPr>
    <w:rPr>
      <w:rFonts w:asciiTheme="majorHAnsi" w:hAnsiTheme="majorHAnsi"/>
      <w:b/>
      <w:noProof/>
      <w:sz w:val="23"/>
    </w:rPr>
  </w:style>
  <w:style w:type="paragraph" w:styleId="Rubrik3">
    <w:name w:val="heading 3"/>
    <w:next w:val="Normal"/>
    <w:qFormat/>
    <w:rsid w:val="0043670B"/>
    <w:pPr>
      <w:keepNext/>
      <w:spacing w:before="240" w:after="60" w:line="290" w:lineRule="exact"/>
      <w:outlineLvl w:val="2"/>
    </w:pPr>
    <w:rPr>
      <w:rFonts w:ascii="Arial" w:hAnsi="Arial"/>
      <w:b/>
      <w:i/>
      <w:sz w:val="23"/>
    </w:rPr>
  </w:style>
  <w:style w:type="paragraph" w:styleId="Rubrik4">
    <w:name w:val="heading 4"/>
    <w:next w:val="Normal"/>
    <w:qFormat/>
    <w:rsid w:val="00FF05A1"/>
    <w:pPr>
      <w:keepNext/>
      <w:spacing w:before="240" w:after="60" w:line="290" w:lineRule="exact"/>
      <w:outlineLvl w:val="3"/>
    </w:pPr>
    <w:rPr>
      <w:rFonts w:ascii="Arial" w:hAnsi="Arial"/>
      <w:b/>
      <w:sz w:val="23"/>
    </w:rPr>
  </w:style>
  <w:style w:type="paragraph" w:styleId="Rubrik5">
    <w:name w:val="heading 5"/>
    <w:basedOn w:val="Normal"/>
    <w:next w:val="Normal"/>
    <w:link w:val="Rubrik5Char"/>
    <w:semiHidden/>
    <w:qFormat/>
    <w:rsid w:val="002D1C92"/>
    <w:pPr>
      <w:keepNext/>
      <w:keepLines/>
      <w:spacing w:before="200"/>
      <w:outlineLvl w:val="4"/>
    </w:pPr>
    <w:rPr>
      <w:rFonts w:asciiTheme="majorHAnsi" w:eastAsiaTheme="majorEastAsia" w:hAnsiTheme="majorHAnsi" w:cstheme="majorBidi"/>
      <w:color w:val="987200" w:themeColor="accent1" w:themeShade="7F"/>
    </w:rPr>
  </w:style>
  <w:style w:type="paragraph" w:styleId="Rubrik6">
    <w:name w:val="heading 6"/>
    <w:basedOn w:val="Normal"/>
    <w:next w:val="Normal"/>
    <w:link w:val="Rubrik6Char"/>
    <w:semiHidden/>
    <w:qFormat/>
    <w:rsid w:val="002D1C92"/>
    <w:pPr>
      <w:keepNext/>
      <w:keepLines/>
      <w:spacing w:before="200"/>
      <w:outlineLvl w:val="5"/>
    </w:pPr>
    <w:rPr>
      <w:rFonts w:asciiTheme="majorHAnsi" w:eastAsiaTheme="majorEastAsia" w:hAnsiTheme="majorHAnsi" w:cstheme="majorBidi"/>
      <w:i/>
      <w:iCs/>
      <w:color w:val="987200" w:themeColor="accent1" w:themeShade="7F"/>
    </w:rPr>
  </w:style>
  <w:style w:type="paragraph" w:styleId="Rubrik7">
    <w:name w:val="heading 7"/>
    <w:basedOn w:val="Normal"/>
    <w:next w:val="Normal"/>
    <w:link w:val="Rubrik7Char"/>
    <w:semiHidden/>
    <w:qFormat/>
    <w:rsid w:val="002D1C92"/>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2D1C92"/>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semiHidden/>
    <w:rsid w:val="00A8289D"/>
    <w:pPr>
      <w:tabs>
        <w:tab w:val="center" w:pos="4536"/>
        <w:tab w:val="right" w:pos="9072"/>
      </w:tabs>
    </w:pPr>
  </w:style>
  <w:style w:type="paragraph" w:styleId="Sidfot">
    <w:name w:val="footer"/>
    <w:link w:val="SidfotChar"/>
    <w:uiPriority w:val="99"/>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semiHidden/>
    <w:qFormat/>
    <w:rsid w:val="006B38D1"/>
    <w:pPr>
      <w:numPr>
        <w:numId w:val="25"/>
      </w:numPr>
      <w:spacing w:line="290" w:lineRule="atLeast"/>
    </w:pPr>
    <w:rPr>
      <w:sz w:val="23"/>
    </w:rPr>
  </w:style>
  <w:style w:type="paragraph" w:styleId="Punktlista2">
    <w:name w:val="List Bullet 2"/>
    <w:semiHidden/>
    <w:qFormat/>
    <w:rsid w:val="006B38D1"/>
    <w:pPr>
      <w:numPr>
        <w:numId w:val="26"/>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FB407F"/>
    <w:pPr>
      <w:numPr>
        <w:numId w:val="11"/>
      </w:numPr>
    </w:pPr>
  </w:style>
  <w:style w:type="paragraph" w:styleId="Liststycke">
    <w:name w:val="List Paragraph"/>
    <w:basedOn w:val="Normal"/>
    <w:uiPriority w:val="34"/>
    <w:semiHidden/>
    <w:qFormat/>
    <w:rsid w:val="006B38D1"/>
    <w:pPr>
      <w:ind w:left="720"/>
      <w:contextualSpacing/>
    </w:pPr>
  </w:style>
  <w:style w:type="paragraph" w:styleId="Lista2">
    <w:name w:val="List 2"/>
    <w:basedOn w:val="Normal"/>
    <w:semiHidden/>
    <w:rsid w:val="00573CE2"/>
    <w:pPr>
      <w:numPr>
        <w:ilvl w:val="1"/>
        <w:numId w:val="35"/>
      </w:numPr>
      <w:contextualSpacing/>
    </w:pPr>
  </w:style>
  <w:style w:type="paragraph" w:styleId="Lista3">
    <w:name w:val="List 3"/>
    <w:basedOn w:val="Normal"/>
    <w:semiHidden/>
    <w:rsid w:val="00573CE2"/>
    <w:pPr>
      <w:numPr>
        <w:ilvl w:val="2"/>
        <w:numId w:val="35"/>
      </w:numPr>
      <w:contextualSpacing/>
    </w:pPr>
  </w:style>
  <w:style w:type="paragraph" w:customStyle="1" w:styleId="Numreradrubrikniv1">
    <w:name w:val="Numrerad rubrik nivå 1"/>
    <w:basedOn w:val="Rubrik1"/>
    <w:next w:val="Normal"/>
    <w:uiPriority w:val="2"/>
    <w:qFormat/>
    <w:rsid w:val="000970C5"/>
    <w:pPr>
      <w:numPr>
        <w:numId w:val="29"/>
      </w:numPr>
      <w:tabs>
        <w:tab w:val="clear" w:pos="-31680"/>
      </w:tabs>
    </w:pPr>
  </w:style>
  <w:style w:type="paragraph" w:customStyle="1" w:styleId="Numreradrubrikniv2">
    <w:name w:val="Numrerad rubrik nivå 2"/>
    <w:basedOn w:val="Rubrik2"/>
    <w:next w:val="Normal"/>
    <w:uiPriority w:val="2"/>
    <w:qFormat/>
    <w:rsid w:val="000970C5"/>
    <w:pPr>
      <w:numPr>
        <w:ilvl w:val="1"/>
        <w:numId w:val="29"/>
      </w:numPr>
      <w:tabs>
        <w:tab w:val="clear" w:pos="-31680"/>
      </w:tabs>
    </w:pPr>
  </w:style>
  <w:style w:type="paragraph" w:customStyle="1" w:styleId="Numreradrubrikniv3">
    <w:name w:val="Numrerad rubrik nivå 3"/>
    <w:basedOn w:val="Rubrik3"/>
    <w:next w:val="Normal"/>
    <w:uiPriority w:val="2"/>
    <w:qFormat/>
    <w:rsid w:val="000970C5"/>
    <w:pPr>
      <w:numPr>
        <w:ilvl w:val="2"/>
        <w:numId w:val="29"/>
      </w:numPr>
      <w:tabs>
        <w:tab w:val="clear" w:pos="-31680"/>
      </w:tabs>
    </w:pPr>
  </w:style>
  <w:style w:type="character" w:customStyle="1" w:styleId="SidfotChar">
    <w:name w:val="Sidfot Char"/>
    <w:basedOn w:val="Standardstycketeckensnitt"/>
    <w:link w:val="Sidfot"/>
    <w:uiPriority w:val="99"/>
    <w:semiHidden/>
    <w:rsid w:val="00D16761"/>
    <w:rPr>
      <w:sz w:val="16"/>
    </w:rPr>
  </w:style>
  <w:style w:type="character" w:styleId="Platshllartext">
    <w:name w:val="Placeholder Text"/>
    <w:basedOn w:val="Standardstycketeckensnitt"/>
    <w:uiPriority w:val="99"/>
    <w:semiHidden/>
    <w:rsid w:val="006B38D1"/>
    <w:rPr>
      <w:color w:val="808080"/>
    </w:rPr>
  </w:style>
  <w:style w:type="character" w:customStyle="1" w:styleId="HuvudrubrikPM">
    <w:name w:val="Huvudrubrik_PM"/>
    <w:basedOn w:val="Standardstycketeckensnitt"/>
    <w:uiPriority w:val="1"/>
    <w:semiHidden/>
    <w:rsid w:val="006B38D1"/>
    <w:rPr>
      <w:rFonts w:asciiTheme="majorHAnsi" w:hAnsiTheme="majorHAnsi"/>
      <w:b/>
      <w:sz w:val="96"/>
    </w:rPr>
  </w:style>
  <w:style w:type="paragraph" w:customStyle="1" w:styleId="Tabelltextliten">
    <w:name w:val="Tabelltext liten"/>
    <w:basedOn w:val="Normal"/>
    <w:semiHidden/>
    <w:rsid w:val="006B38D1"/>
    <w:pPr>
      <w:spacing w:before="20" w:after="20"/>
    </w:pPr>
    <w:rPr>
      <w:rFonts w:ascii="Times New Roman" w:hAnsi="Times New Roman"/>
    </w:rPr>
  </w:style>
  <w:style w:type="paragraph" w:customStyle="1" w:styleId="TabelltextlitenRubrik">
    <w:name w:val="Tabelltext liten Rubrik"/>
    <w:basedOn w:val="Tabelltextliten"/>
    <w:next w:val="Tabelltextliten"/>
    <w:semiHidden/>
    <w:rsid w:val="006B38D1"/>
    <w:rPr>
      <w:b/>
    </w:rPr>
  </w:style>
  <w:style w:type="paragraph" w:styleId="Innehll1">
    <w:name w:val="toc 1"/>
    <w:basedOn w:val="Normal"/>
    <w:next w:val="Normal"/>
    <w:uiPriority w:val="39"/>
    <w:semiHidden/>
    <w:qFormat/>
    <w:rsid w:val="00D77999"/>
    <w:pPr>
      <w:tabs>
        <w:tab w:val="left" w:pos="851"/>
        <w:tab w:val="right" w:leader="dot" w:pos="6679"/>
      </w:tabs>
      <w:spacing w:before="120" w:after="20"/>
    </w:pPr>
    <w:rPr>
      <w:b/>
      <w:noProof/>
    </w:rPr>
  </w:style>
  <w:style w:type="paragraph" w:styleId="Innehll2">
    <w:name w:val="toc 2"/>
    <w:basedOn w:val="Normal"/>
    <w:next w:val="Normal"/>
    <w:uiPriority w:val="39"/>
    <w:semiHidden/>
    <w:qFormat/>
    <w:rsid w:val="00D77999"/>
    <w:pPr>
      <w:tabs>
        <w:tab w:val="left" w:pos="851"/>
        <w:tab w:val="right" w:leader="dot" w:pos="6679"/>
      </w:tabs>
      <w:spacing w:before="20" w:after="20"/>
    </w:pPr>
    <w:rPr>
      <w:noProof/>
    </w:rPr>
  </w:style>
  <w:style w:type="paragraph" w:styleId="Innehll3">
    <w:name w:val="toc 3"/>
    <w:basedOn w:val="Normal"/>
    <w:next w:val="Normal"/>
    <w:uiPriority w:val="39"/>
    <w:semiHidden/>
    <w:qFormat/>
    <w:rsid w:val="00D77999"/>
    <w:pPr>
      <w:tabs>
        <w:tab w:val="left" w:pos="851"/>
        <w:tab w:val="right" w:leader="dot" w:pos="6679"/>
      </w:tabs>
      <w:spacing w:before="20" w:after="20"/>
    </w:pPr>
    <w:rPr>
      <w:i/>
      <w:noProof/>
    </w:rPr>
  </w:style>
  <w:style w:type="paragraph" w:customStyle="1" w:styleId="Numreradrubrikniv4">
    <w:name w:val="Numrerad rubrik nivå 4"/>
    <w:next w:val="Normal"/>
    <w:uiPriority w:val="2"/>
    <w:qFormat/>
    <w:rsid w:val="00A956F9"/>
    <w:pPr>
      <w:numPr>
        <w:ilvl w:val="3"/>
        <w:numId w:val="29"/>
      </w:numPr>
      <w:tabs>
        <w:tab w:val="clear" w:pos="864"/>
      </w:tabs>
      <w:spacing w:before="240" w:after="60"/>
      <w:ind w:left="1021" w:hanging="1021"/>
    </w:pPr>
    <w:rPr>
      <w:rFonts w:ascii="Arial" w:hAnsi="Arial"/>
      <w:b/>
    </w:rPr>
  </w:style>
  <w:style w:type="paragraph" w:styleId="Innehll4">
    <w:name w:val="toc 4"/>
    <w:basedOn w:val="Normal"/>
    <w:next w:val="Normal"/>
    <w:uiPriority w:val="39"/>
    <w:semiHidden/>
    <w:rsid w:val="00D77999"/>
    <w:pPr>
      <w:tabs>
        <w:tab w:val="left" w:pos="851"/>
        <w:tab w:val="right" w:leader="dot" w:pos="6679"/>
      </w:tabs>
      <w:spacing w:before="20" w:after="20"/>
    </w:pPr>
    <w:rPr>
      <w:noProof/>
    </w:rPr>
  </w:style>
  <w:style w:type="character" w:customStyle="1" w:styleId="SidhuvudChar">
    <w:name w:val="Sidhuvud Char"/>
    <w:basedOn w:val="Standardstycketeckensnitt"/>
    <w:link w:val="Sidhuvud"/>
    <w:semiHidden/>
    <w:rsid w:val="00D16761"/>
    <w:rPr>
      <w:rFonts w:asciiTheme="minorHAnsi" w:hAnsiTheme="minorHAnsi"/>
      <w:sz w:val="23"/>
    </w:rPr>
  </w:style>
  <w:style w:type="paragraph" w:styleId="Innehll5">
    <w:name w:val="toc 5"/>
    <w:basedOn w:val="Innehll2"/>
    <w:next w:val="Normal"/>
    <w:semiHidden/>
    <w:rsid w:val="00411D79"/>
    <w:pPr>
      <w:tabs>
        <w:tab w:val="clear" w:pos="851"/>
      </w:tabs>
    </w:pPr>
    <w:rPr>
      <w:b/>
    </w:rPr>
  </w:style>
  <w:style w:type="paragraph" w:styleId="Innehll6">
    <w:name w:val="toc 6"/>
    <w:basedOn w:val="Innehll2"/>
    <w:next w:val="Normal"/>
    <w:semiHidden/>
    <w:rsid w:val="007A6886"/>
    <w:pPr>
      <w:tabs>
        <w:tab w:val="clear" w:pos="851"/>
      </w:tabs>
    </w:pPr>
  </w:style>
  <w:style w:type="paragraph" w:styleId="Innehll7">
    <w:name w:val="toc 7"/>
    <w:basedOn w:val="Innehll3"/>
    <w:next w:val="Normal"/>
    <w:semiHidden/>
    <w:rsid w:val="003909A0"/>
  </w:style>
  <w:style w:type="paragraph" w:styleId="Innehll8">
    <w:name w:val="toc 8"/>
    <w:basedOn w:val="Innehll4"/>
    <w:next w:val="Normal"/>
    <w:semiHidden/>
    <w:rsid w:val="007A6886"/>
  </w:style>
  <w:style w:type="character" w:customStyle="1" w:styleId="Rubrik5Char">
    <w:name w:val="Rubrik 5 Char"/>
    <w:basedOn w:val="Standardstycketeckensnitt"/>
    <w:link w:val="Rubrik5"/>
    <w:semiHidden/>
    <w:rsid w:val="002D1C92"/>
    <w:rPr>
      <w:rFonts w:asciiTheme="majorHAnsi" w:eastAsiaTheme="majorEastAsia" w:hAnsiTheme="majorHAnsi" w:cstheme="majorBidi"/>
      <w:color w:val="987200" w:themeColor="accent1" w:themeShade="7F"/>
      <w:sz w:val="23"/>
    </w:rPr>
  </w:style>
  <w:style w:type="character" w:customStyle="1" w:styleId="Rubrik6Char">
    <w:name w:val="Rubrik 6 Char"/>
    <w:basedOn w:val="Standardstycketeckensnitt"/>
    <w:link w:val="Rubrik6"/>
    <w:semiHidden/>
    <w:rsid w:val="002D1C92"/>
    <w:rPr>
      <w:rFonts w:asciiTheme="majorHAnsi" w:eastAsiaTheme="majorEastAsia" w:hAnsiTheme="majorHAnsi" w:cstheme="majorBidi"/>
      <w:i/>
      <w:iCs/>
      <w:color w:val="987200" w:themeColor="accent1" w:themeShade="7F"/>
      <w:sz w:val="23"/>
    </w:rPr>
  </w:style>
  <w:style w:type="character" w:customStyle="1" w:styleId="Rubrik7Char">
    <w:name w:val="Rubrik 7 Char"/>
    <w:basedOn w:val="Standardstycketeckensnitt"/>
    <w:link w:val="Rubrik7"/>
    <w:semiHidden/>
    <w:rsid w:val="002D1C92"/>
    <w:rPr>
      <w:rFonts w:asciiTheme="majorHAnsi" w:eastAsiaTheme="majorEastAsia" w:hAnsiTheme="majorHAnsi" w:cstheme="majorBidi"/>
      <w:i/>
      <w:iCs/>
      <w:color w:val="404040" w:themeColor="text1" w:themeTint="BF"/>
      <w:sz w:val="23"/>
    </w:rPr>
  </w:style>
  <w:style w:type="character" w:customStyle="1" w:styleId="Rubrik8Char">
    <w:name w:val="Rubrik 8 Char"/>
    <w:basedOn w:val="Standardstycketeckensnitt"/>
    <w:link w:val="Rubrik8"/>
    <w:semiHidden/>
    <w:rsid w:val="002D1C92"/>
    <w:rPr>
      <w:rFonts w:asciiTheme="majorHAnsi" w:eastAsiaTheme="majorEastAsia" w:hAnsiTheme="majorHAnsi" w:cstheme="majorBidi"/>
      <w:color w:val="404040" w:themeColor="text1" w:themeTint="BF"/>
    </w:rPr>
  </w:style>
  <w:style w:type="paragraph" w:styleId="Innehllsfrteckningsrubrik">
    <w:name w:val="TOC Heading"/>
    <w:basedOn w:val="Rubrik1"/>
    <w:next w:val="Normal"/>
    <w:uiPriority w:val="39"/>
    <w:semiHidden/>
    <w:rsid w:val="002D1C92"/>
    <w:pPr>
      <w:keepLines/>
      <w:spacing w:before="480" w:after="0"/>
      <w:outlineLvl w:val="9"/>
    </w:pPr>
    <w:rPr>
      <w:rFonts w:asciiTheme="majorHAnsi" w:eastAsiaTheme="majorEastAsia" w:hAnsiTheme="majorHAnsi" w:cstheme="majorBidi"/>
      <w:bCs/>
      <w:color w:val="E5AB00" w:themeColor="accent1" w:themeShade="BF"/>
      <w:sz w:val="28"/>
      <w:szCs w:val="28"/>
      <w:lang w:eastAsia="en-US"/>
    </w:rPr>
  </w:style>
  <w:style w:type="character" w:styleId="Hyperlnk">
    <w:name w:val="Hyperlink"/>
    <w:basedOn w:val="Standardstycketeckensnitt"/>
    <w:uiPriority w:val="99"/>
    <w:semiHidden/>
    <w:rsid w:val="002D1C92"/>
    <w:rPr>
      <w:color w:val="0000FF" w:themeColor="hyperlink"/>
      <w:u w:val="single"/>
    </w:rPr>
  </w:style>
  <w:style w:type="numbering" w:customStyle="1" w:styleId="HyresgstfreningenLista">
    <w:name w:val="Hyresgästföreningen_Lista"/>
    <w:basedOn w:val="Ingenlista"/>
    <w:uiPriority w:val="99"/>
    <w:rsid w:val="00FB407F"/>
    <w:pPr>
      <w:numPr>
        <w:numId w:val="30"/>
      </w:numPr>
    </w:pPr>
  </w:style>
  <w:style w:type="paragraph" w:customStyle="1" w:styleId="PunktlistaHyresgstfreningen">
    <w:name w:val="Punktlista_Hyresgästföreningen"/>
    <w:basedOn w:val="Normal"/>
    <w:uiPriority w:val="1"/>
    <w:qFormat/>
    <w:rsid w:val="00017C5C"/>
    <w:pPr>
      <w:numPr>
        <w:numId w:val="34"/>
      </w:numPr>
      <w:spacing w:line="290" w:lineRule="atLeast"/>
    </w:pPr>
    <w:rPr>
      <w:sz w:val="23"/>
    </w:rPr>
  </w:style>
  <w:style w:type="paragraph" w:customStyle="1" w:styleId="Punktlistaniv2">
    <w:name w:val="_Punktlista nivå 2"/>
    <w:basedOn w:val="PunktlistaHyresgstfreningen"/>
    <w:semiHidden/>
    <w:qFormat/>
    <w:rsid w:val="00FB407F"/>
    <w:pPr>
      <w:numPr>
        <w:ilvl w:val="1"/>
      </w:numPr>
    </w:pPr>
  </w:style>
  <w:style w:type="character" w:styleId="Stark">
    <w:name w:val="Strong"/>
    <w:basedOn w:val="Standardstycketeckensnitt"/>
    <w:uiPriority w:val="22"/>
    <w:qFormat/>
    <w:rsid w:val="006369CF"/>
    <w:rPr>
      <w:b/>
      <w:bCs/>
      <w:color w:val="333333"/>
      <w:sz w:val="20"/>
      <w:szCs w:val="20"/>
    </w:rPr>
  </w:style>
  <w:style w:type="paragraph" w:styleId="Normalwebb">
    <w:name w:val="Normal (Web)"/>
    <w:basedOn w:val="Normal"/>
    <w:uiPriority w:val="99"/>
    <w:semiHidden/>
    <w:unhideWhenUsed/>
    <w:rsid w:val="006369CF"/>
    <w:pPr>
      <w:spacing w:before="100" w:beforeAutospacing="1" w:after="100" w:afterAutospacing="1"/>
    </w:pPr>
    <w:rPr>
      <w:rFonts w:ascii="Times New Roman" w:hAnsi="Times New Roman"/>
      <w:sz w:val="24"/>
      <w:szCs w:val="24"/>
    </w:rPr>
  </w:style>
  <w:style w:type="character" w:styleId="Betoning">
    <w:name w:val="Emphasis"/>
    <w:basedOn w:val="Standardstycketeckensnitt"/>
    <w:uiPriority w:val="20"/>
    <w:qFormat/>
    <w:rsid w:val="006369CF"/>
    <w:rPr>
      <w:i/>
      <w:iCs/>
    </w:rPr>
  </w:style>
</w:styles>
</file>

<file path=word/webSettings.xml><?xml version="1.0" encoding="utf-8"?>
<w:webSettings xmlns:r="http://schemas.openxmlformats.org/officeDocument/2006/relationships" xmlns:w="http://schemas.openxmlformats.org/wordprocessingml/2006/main">
  <w:divs>
    <w:div w:id="455292628">
      <w:bodyDiv w:val="1"/>
      <w:marLeft w:val="0"/>
      <w:marRight w:val="0"/>
      <w:marTop w:val="0"/>
      <w:marBottom w:val="0"/>
      <w:divBdr>
        <w:top w:val="none" w:sz="0" w:space="0" w:color="auto"/>
        <w:left w:val="none" w:sz="0" w:space="0" w:color="auto"/>
        <w:bottom w:val="none" w:sz="0" w:space="0" w:color="auto"/>
        <w:right w:val="none" w:sz="0" w:space="0" w:color="auto"/>
      </w:divBdr>
    </w:div>
    <w:div w:id="1254583385">
      <w:bodyDiv w:val="1"/>
      <w:marLeft w:val="0"/>
      <w:marRight w:val="0"/>
      <w:marTop w:val="0"/>
      <w:marBottom w:val="0"/>
      <w:divBdr>
        <w:top w:val="none" w:sz="0" w:space="0" w:color="auto"/>
        <w:left w:val="none" w:sz="0" w:space="0" w:color="auto"/>
        <w:bottom w:val="none" w:sz="0" w:space="0" w:color="auto"/>
        <w:right w:val="none" w:sz="0" w:space="0" w:color="auto"/>
      </w:divBdr>
    </w:div>
    <w:div w:id="14463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CC33"/>
      </a:accent1>
      <a:accent2>
        <a:srgbClr val="99CC33"/>
      </a:accent2>
      <a:accent3>
        <a:srgbClr val="6699CC"/>
      </a:accent3>
      <a:accent4>
        <a:srgbClr val="999999"/>
      </a:accent4>
      <a:accent5>
        <a:srgbClr val="FF9933"/>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19DA-F532-463A-9059-CA216BD7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3350</Characters>
  <Application>Microsoft Office Word</Application>
  <DocSecurity>0</DocSecurity>
  <Lines>27</Lines>
  <Paragraphs>7</Paragraphs>
  <ScaleCrop>false</ScaleCrop>
  <Company>HGF</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annwen</dc:creator>
  <cp:keywords/>
  <dc:description/>
  <cp:lastModifiedBy>annwen</cp:lastModifiedBy>
  <cp:revision>10</cp:revision>
  <cp:lastPrinted>2008-12-03T11:36:00Z</cp:lastPrinted>
  <dcterms:created xsi:type="dcterms:W3CDTF">2011-06-08T20:58:00Z</dcterms:created>
  <dcterms:modified xsi:type="dcterms:W3CDTF">2011-06-13T20:27:00Z</dcterms:modified>
</cp:coreProperties>
</file>