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70" w:rsidRDefault="00907ACF" w:rsidP="008B762C">
      <w:pPr>
        <w:keepNext/>
        <w:spacing w:line="360" w:lineRule="auto"/>
        <w:outlineLvl w:val="1"/>
        <w:rPr>
          <w:rFonts w:ascii="Helvetica" w:hAnsi="Helvetica" w:cs="Helvetica"/>
          <w:b/>
          <w:noProof/>
          <w:sz w:val="22"/>
          <w:szCs w:val="22"/>
          <w:lang w:val="en-US"/>
        </w:rPr>
      </w:pPr>
      <w:bookmarkStart w:id="0" w:name="_GoBack"/>
      <w:r>
        <w:rPr>
          <w:rFonts w:ascii="Helvetica" w:hAnsi="Helvetica" w:cs="Helvetica"/>
          <w:b/>
          <w:noProof/>
          <w:lang w:eastAsia="en-GB"/>
        </w:rPr>
        <w:drawing>
          <wp:anchor distT="0" distB="0" distL="114300" distR="114300" simplePos="0" relativeHeight="251658752" behindDoc="1" locked="0" layoutInCell="1" allowOverlap="1" wp14:anchorId="196685BF" wp14:editId="0D25B22D">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14:anchorId="7A312E41" wp14:editId="4BC85F82">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14:anchorId="6104EDA5" wp14:editId="151DB09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2B23C8" w:rsidRPr="002B23C8">
        <w:rPr>
          <w:rFonts w:ascii="Helvetica" w:hAnsi="Helvetica" w:cs="Helvetica"/>
          <w:b/>
          <w:noProof/>
          <w:sz w:val="22"/>
          <w:szCs w:val="22"/>
          <w:lang w:val="en-US"/>
        </w:rPr>
        <w:t>Optimum lighting for the control cabinet with LED technology</w:t>
      </w:r>
    </w:p>
    <w:p w:rsidR="002B23C8" w:rsidRPr="002B23C8" w:rsidRDefault="002B23C8" w:rsidP="00EA7270">
      <w:pPr>
        <w:spacing w:line="360" w:lineRule="auto"/>
        <w:ind w:right="2552"/>
        <w:rPr>
          <w:rFonts w:ascii="Helvetica" w:eastAsiaTheme="minorHAnsi" w:hAnsi="Helvetica" w:cs="Helvetica"/>
          <w:lang w:val="en-US" w:eastAsia="en-US"/>
        </w:rPr>
      </w:pPr>
    </w:p>
    <w:p w:rsidR="002B23C8" w:rsidRPr="002B23C8" w:rsidRDefault="002B23C8" w:rsidP="002B23C8">
      <w:pPr>
        <w:spacing w:line="360" w:lineRule="auto"/>
        <w:ind w:right="2552"/>
        <w:rPr>
          <w:rFonts w:ascii="Helvetica" w:hAnsi="Helvetica" w:cs="Helvetica"/>
          <w:lang w:val="en-US"/>
        </w:rPr>
      </w:pPr>
      <w:r w:rsidRPr="002B23C8">
        <w:rPr>
          <w:rFonts w:ascii="Helvetica" w:hAnsi="Helvetica" w:cs="Helvetica"/>
          <w:lang w:val="en-US"/>
        </w:rPr>
        <w:t>With LED technology and integrated optics, the new PLD enclosure lights from Phoenix Contact provide bright control cabinet illumination which is adapted to the environment, even down to the lowest area of the cabinet.</w:t>
      </w:r>
    </w:p>
    <w:p w:rsidR="002B23C8" w:rsidRPr="002B23C8" w:rsidRDefault="002B23C8" w:rsidP="002B23C8">
      <w:pPr>
        <w:spacing w:line="360" w:lineRule="auto"/>
        <w:ind w:right="2552"/>
        <w:rPr>
          <w:rFonts w:ascii="Helvetica" w:hAnsi="Helvetica" w:cs="Helvetica"/>
          <w:lang w:val="en-US"/>
        </w:rPr>
      </w:pPr>
    </w:p>
    <w:p w:rsidR="002B23C8" w:rsidRPr="002B23C8" w:rsidRDefault="002B23C8" w:rsidP="002B23C8">
      <w:pPr>
        <w:spacing w:line="360" w:lineRule="auto"/>
        <w:ind w:right="2552"/>
        <w:rPr>
          <w:rFonts w:ascii="Helvetica" w:hAnsi="Helvetica" w:cs="Helvetica"/>
          <w:lang w:val="en-US"/>
        </w:rPr>
      </w:pPr>
      <w:r w:rsidRPr="002B23C8">
        <w:rPr>
          <w:rFonts w:ascii="Helvetica" w:hAnsi="Helvetica" w:cs="Helvetica"/>
          <w:lang w:val="en-US"/>
        </w:rPr>
        <w:t>The lights are easy to install - no need for tools. The product range consists of two performance classes in addition to the cabling and mounting accessories. The class 600 lights have an AC wide range input and can be connected in series. They are switched on and off automatically via the integrated motion detector. A country-specific socket allows external devices to be operated even if the control cabinet is disconnected from the power supply.</w:t>
      </w:r>
    </w:p>
    <w:p w:rsidR="002B23C8" w:rsidRPr="002B23C8" w:rsidRDefault="002B23C8" w:rsidP="002B23C8">
      <w:pPr>
        <w:spacing w:line="360" w:lineRule="auto"/>
        <w:ind w:right="2552"/>
        <w:rPr>
          <w:rFonts w:ascii="Helvetica" w:hAnsi="Helvetica" w:cs="Helvetica"/>
          <w:lang w:val="en-US"/>
        </w:rPr>
      </w:pPr>
    </w:p>
    <w:p w:rsidR="00056358" w:rsidRPr="002B23C8" w:rsidRDefault="002B23C8" w:rsidP="002B23C8">
      <w:pPr>
        <w:spacing w:line="360" w:lineRule="auto"/>
        <w:ind w:right="2552"/>
        <w:rPr>
          <w:rFonts w:ascii="Helvetica" w:hAnsi="Helvetica"/>
          <w:b/>
          <w:lang w:val="en-US"/>
        </w:rPr>
      </w:pPr>
      <w:r w:rsidRPr="002B23C8">
        <w:rPr>
          <w:rFonts w:ascii="Helvetica" w:hAnsi="Helvetica" w:cs="Helvetica"/>
          <w:lang w:val="en-US"/>
        </w:rPr>
        <w:t>The compact class 400 lights are supplied with 24 V DC. A choice of three light lengths and the swiveling light window ensures a perfect fit with a range of control cabinet widths and control cabinet panel installation depths. The lights can also be connected in series and can either be switched on and off manually using the integrated switch or automatically via the upstream door position switch.</w:t>
      </w:r>
    </w:p>
    <w:bookmarkEnd w:id="0"/>
    <w:p w:rsidR="00EA7270" w:rsidRDefault="00EA7270" w:rsidP="00A15E86">
      <w:pPr>
        <w:spacing w:line="360" w:lineRule="auto"/>
        <w:rPr>
          <w:rFonts w:ascii="Helvetica" w:hAnsi="Helvetica"/>
          <w:b/>
          <w:lang w:val="en-US"/>
        </w:rPr>
      </w:pPr>
    </w:p>
    <w:p w:rsidR="008B762C" w:rsidRDefault="008B762C" w:rsidP="00A15E86">
      <w:pPr>
        <w:spacing w:line="360" w:lineRule="auto"/>
        <w:rPr>
          <w:rFonts w:ascii="Helvetica" w:hAnsi="Helvetica"/>
          <w:b/>
          <w:lang w:val="en-US"/>
        </w:rPr>
      </w:pPr>
      <w:r>
        <w:rPr>
          <w:rFonts w:ascii="Helvetica" w:hAnsi="Helvetica"/>
          <w:b/>
          <w:lang w:val="en-US"/>
        </w:rPr>
        <w:t>Ends</w:t>
      </w:r>
    </w:p>
    <w:p w:rsidR="008B762C" w:rsidRDefault="008B762C" w:rsidP="00A15E86">
      <w:pPr>
        <w:spacing w:line="360" w:lineRule="auto"/>
        <w:rPr>
          <w:rFonts w:ascii="Helvetica" w:hAnsi="Helvetica"/>
          <w:b/>
          <w:lang w:val="en-US"/>
        </w:rPr>
      </w:pPr>
    </w:p>
    <w:p w:rsidR="008B762C" w:rsidRPr="002B23C8" w:rsidRDefault="008B762C" w:rsidP="00A15E86">
      <w:pPr>
        <w:spacing w:line="360" w:lineRule="auto"/>
        <w:rPr>
          <w:rFonts w:ascii="Helvetica" w:hAnsi="Helvetica"/>
          <w:b/>
          <w:lang w:val="en-US"/>
        </w:rPr>
      </w:pPr>
      <w:r>
        <w:rPr>
          <w:rFonts w:ascii="Helvetica" w:hAnsi="Helvetica"/>
          <w:b/>
          <w:lang w:val="en-US"/>
        </w:rPr>
        <w:t>May 2015</w:t>
      </w:r>
    </w:p>
    <w:p w:rsidR="00EA7270" w:rsidRPr="002B23C8" w:rsidRDefault="00EA7270" w:rsidP="00A15E86">
      <w:pPr>
        <w:spacing w:line="360" w:lineRule="auto"/>
        <w:rPr>
          <w:rFonts w:ascii="Helvetica" w:hAnsi="Helvetica"/>
          <w:b/>
          <w:lang w:val="en-US"/>
        </w:rPr>
      </w:pPr>
    </w:p>
    <w:p w:rsidR="002B23C8" w:rsidRDefault="008B762C" w:rsidP="002B23C8">
      <w:pPr>
        <w:spacing w:line="360" w:lineRule="auto"/>
        <w:rPr>
          <w:rFonts w:ascii="Helvetica" w:hAnsi="Helvetica"/>
          <w:b/>
        </w:rPr>
      </w:pPr>
      <w:r>
        <w:rPr>
          <w:rFonts w:ascii="Helvetica" w:hAnsi="Helvetica"/>
          <w:b/>
        </w:rPr>
        <w:t>PR</w:t>
      </w:r>
      <w:r w:rsidR="00DF21A5">
        <w:rPr>
          <w:rFonts w:ascii="Helvetica" w:hAnsi="Helvetica"/>
          <w:b/>
        </w:rPr>
        <w:t>47</w:t>
      </w:r>
      <w:r w:rsidR="001C6BBD">
        <w:rPr>
          <w:rFonts w:ascii="Helvetica" w:hAnsi="Helvetica"/>
          <w:b/>
        </w:rPr>
        <w:t>3</w:t>
      </w:r>
      <w:r w:rsidR="00EA7270">
        <w:rPr>
          <w:rFonts w:ascii="Helvetica" w:hAnsi="Helvetica"/>
          <w:b/>
        </w:rPr>
        <w:t>9</w:t>
      </w:r>
      <w:r>
        <w:rPr>
          <w:rFonts w:ascii="Helvetica" w:hAnsi="Helvetica"/>
          <w:b/>
        </w:rPr>
        <w:t>GB</w:t>
      </w:r>
    </w:p>
    <w:p w:rsidR="008B762C" w:rsidRPr="001D2FDB" w:rsidRDefault="008B762C" w:rsidP="002B23C8">
      <w:pPr>
        <w:spacing w:line="360" w:lineRule="auto"/>
        <w:rPr>
          <w:rFonts w:ascii="Helvetica" w:hAnsi="Helvetica"/>
          <w:b/>
        </w:rPr>
      </w:pPr>
    </w:p>
    <w:p w:rsidR="008B762C" w:rsidRDefault="008B762C" w:rsidP="008B762C">
      <w:pPr>
        <w:rPr>
          <w:rFonts w:ascii="Arial" w:hAnsi="Arial" w:cs="Arial"/>
        </w:rPr>
      </w:pPr>
      <w:r>
        <w:rPr>
          <w:rFonts w:ascii="Arial" w:hAnsi="Arial" w:cs="Arial"/>
        </w:rPr>
        <w:t>Phoenix Contact Ltd</w:t>
      </w:r>
    </w:p>
    <w:p w:rsidR="008B762C" w:rsidRDefault="008B762C" w:rsidP="008B762C">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B762C" w:rsidRDefault="008B762C" w:rsidP="008B762C">
      <w:pPr>
        <w:rPr>
          <w:rFonts w:ascii="Arial" w:hAnsi="Arial" w:cs="Arial"/>
        </w:rPr>
      </w:pPr>
      <w:r>
        <w:rPr>
          <w:rFonts w:ascii="Arial" w:hAnsi="Arial" w:cs="Arial"/>
        </w:rPr>
        <w:t>Telford</w:t>
      </w:r>
    </w:p>
    <w:p w:rsidR="008B762C" w:rsidRDefault="008B762C" w:rsidP="008B762C">
      <w:pPr>
        <w:rPr>
          <w:rFonts w:ascii="Arial" w:hAnsi="Arial" w:cs="Arial"/>
        </w:rPr>
      </w:pPr>
      <w:r>
        <w:rPr>
          <w:rFonts w:ascii="Arial" w:hAnsi="Arial" w:cs="Arial"/>
        </w:rPr>
        <w:t>Shropshire</w:t>
      </w:r>
    </w:p>
    <w:p w:rsidR="008B762C" w:rsidRDefault="008B762C" w:rsidP="008B762C">
      <w:pPr>
        <w:rPr>
          <w:rFonts w:ascii="Arial" w:hAnsi="Arial" w:cs="Arial"/>
        </w:rPr>
      </w:pPr>
      <w:r>
        <w:rPr>
          <w:rFonts w:ascii="Arial" w:hAnsi="Arial" w:cs="Arial"/>
        </w:rPr>
        <w:t>TF7 4PG</w:t>
      </w:r>
    </w:p>
    <w:p w:rsidR="008B762C" w:rsidRDefault="008B762C" w:rsidP="008B762C">
      <w:pPr>
        <w:rPr>
          <w:rFonts w:ascii="Arial" w:hAnsi="Arial" w:cs="Arial"/>
        </w:rPr>
      </w:pPr>
      <w:r>
        <w:rPr>
          <w:rFonts w:ascii="Arial" w:hAnsi="Arial" w:cs="Arial"/>
        </w:rPr>
        <w:t>Tel: 0845 881 2222</w:t>
      </w:r>
    </w:p>
    <w:p w:rsidR="008B762C" w:rsidRDefault="008B762C" w:rsidP="008B762C">
      <w:pPr>
        <w:rPr>
          <w:rFonts w:ascii="Arial" w:hAnsi="Arial" w:cs="Arial"/>
        </w:rPr>
      </w:pPr>
      <w:r>
        <w:rPr>
          <w:rFonts w:ascii="Arial" w:hAnsi="Arial" w:cs="Arial"/>
        </w:rPr>
        <w:t>Fax: 0845 881 2211</w:t>
      </w:r>
    </w:p>
    <w:p w:rsidR="008B762C" w:rsidRDefault="008B762C" w:rsidP="008B762C">
      <w:pPr>
        <w:rPr>
          <w:rFonts w:ascii="Arial" w:hAnsi="Arial" w:cs="Arial"/>
        </w:rPr>
      </w:pPr>
      <w:hyperlink r:id="rId9" w:history="1">
        <w:r>
          <w:rPr>
            <w:rStyle w:val="Hyperlink"/>
            <w:rFonts w:ascii="Arial" w:hAnsi="Arial" w:cs="Arial"/>
          </w:rPr>
          <w:t>www.phoenixcontact.co.uk</w:t>
        </w:r>
      </w:hyperlink>
    </w:p>
    <w:p w:rsidR="008B762C" w:rsidRDefault="008B762C" w:rsidP="008B762C">
      <w:pPr>
        <w:rPr>
          <w:rFonts w:ascii="Arial" w:hAnsi="Arial" w:cs="Arial"/>
        </w:rPr>
      </w:pPr>
      <w:hyperlink r:id="rId10" w:history="1">
        <w:r>
          <w:rPr>
            <w:rStyle w:val="Hyperlink"/>
            <w:rFonts w:ascii="Arial" w:hAnsi="Arial" w:cs="Arial"/>
          </w:rPr>
          <w:t>info@phoenixcontact.co.uk</w:t>
        </w:r>
      </w:hyperlink>
    </w:p>
    <w:p w:rsidR="008B762C" w:rsidRDefault="008B762C" w:rsidP="008B762C">
      <w:pPr>
        <w:rPr>
          <w:rFonts w:ascii="Arial" w:hAnsi="Arial" w:cs="Arial"/>
        </w:rPr>
      </w:pPr>
    </w:p>
    <w:p w:rsidR="008B762C" w:rsidRPr="008B762C" w:rsidRDefault="008B762C" w:rsidP="008B762C">
      <w:pPr>
        <w:rPr>
          <w:rFonts w:ascii="Arial" w:hAnsi="Arial" w:cs="Arial"/>
          <w:b/>
          <w:sz w:val="16"/>
        </w:rPr>
      </w:pPr>
      <w:r w:rsidRPr="008B762C">
        <w:rPr>
          <w:rFonts w:ascii="Arial" w:hAnsi="Arial" w:cs="Arial"/>
          <w:b/>
          <w:sz w:val="16"/>
        </w:rPr>
        <w:t>For news updates from Phoenix Contact visit:</w:t>
      </w:r>
    </w:p>
    <w:p w:rsidR="008B762C" w:rsidRPr="008B762C" w:rsidRDefault="008B762C" w:rsidP="008B762C">
      <w:pPr>
        <w:rPr>
          <w:rFonts w:ascii="Arial" w:hAnsi="Arial" w:cs="Arial"/>
          <w:sz w:val="16"/>
        </w:rPr>
      </w:pPr>
      <w:r w:rsidRPr="008B762C">
        <w:rPr>
          <w:rFonts w:ascii="Arial" w:hAnsi="Arial" w:cs="Arial"/>
          <w:b/>
          <w:sz w:val="16"/>
        </w:rPr>
        <w:t>Phoenix Contact Press Room</w:t>
      </w:r>
      <w:r w:rsidRPr="008B762C">
        <w:rPr>
          <w:rFonts w:ascii="Arial" w:hAnsi="Arial" w:cs="Arial"/>
          <w:sz w:val="16"/>
        </w:rPr>
        <w:t xml:space="preserve"> – http://www.mynewsdesk.com/uk/phoenix-contact-uk</w:t>
      </w:r>
    </w:p>
    <w:p w:rsidR="008B762C" w:rsidRPr="008B762C" w:rsidRDefault="008B762C" w:rsidP="008B762C">
      <w:pPr>
        <w:rPr>
          <w:rFonts w:ascii="Arial" w:hAnsi="Arial" w:cs="Arial"/>
          <w:sz w:val="16"/>
        </w:rPr>
      </w:pPr>
      <w:r w:rsidRPr="008B762C">
        <w:rPr>
          <w:rFonts w:ascii="Arial" w:hAnsi="Arial" w:cs="Arial"/>
          <w:b/>
          <w:sz w:val="16"/>
        </w:rPr>
        <w:t>Twitter</w:t>
      </w:r>
      <w:r w:rsidRPr="008B762C">
        <w:rPr>
          <w:rFonts w:ascii="Arial" w:hAnsi="Arial" w:cs="Arial"/>
          <w:sz w:val="16"/>
        </w:rPr>
        <w:t xml:space="preserve"> - @</w:t>
      </w:r>
      <w:proofErr w:type="spellStart"/>
      <w:r w:rsidRPr="008B762C">
        <w:rPr>
          <w:rFonts w:ascii="Arial" w:hAnsi="Arial" w:cs="Arial"/>
          <w:sz w:val="16"/>
        </w:rPr>
        <w:t>phoenixcontactu</w:t>
      </w:r>
      <w:proofErr w:type="spellEnd"/>
    </w:p>
    <w:p w:rsidR="008B762C" w:rsidRPr="008B762C" w:rsidRDefault="008B762C" w:rsidP="008B762C">
      <w:pPr>
        <w:rPr>
          <w:rFonts w:ascii="Arial" w:hAnsi="Arial" w:cs="Arial"/>
          <w:sz w:val="16"/>
        </w:rPr>
      </w:pPr>
      <w:r w:rsidRPr="008B762C">
        <w:rPr>
          <w:rFonts w:ascii="Arial" w:hAnsi="Arial" w:cs="Arial"/>
          <w:b/>
          <w:sz w:val="16"/>
        </w:rPr>
        <w:t>YouTube</w:t>
      </w:r>
      <w:r w:rsidRPr="008B762C">
        <w:rPr>
          <w:rFonts w:ascii="Arial" w:hAnsi="Arial" w:cs="Arial"/>
          <w:sz w:val="16"/>
        </w:rPr>
        <w:t xml:space="preserve"> – Phoenix Contact UK</w:t>
      </w:r>
    </w:p>
    <w:p w:rsidR="008B762C" w:rsidRPr="008B762C" w:rsidRDefault="008B762C" w:rsidP="008B762C">
      <w:pPr>
        <w:rPr>
          <w:rFonts w:ascii="Arial" w:hAnsi="Arial" w:cs="Arial"/>
          <w:sz w:val="16"/>
        </w:rPr>
      </w:pPr>
      <w:r w:rsidRPr="008B762C">
        <w:rPr>
          <w:rFonts w:ascii="Arial" w:hAnsi="Arial" w:cs="Arial"/>
          <w:b/>
          <w:sz w:val="16"/>
        </w:rPr>
        <w:t>Blog</w:t>
      </w:r>
      <w:r w:rsidRPr="008B762C">
        <w:rPr>
          <w:rFonts w:ascii="Arial" w:hAnsi="Arial" w:cs="Arial"/>
          <w:sz w:val="16"/>
        </w:rPr>
        <w:t xml:space="preserve"> – www.phoenixc</w:t>
      </w:r>
      <w:r w:rsidRPr="008B762C">
        <w:rPr>
          <w:rFonts w:ascii="Arial" w:hAnsi="Arial" w:cs="Arial"/>
          <w:sz w:val="16"/>
        </w:rPr>
        <w:t>a</w:t>
      </w:r>
      <w:r w:rsidRPr="008B762C">
        <w:rPr>
          <w:rFonts w:ascii="Arial" w:hAnsi="Arial" w:cs="Arial"/>
          <w:sz w:val="16"/>
        </w:rPr>
        <w:t>ntact.co.uk/blog</w:t>
      </w:r>
    </w:p>
    <w:sectPr w:rsidR="008B762C" w:rsidRPr="008B762C">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2C" w:rsidRDefault="008B762C" w:rsidP="008B762C">
    <w:pPr>
      <w:rPr>
        <w:rFonts w:ascii="Arial" w:hAnsi="Arial" w:cs="Arial"/>
      </w:rPr>
    </w:pPr>
    <w:r>
      <w:rPr>
        <w:rFonts w:ascii="Arial" w:hAnsi="Arial" w:cs="Arial"/>
      </w:rPr>
      <w:t>For further information on this press release please contact:</w:t>
    </w:r>
  </w:p>
  <w:p w:rsidR="008B762C" w:rsidRDefault="008B762C" w:rsidP="008B76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8B762C" w:rsidRPr="001D2FDB" w:rsidRDefault="008B762C" w:rsidP="008B762C">
    <w:pPr>
      <w:spacing w:line="360" w:lineRule="auto"/>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7E44B2" w:rsidRPr="008B762C" w:rsidRDefault="007E44B2" w:rsidP="008B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i/>
        <w:spacing w:val="80"/>
        <w:sz w:val="40"/>
      </w:rPr>
      <w:t>Press</w:t>
    </w:r>
    <w:r w:rsidR="002B23C8">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6856"/>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3C8"/>
    <w:rsid w:val="002B2FE7"/>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A60EE"/>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D6632"/>
    <w:rsid w:val="004D6E60"/>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62C"/>
    <w:rsid w:val="008B7D2B"/>
    <w:rsid w:val="008C082F"/>
    <w:rsid w:val="008C3D74"/>
    <w:rsid w:val="008D111E"/>
    <w:rsid w:val="008D1DE0"/>
    <w:rsid w:val="008D2327"/>
    <w:rsid w:val="008D48CF"/>
    <w:rsid w:val="008D7620"/>
    <w:rsid w:val="008E2341"/>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25B49"/>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2813"/>
    <w:rsid w:val="00CC3E2C"/>
    <w:rsid w:val="00CC52B5"/>
    <w:rsid w:val="00CC713C"/>
    <w:rsid w:val="00CC71D4"/>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B5128"/>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9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1398</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4</cp:revision>
  <cp:lastPrinted>2015-05-11T10:58:00Z</cp:lastPrinted>
  <dcterms:created xsi:type="dcterms:W3CDTF">2015-05-11T10:58:00Z</dcterms:created>
  <dcterms:modified xsi:type="dcterms:W3CDTF">2015-05-26T08:20:00Z</dcterms:modified>
</cp:coreProperties>
</file>