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49"/>
        <w:gridCol w:w="45"/>
      </w:tblGrid>
      <w:tr w:rsidR="007B435C">
        <w:trPr>
          <w:gridAfter w:val="1"/>
          <w:tblCellSpacing w:w="15" w:type="dxa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7B435C" w:rsidRDefault="004D6F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10EC">
              <w:rPr>
                <w:rFonts w:ascii="Arial" w:hAnsi="Arial" w:cs="Arial"/>
                <w:noProof/>
                <w:sz w:val="20"/>
                <w:szCs w:val="20"/>
                <w:lang w:val="en-GB" w:eastAsia="zh-CN"/>
              </w:rPr>
              <w:drawing>
                <wp:inline distT="0" distB="0" distL="0" distR="0">
                  <wp:extent cx="752475" cy="752475"/>
                  <wp:effectExtent l="0" t="0" r="9525" b="9525"/>
                  <wp:docPr id="1" name="Picture 1" descr="https://www.media.volvocars.com/content/images/document/volvo_logo3.jpg?v=20190313123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media.volvocars.com/content/images/document/volvo_logo3.jpg?v=20190313123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435C" w:rsidRPr="000C7C63">
        <w:trPr>
          <w:trHeight w:val="720"/>
          <w:tblCellSpacing w:w="15" w:type="dxa"/>
        </w:trPr>
        <w:tc>
          <w:tcPr>
            <w:tcW w:w="0" w:type="auto"/>
            <w:gridSpan w:val="2"/>
            <w:tcBorders>
              <w:top w:val="single" w:sz="6" w:space="0" w:color="FFFFFF"/>
              <w:left w:val="single" w:sz="2" w:space="0" w:color="FFFFFF"/>
              <w:bottom w:val="single" w:sz="6" w:space="0" w:color="000000"/>
              <w:right w:val="single" w:sz="2" w:space="0" w:color="FFFFFF"/>
            </w:tcBorders>
            <w:vAlign w:val="center"/>
            <w:hideMark/>
          </w:tcPr>
          <w:p w:rsidR="007B435C" w:rsidRDefault="000C7C63">
            <w:pPr>
              <w:jc w:val="center"/>
              <w:rPr>
                <w:rFonts w:ascii="Volvo Novum Light" w:hAnsi="Volvo Novum Light"/>
                <w:sz w:val="44"/>
                <w:szCs w:val="44"/>
                <w:lang w:val="en-US"/>
              </w:rPr>
            </w:pPr>
            <w:r w:rsidRPr="000C7C63">
              <w:rPr>
                <w:rFonts w:ascii="Volvo Novum Light" w:hAnsi="Volvo Novum Light"/>
                <w:sz w:val="44"/>
                <w:szCs w:val="44"/>
                <w:lang w:val="en-US"/>
              </w:rPr>
              <w:t>Volvo Car Denmark A/S</w:t>
            </w:r>
          </w:p>
          <w:p w:rsidR="000C7C63" w:rsidRPr="000C7C63" w:rsidRDefault="000C7C63">
            <w:pPr>
              <w:jc w:val="center"/>
              <w:rPr>
                <w:rFonts w:ascii="Volvo Novum Light" w:hAnsi="Volvo Novum Light" w:cs="Arial"/>
                <w:sz w:val="44"/>
                <w:szCs w:val="44"/>
                <w:lang w:val="en-US"/>
              </w:rPr>
            </w:pPr>
          </w:p>
        </w:tc>
      </w:tr>
      <w:tr w:rsidR="007B435C">
        <w:trPr>
          <w:trHeight w:val="540"/>
          <w:tblCellSpacing w:w="15" w:type="dxa"/>
        </w:trPr>
        <w:tc>
          <w:tcPr>
            <w:tcW w:w="0" w:type="auto"/>
            <w:gridSpan w:val="2"/>
            <w:tcBorders>
              <w:top w:val="single" w:sz="2" w:space="0" w:color="FFFFFF"/>
              <w:left w:val="single" w:sz="2" w:space="0" w:color="FFFFFF"/>
              <w:bottom w:val="single" w:sz="6" w:space="0" w:color="000000"/>
              <w:right w:val="single" w:sz="2" w:space="0" w:color="FFFFFF"/>
            </w:tcBorders>
            <w:vAlign w:val="center"/>
            <w:hideMark/>
          </w:tcPr>
          <w:p w:rsidR="007B435C" w:rsidRDefault="007B435C" w:rsidP="000C7C63">
            <w:pPr>
              <w:jc w:val="center"/>
              <w:divId w:val="1677416259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Press</w:t>
            </w:r>
            <w:r w:rsidR="000C7C63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e-information</w:t>
            </w: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 </w:t>
            </w:r>
          </w:p>
        </w:tc>
      </w:tr>
    </w:tbl>
    <w:p w:rsidR="007B435C" w:rsidRDefault="007B435C">
      <w:pPr>
        <w:divId w:val="2034110194"/>
        <w:rPr>
          <w:vanish/>
        </w:rPr>
      </w:pPr>
    </w:p>
    <w:tbl>
      <w:tblPr>
        <w:tblW w:w="0" w:type="auto"/>
        <w:tblCellSpacing w:w="15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0"/>
        <w:gridCol w:w="330"/>
        <w:gridCol w:w="91"/>
      </w:tblGrid>
      <w:tr w:rsidR="000C7C63">
        <w:trPr>
          <w:divId w:val="2034110194"/>
          <w:tblCellSpacing w:w="15" w:type="dxa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7B435C" w:rsidRDefault="000C7C63" w:rsidP="00F22C86">
            <w:pPr>
              <w:spacing w:before="1080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color w:val="333333"/>
                <w:sz w:val="22"/>
                <w:szCs w:val="22"/>
              </w:rPr>
              <w:t xml:space="preserve">Dato: </w:t>
            </w:r>
            <w:r w:rsidR="00F22C86">
              <w:rPr>
                <w:rStyle w:val="Strong"/>
                <w:rFonts w:ascii="Arial" w:hAnsi="Arial" w:cs="Arial"/>
                <w:color w:val="333333"/>
                <w:sz w:val="22"/>
                <w:szCs w:val="22"/>
              </w:rPr>
              <w:t>05.04.2019</w:t>
            </w:r>
          </w:p>
        </w:tc>
        <w:tc>
          <w:tcPr>
            <w:tcW w:w="30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7B435C" w:rsidRDefault="007B435C">
            <w:pPr>
              <w:spacing w:before="1080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7B435C" w:rsidRDefault="007B435C">
            <w:pPr>
              <w:spacing w:before="1080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:rsidR="00D610EC" w:rsidRPr="00D610EC" w:rsidRDefault="00D610EC" w:rsidP="00D610EC">
      <w:pPr>
        <w:rPr>
          <w:vanish/>
        </w:rPr>
      </w:pPr>
    </w:p>
    <w:tbl>
      <w:tblPr>
        <w:tblW w:w="0" w:type="auto"/>
        <w:tblCellSpacing w:w="15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3"/>
      </w:tblGrid>
      <w:tr w:rsidR="007B435C">
        <w:trPr>
          <w:divId w:val="795099993"/>
          <w:tblCellSpacing w:w="15" w:type="dxa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C3072C" w:rsidRDefault="00C3072C" w:rsidP="00680881">
            <w:pPr>
              <w:pStyle w:val="Volvoheadline"/>
              <w:rPr>
                <w:rFonts w:cs="Arial"/>
                <w:bCs/>
                <w:color w:val="161618"/>
                <w:szCs w:val="24"/>
                <w:lang w:val="da-DK" w:eastAsia="da-DK"/>
              </w:rPr>
            </w:pPr>
            <w:r w:rsidRPr="00F22C86">
              <w:rPr>
                <w:lang w:val="da-DK"/>
              </w:rPr>
              <w:br w:type="page"/>
            </w:r>
            <w:r w:rsidR="00F77118">
              <w:rPr>
                <w:rFonts w:ascii="Times New Roman" w:hAnsi="Times New Roman"/>
                <w:b w:val="0"/>
                <w:noProof w:val="0"/>
                <w:sz w:val="24"/>
                <w:szCs w:val="24"/>
                <w:lang w:val="da-DK" w:eastAsia="da-DK"/>
              </w:rPr>
              <w:br w:type="page"/>
            </w:r>
            <w:r w:rsidR="00F77118">
              <w:rPr>
                <w:rFonts w:ascii="Times New Roman" w:hAnsi="Times New Roman"/>
                <w:b w:val="0"/>
                <w:noProof w:val="0"/>
                <w:sz w:val="24"/>
                <w:szCs w:val="24"/>
                <w:lang w:val="da-DK" w:eastAsia="da-DK"/>
              </w:rPr>
              <w:br w:type="page"/>
            </w:r>
          </w:p>
          <w:p w:rsidR="00680881" w:rsidRPr="00B11020" w:rsidRDefault="00C3072C" w:rsidP="00680881">
            <w:pPr>
              <w:pStyle w:val="Volvoheadline"/>
              <w:rPr>
                <w:rFonts w:cs="Arial"/>
                <w:bCs/>
                <w:color w:val="161618"/>
                <w:szCs w:val="24"/>
                <w:lang w:val="da-DK" w:eastAsia="da-DK"/>
              </w:rPr>
            </w:pPr>
            <w:r>
              <w:rPr>
                <w:rFonts w:cs="Arial"/>
                <w:bCs/>
                <w:color w:val="161618"/>
                <w:szCs w:val="24"/>
                <w:lang w:val="da-DK" w:eastAsia="da-DK"/>
              </w:rPr>
              <w:t>Tank HVO100 i din Volvo</w:t>
            </w:r>
            <w:r w:rsidR="00D00124">
              <w:rPr>
                <w:rFonts w:cs="Arial"/>
                <w:bCs/>
                <w:color w:val="161618"/>
                <w:szCs w:val="24"/>
                <w:lang w:val="da-DK" w:eastAsia="da-DK"/>
              </w:rPr>
              <w:t xml:space="preserve"> </w:t>
            </w:r>
            <w:r w:rsidR="00D00124" w:rsidRPr="00F22C86">
              <w:rPr>
                <w:rFonts w:cs="Arial"/>
                <w:bCs/>
                <w:szCs w:val="24"/>
                <w:lang w:val="da-DK" w:eastAsia="da-DK"/>
              </w:rPr>
              <w:t>– i Sverige</w:t>
            </w:r>
          </w:p>
          <w:p w:rsidR="00680881" w:rsidRPr="00B11020" w:rsidRDefault="00680881" w:rsidP="00680881">
            <w:pPr>
              <w:pStyle w:val="Volvoheadline"/>
              <w:rPr>
                <w:rFonts w:ascii="&amp;quot" w:hAnsi="&amp;quot"/>
                <w:bCs/>
                <w:color w:val="161618"/>
                <w:szCs w:val="24"/>
                <w:lang w:val="da-DK" w:eastAsia="da-DK"/>
              </w:rPr>
            </w:pPr>
          </w:p>
          <w:p w:rsidR="00D00124" w:rsidRPr="00F22C86" w:rsidRDefault="00D00124" w:rsidP="00680881">
            <w:pPr>
              <w:spacing w:line="280" w:lineRule="atLeast"/>
              <w:rPr>
                <w:rFonts w:ascii="Arial" w:hAnsi="Arial" w:cs="Arial"/>
              </w:rPr>
            </w:pPr>
            <w:r w:rsidRPr="00F22C86">
              <w:rPr>
                <w:rFonts w:ascii="Arial" w:hAnsi="Arial" w:cs="Arial"/>
              </w:rPr>
              <w:t xml:space="preserve">Volvo åbner nu for, at skandinaviske Volvo-ejere kan tanke den fossilfrie, fornybare HVO100 diesel. I Sverige er HVO100 udbredt, men på grund af det danske afgiftssystem, forhandles brændstoftypen ikke i Danmark. </w:t>
            </w:r>
          </w:p>
          <w:p w:rsidR="00D00124" w:rsidRPr="00F22C86" w:rsidRDefault="00D00124" w:rsidP="00680881">
            <w:pPr>
              <w:spacing w:line="280" w:lineRule="atLeast"/>
              <w:rPr>
                <w:rFonts w:ascii="Arial" w:hAnsi="Arial" w:cs="Arial"/>
              </w:rPr>
            </w:pPr>
          </w:p>
          <w:p w:rsidR="00D00124" w:rsidRPr="00F22C86" w:rsidRDefault="00D00124" w:rsidP="00680881">
            <w:pPr>
              <w:spacing w:line="280" w:lineRule="atLeast"/>
              <w:rPr>
                <w:rFonts w:ascii="Arial" w:hAnsi="Arial" w:cs="Arial"/>
              </w:rPr>
            </w:pPr>
            <w:r w:rsidRPr="00F22C86">
              <w:rPr>
                <w:rFonts w:ascii="Arial" w:hAnsi="Arial" w:cs="Arial"/>
              </w:rPr>
              <w:t>Omfattet er Volvo-modeller fra SPA- og CMA-platformene fra 2015 og frem, som er forsynede med Volvo’s egen, firecylindrede dieselmotor.</w:t>
            </w:r>
          </w:p>
          <w:p w:rsidR="00D00124" w:rsidRPr="00F22C86" w:rsidRDefault="00D00124" w:rsidP="00680881">
            <w:pPr>
              <w:spacing w:line="280" w:lineRule="atLeast"/>
              <w:rPr>
                <w:rFonts w:ascii="Arial" w:hAnsi="Arial" w:cs="Arial"/>
              </w:rPr>
            </w:pPr>
          </w:p>
          <w:p w:rsidR="00680881" w:rsidRPr="00F22C86" w:rsidRDefault="00F22C86" w:rsidP="00680881">
            <w:pPr>
              <w:spacing w:line="280" w:lineRule="atLeast"/>
              <w:rPr>
                <w:rFonts w:ascii="Arial" w:hAnsi="Arial" w:cs="Arial"/>
              </w:rPr>
            </w:pPr>
            <w:r w:rsidRPr="00F22C86">
              <w:rPr>
                <w:rFonts w:ascii="Arial" w:hAnsi="Arial" w:cs="Arial"/>
              </w:rPr>
              <w:t xml:space="preserve">Det er Volvo modeller der er leveret fra fabrikken til kunder i Finland, Norge, Sverige og Danmark der har mulighed for </w:t>
            </w:r>
            <w:r w:rsidR="00C3072C" w:rsidRPr="00F22C86">
              <w:rPr>
                <w:rFonts w:ascii="Arial" w:hAnsi="Arial" w:cs="Arial"/>
              </w:rPr>
              <w:t>at tanke det fossilfrie, fornybare brændstof HVO100. Det gælder modeller fra SPA- og CMA-platformene fra 2015 og frem, som er forsynede med Volvo’s egen, firecylindrede dieselmotor.</w:t>
            </w:r>
          </w:p>
          <w:p w:rsidR="00680881" w:rsidRPr="00F22C86" w:rsidRDefault="00680881" w:rsidP="00680881">
            <w:pPr>
              <w:spacing w:line="280" w:lineRule="atLeast"/>
              <w:rPr>
                <w:rFonts w:ascii="&amp;quot" w:hAnsi="&amp;quot"/>
              </w:rPr>
            </w:pPr>
          </w:p>
          <w:p w:rsidR="0045016D" w:rsidRPr="00F22C86" w:rsidRDefault="00C3072C" w:rsidP="00C3072C">
            <w:pPr>
              <w:rPr>
                <w:rFonts w:ascii="Arial" w:hAnsi="Arial" w:cs="Arial"/>
                <w:sz w:val="20"/>
                <w:szCs w:val="20"/>
              </w:rPr>
            </w:pPr>
            <w:r w:rsidRPr="00F22C86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F77118" w:rsidRPr="00F22C86">
              <w:rPr>
                <w:rFonts w:ascii="Arial" w:hAnsi="Arial" w:cs="Arial"/>
                <w:sz w:val="20"/>
                <w:szCs w:val="20"/>
              </w:rPr>
              <w:t>biler</w:t>
            </w:r>
            <w:r w:rsidRPr="00F22C86">
              <w:rPr>
                <w:rFonts w:ascii="Arial" w:hAnsi="Arial" w:cs="Arial"/>
                <w:sz w:val="20"/>
                <w:szCs w:val="20"/>
              </w:rPr>
              <w:t xml:space="preserve">, som nu kan køre på HVO100, er </w:t>
            </w:r>
            <w:r w:rsidR="0045016D" w:rsidRPr="00F22C86">
              <w:rPr>
                <w:rFonts w:ascii="Arial" w:hAnsi="Arial" w:cs="Arial"/>
                <w:sz w:val="20"/>
                <w:szCs w:val="20"/>
              </w:rPr>
              <w:t xml:space="preserve">XC90, S90, V90 og V90 Cross Country, XC60, V60 og V60 Cross Country samt XC40*. De er bygget på SPA- eller CMA-platformene og forsynet med Volvo’e egen firecylindrede dieselmotor fra generation 1 til generation 3. Det er ikke nødvendigt med konvertering eller tilpasning. </w:t>
            </w:r>
            <w:r w:rsidR="00CE1D3B" w:rsidRPr="00F22C86">
              <w:rPr>
                <w:rFonts w:ascii="Arial" w:hAnsi="Arial" w:cs="Arial"/>
                <w:sz w:val="20"/>
                <w:szCs w:val="20"/>
              </w:rPr>
              <w:t>Hvis du er i tvivl, om din Volvo er omfattet, så tjek hos din Volvo-forhandler.</w:t>
            </w:r>
          </w:p>
          <w:p w:rsidR="00C3072C" w:rsidRPr="00F22C86" w:rsidRDefault="00C3072C" w:rsidP="00C3072C">
            <w:pPr>
              <w:rPr>
                <w:rFonts w:ascii="Arial" w:hAnsi="Arial" w:cs="Arial"/>
                <w:sz w:val="20"/>
                <w:szCs w:val="20"/>
              </w:rPr>
            </w:pPr>
          </w:p>
          <w:p w:rsidR="0045016D" w:rsidRPr="00F22C86" w:rsidRDefault="0045016D" w:rsidP="0045016D">
            <w:pPr>
              <w:rPr>
                <w:rFonts w:ascii="Arial" w:hAnsi="Arial" w:cs="Arial"/>
                <w:sz w:val="20"/>
                <w:szCs w:val="20"/>
              </w:rPr>
            </w:pPr>
            <w:r w:rsidRPr="00F22C86">
              <w:rPr>
                <w:rFonts w:ascii="Arial" w:hAnsi="Arial" w:cs="Arial"/>
                <w:sz w:val="20"/>
                <w:szCs w:val="20"/>
              </w:rPr>
              <w:t>XC90 var den første model, der blev bygget på SPA-platformen, og den kom i 2015.</w:t>
            </w:r>
          </w:p>
          <w:p w:rsidR="00F77118" w:rsidRPr="00F22C86" w:rsidRDefault="00F77118" w:rsidP="0045016D">
            <w:pPr>
              <w:rPr>
                <w:rFonts w:ascii="Arial" w:hAnsi="Arial" w:cs="Arial"/>
                <w:sz w:val="20"/>
                <w:szCs w:val="20"/>
              </w:rPr>
            </w:pPr>
          </w:p>
          <w:p w:rsidR="0045016D" w:rsidRPr="00F22C86" w:rsidRDefault="0045016D" w:rsidP="0045016D">
            <w:pPr>
              <w:rPr>
                <w:rFonts w:ascii="Arial" w:hAnsi="Arial" w:cs="Arial"/>
                <w:sz w:val="20"/>
                <w:szCs w:val="20"/>
              </w:rPr>
            </w:pPr>
            <w:r w:rsidRPr="00F22C86">
              <w:rPr>
                <w:rFonts w:ascii="Arial" w:hAnsi="Arial" w:cs="Arial"/>
                <w:sz w:val="20"/>
                <w:szCs w:val="20"/>
              </w:rPr>
              <w:t xml:space="preserve">”Vi er glade for, at vi nu kan tilbyde de kunder, som har en </w:t>
            </w:r>
            <w:r w:rsidR="00F77118" w:rsidRPr="00F22C86">
              <w:rPr>
                <w:rFonts w:ascii="Arial" w:hAnsi="Arial" w:cs="Arial"/>
                <w:sz w:val="20"/>
                <w:szCs w:val="20"/>
              </w:rPr>
              <w:t xml:space="preserve">de omfattede </w:t>
            </w:r>
            <w:r w:rsidRPr="00F22C86">
              <w:rPr>
                <w:rFonts w:ascii="Arial" w:hAnsi="Arial" w:cs="Arial"/>
                <w:sz w:val="20"/>
                <w:szCs w:val="20"/>
              </w:rPr>
              <w:t>Volvo</w:t>
            </w:r>
            <w:r w:rsidR="00F77118" w:rsidRPr="00F22C86">
              <w:rPr>
                <w:rFonts w:ascii="Arial" w:hAnsi="Arial" w:cs="Arial"/>
                <w:sz w:val="20"/>
                <w:szCs w:val="20"/>
              </w:rPr>
              <w:t>’er</w:t>
            </w:r>
            <w:r w:rsidRPr="00F22C86">
              <w:rPr>
                <w:rFonts w:ascii="Arial" w:hAnsi="Arial" w:cs="Arial"/>
                <w:sz w:val="20"/>
                <w:szCs w:val="20"/>
              </w:rPr>
              <w:t xml:space="preserve"> med dieselmotor, at de  kan tanke et fossilfrit alternativ,” siger Mats Andersson. ”Disse biler har er brændstofsystem, der er tilpasset til HVO100-brændstoffets lidt anderledes egenskaber,” fortsætter han.</w:t>
            </w:r>
          </w:p>
          <w:p w:rsidR="00C3072C" w:rsidRPr="00F22C86" w:rsidRDefault="00C3072C" w:rsidP="00C3072C">
            <w:pPr>
              <w:rPr>
                <w:rFonts w:ascii="Arial" w:hAnsi="Arial" w:cs="Arial"/>
                <w:sz w:val="20"/>
                <w:szCs w:val="20"/>
              </w:rPr>
            </w:pPr>
            <w:r w:rsidRPr="00F22C8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77118" w:rsidRPr="00F22C86" w:rsidRDefault="0045016D" w:rsidP="00F77118">
            <w:pPr>
              <w:rPr>
                <w:rFonts w:ascii="Arial" w:hAnsi="Arial" w:cs="Arial"/>
                <w:sz w:val="20"/>
                <w:szCs w:val="20"/>
              </w:rPr>
            </w:pPr>
            <w:r w:rsidRPr="00F22C86">
              <w:rPr>
                <w:rFonts w:ascii="Arial" w:hAnsi="Arial" w:cs="Arial"/>
                <w:sz w:val="20"/>
                <w:szCs w:val="20"/>
              </w:rPr>
              <w:t>Den HVO100 – HVO står for Hydreret Veg</w:t>
            </w:r>
            <w:r w:rsidR="00CE1D3B" w:rsidRPr="00F22C86">
              <w:rPr>
                <w:rFonts w:ascii="Arial" w:hAnsi="Arial" w:cs="Arial"/>
                <w:sz w:val="20"/>
                <w:szCs w:val="20"/>
              </w:rPr>
              <w:t>e</w:t>
            </w:r>
            <w:r w:rsidRPr="00F22C86">
              <w:rPr>
                <w:rFonts w:ascii="Arial" w:hAnsi="Arial" w:cs="Arial"/>
                <w:sz w:val="20"/>
                <w:szCs w:val="20"/>
              </w:rPr>
              <w:t>t</w:t>
            </w:r>
            <w:r w:rsidR="00CE1D3B" w:rsidRPr="00F22C86">
              <w:rPr>
                <w:rFonts w:ascii="Arial" w:hAnsi="Arial" w:cs="Arial"/>
                <w:sz w:val="20"/>
                <w:szCs w:val="20"/>
              </w:rPr>
              <w:t>a</w:t>
            </w:r>
            <w:r w:rsidRPr="00F22C86">
              <w:rPr>
                <w:rFonts w:ascii="Arial" w:hAnsi="Arial" w:cs="Arial"/>
                <w:sz w:val="20"/>
                <w:szCs w:val="20"/>
              </w:rPr>
              <w:t>bils</w:t>
            </w:r>
            <w:r w:rsidR="00CE1D3B" w:rsidRPr="00F22C86">
              <w:rPr>
                <w:rFonts w:ascii="Arial" w:hAnsi="Arial" w:cs="Arial"/>
                <w:sz w:val="20"/>
                <w:szCs w:val="20"/>
              </w:rPr>
              <w:t>k</w:t>
            </w:r>
            <w:r w:rsidRPr="00F22C86">
              <w:rPr>
                <w:rFonts w:ascii="Arial" w:hAnsi="Arial" w:cs="Arial"/>
                <w:sz w:val="20"/>
                <w:szCs w:val="20"/>
              </w:rPr>
              <w:t xml:space="preserve"> Olie – som er omfattet, skal være godkendt i henhold til den europæiske brændstofstandard for</w:t>
            </w:r>
            <w:r w:rsidRPr="00F22C86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F22C86">
              <w:rPr>
                <w:rFonts w:ascii="Arial" w:hAnsi="Arial" w:cs="Arial"/>
                <w:color w:val="000000" w:themeColor="text1"/>
                <w:sz w:val="20"/>
                <w:szCs w:val="20"/>
              </w:rPr>
              <w:t>paraffinsk</w:t>
            </w:r>
            <w:r w:rsidRPr="00F22C86">
              <w:rPr>
                <w:rFonts w:ascii="Arial" w:hAnsi="Arial" w:cs="Arial"/>
                <w:sz w:val="20"/>
                <w:szCs w:val="20"/>
              </w:rPr>
              <w:t xml:space="preserve"> diesel EN15940. Det fossilfrie, fornybare brændstof HVO100 ned</w:t>
            </w:r>
            <w:r w:rsidR="00F77118" w:rsidRPr="00F22C86">
              <w:rPr>
                <w:rFonts w:ascii="Arial" w:hAnsi="Arial" w:cs="Arial"/>
                <w:sz w:val="20"/>
                <w:szCs w:val="20"/>
              </w:rPr>
              <w:t>sætter CO2 udedningen med op til 90 procent.</w:t>
            </w:r>
          </w:p>
          <w:p w:rsidR="00F77118" w:rsidRPr="00F22C86" w:rsidRDefault="00F77118" w:rsidP="00F77118">
            <w:pPr>
              <w:rPr>
                <w:rFonts w:ascii="Arial" w:hAnsi="Arial" w:cs="Arial"/>
                <w:sz w:val="20"/>
                <w:szCs w:val="20"/>
              </w:rPr>
            </w:pPr>
          </w:p>
          <w:p w:rsidR="00F77118" w:rsidRPr="00F22C86" w:rsidRDefault="00F77118" w:rsidP="00F77118">
            <w:pPr>
              <w:rPr>
                <w:rFonts w:ascii="Arial" w:hAnsi="Arial" w:cs="Arial"/>
                <w:sz w:val="20"/>
                <w:szCs w:val="20"/>
              </w:rPr>
            </w:pPr>
            <w:r w:rsidRPr="00F22C86">
              <w:rPr>
                <w:rFonts w:ascii="Arial" w:hAnsi="Arial" w:cs="Arial"/>
                <w:sz w:val="20"/>
                <w:szCs w:val="20"/>
              </w:rPr>
              <w:t>I dag er den fossile diesel, som tankes i Sverige blandet med op til 49 procent HVO afhængig af benzinselskab. Det er et godkendt brændstof til alle dieseldrevne Volvo’er.</w:t>
            </w:r>
          </w:p>
          <w:p w:rsidR="00C3072C" w:rsidRPr="00F22C86" w:rsidRDefault="00C3072C" w:rsidP="00C3072C">
            <w:pPr>
              <w:rPr>
                <w:rFonts w:ascii="Arial" w:hAnsi="Arial" w:cs="Arial"/>
                <w:sz w:val="20"/>
                <w:szCs w:val="20"/>
              </w:rPr>
            </w:pPr>
          </w:p>
          <w:p w:rsidR="00F77118" w:rsidRPr="00F22C86" w:rsidRDefault="00F77118" w:rsidP="00C3072C">
            <w:pPr>
              <w:rPr>
                <w:rFonts w:ascii="Arial" w:hAnsi="Arial" w:cs="Arial"/>
                <w:sz w:val="20"/>
                <w:szCs w:val="20"/>
              </w:rPr>
            </w:pPr>
          </w:p>
          <w:p w:rsidR="00CE1D3B" w:rsidRPr="00F22C86" w:rsidRDefault="00CE1D3B" w:rsidP="00C3072C">
            <w:pPr>
              <w:rPr>
                <w:rFonts w:ascii="Arial" w:hAnsi="Arial" w:cs="Arial"/>
                <w:sz w:val="20"/>
                <w:szCs w:val="20"/>
              </w:rPr>
            </w:pPr>
          </w:p>
          <w:p w:rsidR="00F77118" w:rsidRPr="00F77118" w:rsidRDefault="00F77118" w:rsidP="00C3072C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F22C86">
              <w:rPr>
                <w:rFonts w:ascii="Arial" w:hAnsi="Arial" w:cs="Arial"/>
                <w:sz w:val="20"/>
                <w:szCs w:val="20"/>
              </w:rPr>
              <w:t>*</w:t>
            </w:r>
            <w:r w:rsidRPr="00F22C86">
              <w:rPr>
                <w:rFonts w:ascii="Arial" w:hAnsi="Arial" w:cs="Arial"/>
                <w:b/>
                <w:sz w:val="20"/>
                <w:szCs w:val="20"/>
              </w:rPr>
              <w:t>Fodnote</w:t>
            </w:r>
            <w:r w:rsidRPr="00F22C86">
              <w:rPr>
                <w:rFonts w:ascii="Arial" w:hAnsi="Arial" w:cs="Arial"/>
                <w:sz w:val="20"/>
                <w:szCs w:val="20"/>
              </w:rPr>
              <w:t xml:space="preserve">: Omfatter XC90 fra 2015, S90 og V90 fra 2016, XC60 fra 2017, V60 fra 2018 og XC40 fra 2018 og senere. </w:t>
            </w:r>
            <w:r>
              <w:rPr>
                <w:rFonts w:ascii="Arial" w:hAnsi="Arial" w:cs="Arial"/>
                <w:sz w:val="20"/>
                <w:szCs w:val="20"/>
                <w:lang w:val="sv-SE"/>
              </w:rPr>
              <w:t>Ældre biler med samme modelbetegnelse er ikke omfattet.</w:t>
            </w:r>
          </w:p>
          <w:p w:rsidR="00C3072C" w:rsidRPr="00C3072C" w:rsidRDefault="00C3072C" w:rsidP="00C3072C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tbl>
            <w:tblPr>
              <w:tblW w:w="0" w:type="auto"/>
              <w:tblCellSpacing w:w="15" w:type="dxa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"/>
            </w:tblGrid>
            <w:tr w:rsidR="0012477F" w:rsidRPr="00F77118" w:rsidTr="006A099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2477F" w:rsidRPr="00F77118" w:rsidRDefault="0012477F" w:rsidP="00035BFE">
                  <w:pPr>
                    <w:spacing w:line="280" w:lineRule="atLeast"/>
                    <w:rPr>
                      <w:rFonts w:ascii="&amp;quot" w:hAnsi="&amp;quot"/>
                      <w:color w:val="333333"/>
                      <w:sz w:val="20"/>
                    </w:rPr>
                  </w:pPr>
                </w:p>
              </w:tc>
            </w:tr>
          </w:tbl>
          <w:p w:rsidR="000C7C63" w:rsidRDefault="000C7C63" w:rsidP="000C7C63">
            <w:pPr>
              <w:pStyle w:val="v-introduction1"/>
              <w:ind w:right="720"/>
            </w:pPr>
          </w:p>
          <w:p w:rsidR="000C7C63" w:rsidRDefault="000C7C63" w:rsidP="000C7C63">
            <w:pPr>
              <w:pStyle w:val="v-introduction1"/>
              <w:ind w:right="720"/>
            </w:pPr>
          </w:p>
          <w:p w:rsidR="007B435C" w:rsidRPr="00D610EC" w:rsidRDefault="007B435C" w:rsidP="00F77118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</w:tbl>
    <w:p w:rsidR="007B435C" w:rsidRDefault="007B435C">
      <w:pPr>
        <w:rPr>
          <w:vanish/>
        </w:rPr>
      </w:pPr>
    </w:p>
    <w:tbl>
      <w:tblPr>
        <w:tblW w:w="4400" w:type="pct"/>
        <w:tblCellSpacing w:w="15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9"/>
      </w:tblGrid>
      <w:tr w:rsidR="007B435C">
        <w:trPr>
          <w:tblCellSpacing w:w="15" w:type="dxa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7B435C" w:rsidRDefault="007B435C" w:rsidP="000C7C63">
            <w:pPr>
              <w:spacing w:before="720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:rsidR="007B435C" w:rsidRDefault="007B435C" w:rsidP="000C7C63">
      <w:pPr>
        <w:divId w:val="795099993"/>
      </w:pPr>
      <w:bookmarkStart w:id="0" w:name="_GoBack"/>
      <w:bookmarkEnd w:id="0"/>
    </w:p>
    <w:sectPr w:rsidR="007B435C" w:rsidSect="000C7C63">
      <w:pgSz w:w="12240" w:h="15840"/>
      <w:pgMar w:top="720" w:right="720" w:bottom="284" w:left="720" w:header="720" w:footer="10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217" w:rsidRDefault="005C1217" w:rsidP="000C7C63">
      <w:r>
        <w:separator/>
      </w:r>
    </w:p>
  </w:endnote>
  <w:endnote w:type="continuationSeparator" w:id="0">
    <w:p w:rsidR="005C1217" w:rsidRDefault="005C1217" w:rsidP="000C7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olvo Novum Light">
    <w:altName w:val="LuzSans-Book"/>
    <w:panose1 w:val="020B0303040502060204"/>
    <w:charset w:val="00"/>
    <w:family w:val="swiss"/>
    <w:pitch w:val="variable"/>
    <w:sig w:usb0="A00000EF" w:usb1="5000204B" w:usb2="00000000" w:usb3="00000000" w:csb0="00000093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217" w:rsidRDefault="005C1217" w:rsidP="000C7C63">
      <w:r>
        <w:separator/>
      </w:r>
    </w:p>
  </w:footnote>
  <w:footnote w:type="continuationSeparator" w:id="0">
    <w:p w:rsidR="005C1217" w:rsidRDefault="005C1217" w:rsidP="000C7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95EC0"/>
    <w:multiLevelType w:val="hybridMultilevel"/>
    <w:tmpl w:val="DC9CEA9C"/>
    <w:lvl w:ilvl="0" w:tplc="90BCE6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5F0526"/>
    <w:multiLevelType w:val="hybridMultilevel"/>
    <w:tmpl w:val="519C5536"/>
    <w:lvl w:ilvl="0" w:tplc="CAF6F6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0EC"/>
    <w:rsid w:val="00035BFE"/>
    <w:rsid w:val="000C7C63"/>
    <w:rsid w:val="00105EF8"/>
    <w:rsid w:val="0012477F"/>
    <w:rsid w:val="00247082"/>
    <w:rsid w:val="00422873"/>
    <w:rsid w:val="0045016D"/>
    <w:rsid w:val="004D6F61"/>
    <w:rsid w:val="004E4741"/>
    <w:rsid w:val="00594BF9"/>
    <w:rsid w:val="005C1217"/>
    <w:rsid w:val="005E36B9"/>
    <w:rsid w:val="006033A4"/>
    <w:rsid w:val="00663A14"/>
    <w:rsid w:val="006664A3"/>
    <w:rsid w:val="00680881"/>
    <w:rsid w:val="006B028D"/>
    <w:rsid w:val="007211F4"/>
    <w:rsid w:val="007B435C"/>
    <w:rsid w:val="007E753C"/>
    <w:rsid w:val="008340D6"/>
    <w:rsid w:val="00944822"/>
    <w:rsid w:val="00A3147B"/>
    <w:rsid w:val="00B15D65"/>
    <w:rsid w:val="00B870F0"/>
    <w:rsid w:val="00C3072C"/>
    <w:rsid w:val="00CB2156"/>
    <w:rsid w:val="00CE1D3B"/>
    <w:rsid w:val="00D00124"/>
    <w:rsid w:val="00D610EC"/>
    <w:rsid w:val="00ED0901"/>
    <w:rsid w:val="00EF407B"/>
    <w:rsid w:val="00F22C86"/>
    <w:rsid w:val="00F77118"/>
    <w:rsid w:val="00F8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73B9202-CED2-447A-B96D-D58F22B71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da-DK"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Pr>
      <w:rFonts w:ascii="Arial" w:hAnsi="Arial" w:cs="Arial"/>
      <w:color w:val="333333"/>
      <w:sz w:val="22"/>
      <w:szCs w:val="22"/>
    </w:rPr>
  </w:style>
  <w:style w:type="paragraph" w:customStyle="1" w:styleId="v-heading1">
    <w:name w:val="v-heading1"/>
    <w:basedOn w:val="Normal"/>
    <w:rPr>
      <w:rFonts w:ascii="Arial" w:hAnsi="Arial" w:cs="Arial"/>
      <w:b/>
      <w:bCs/>
      <w:color w:val="333333"/>
      <w:sz w:val="26"/>
      <w:szCs w:val="26"/>
    </w:rPr>
  </w:style>
  <w:style w:type="paragraph" w:customStyle="1" w:styleId="v-introduction">
    <w:name w:val="v-introduction"/>
    <w:basedOn w:val="Normal"/>
    <w:rPr>
      <w:rFonts w:ascii="Arial" w:hAnsi="Arial" w:cs="Arial"/>
      <w:color w:val="333333"/>
      <w:sz w:val="22"/>
      <w:szCs w:val="22"/>
    </w:rPr>
  </w:style>
  <w:style w:type="paragraph" w:customStyle="1" w:styleId="v-heading2">
    <w:name w:val="v-heading2"/>
    <w:basedOn w:val="Normal"/>
    <w:rPr>
      <w:rFonts w:ascii="Arial" w:hAnsi="Arial" w:cs="Arial"/>
      <w:b/>
      <w:bCs/>
      <w:color w:val="333333"/>
      <w:sz w:val="22"/>
      <w:szCs w:val="22"/>
    </w:rPr>
  </w:style>
  <w:style w:type="paragraph" w:customStyle="1" w:styleId="inline-image">
    <w:name w:val="inline-image"/>
    <w:basedOn w:val="Normal"/>
    <w:pPr>
      <w:jc w:val="center"/>
    </w:pPr>
    <w:rPr>
      <w:rFonts w:ascii="Arial" w:hAnsi="Arial" w:cs="Arial"/>
      <w:color w:val="333333"/>
      <w:sz w:val="22"/>
      <w:szCs w:val="22"/>
    </w:rPr>
  </w:style>
  <w:style w:type="paragraph" w:customStyle="1" w:styleId="v-heading11">
    <w:name w:val="v-heading11"/>
    <w:basedOn w:val="Normal"/>
    <w:pPr>
      <w:spacing w:line="288" w:lineRule="auto"/>
    </w:pPr>
    <w:rPr>
      <w:rFonts w:ascii="Arial" w:hAnsi="Arial" w:cs="Arial"/>
      <w:b/>
      <w:bCs/>
      <w:color w:val="161618"/>
    </w:rPr>
  </w:style>
  <w:style w:type="paragraph" w:customStyle="1" w:styleId="v-introduction1">
    <w:name w:val="v-introduction1"/>
    <w:basedOn w:val="Normal"/>
    <w:pPr>
      <w:spacing w:line="288" w:lineRule="auto"/>
    </w:pPr>
    <w:rPr>
      <w:rFonts w:ascii="Arial" w:hAnsi="Arial" w:cs="Arial"/>
      <w:color w:val="333333"/>
      <w:sz w:val="22"/>
      <w:szCs w:val="22"/>
    </w:rPr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7C63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0C7C6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7C63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0C7C63"/>
    <w:rPr>
      <w:sz w:val="24"/>
      <w:szCs w:val="24"/>
    </w:rPr>
  </w:style>
  <w:style w:type="paragraph" w:customStyle="1" w:styleId="Volvoheadline">
    <w:name w:val="Volvo headline"/>
    <w:rsid w:val="0012477F"/>
    <w:pPr>
      <w:spacing w:line="400" w:lineRule="exact"/>
    </w:pPr>
    <w:rPr>
      <w:rFonts w:ascii="Arial" w:hAnsi="Arial"/>
      <w:b/>
      <w:noProof/>
      <w:sz w:val="36"/>
      <w:lang w:val="sv-SE" w:eastAsia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0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07B"/>
    <w:rPr>
      <w:rFonts w:ascii="Segoe UI" w:hAnsi="Segoe UI" w:cs="Segoe UI"/>
      <w:sz w:val="18"/>
      <w:szCs w:val="18"/>
      <w:lang w:val="da-DK" w:eastAsia="da-DK"/>
    </w:rPr>
  </w:style>
  <w:style w:type="paragraph" w:styleId="ListParagraph">
    <w:name w:val="List Paragraph"/>
    <w:basedOn w:val="Normal"/>
    <w:uiPriority w:val="34"/>
    <w:qFormat/>
    <w:rsid w:val="00450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5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993">
      <w:marLeft w:val="1341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101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s://www.media.volvocars.com/content/images/document/volvo_logo3.jpg?v=201903131232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1814</Characters>
  <Application>Microsoft Office Word</Application>
  <DocSecurity>4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Volvo Car Sverige AB</vt:lpstr>
      <vt:lpstr>Volvo Car Sverige AB</vt:lpstr>
    </vt:vector>
  </TitlesOfParts>
  <Company/>
  <LinksUpToDate>false</LinksUpToDate>
  <CharactersWithSpaces>2143</CharactersWithSpaces>
  <SharedDoc>false</SharedDoc>
  <HLinks>
    <vt:vector size="6" baseType="variant">
      <vt:variant>
        <vt:i4>3080215</vt:i4>
      </vt:variant>
      <vt:variant>
        <vt:i4>2175</vt:i4>
      </vt:variant>
      <vt:variant>
        <vt:i4>1025</vt:i4>
      </vt:variant>
      <vt:variant>
        <vt:i4>1</vt:i4>
      </vt:variant>
      <vt:variant>
        <vt:lpwstr>https://www.media.volvocars.com/content/images/document/volvo_logo3.jpg?v=20190313123258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Volvo Car Sverige AB</dc:title>
  <dc:subject/>
  <dc:creator>Oest Reklame</dc:creator>
  <cp:keywords/>
  <dc:description/>
  <cp:lastModifiedBy>Larsen, Jan</cp:lastModifiedBy>
  <cp:revision>2</cp:revision>
  <cp:lastPrinted>2019-03-18T08:55:00Z</cp:lastPrinted>
  <dcterms:created xsi:type="dcterms:W3CDTF">2019-04-05T07:38:00Z</dcterms:created>
  <dcterms:modified xsi:type="dcterms:W3CDTF">2019-04-05T07:38:00Z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iteId">
    <vt:lpwstr>81fa766e-a349-4867-8bf4-ab35e250a08f</vt:lpwstr>
  </property>
  <property fmtid="{D5CDD505-2E9C-101B-9397-08002B2CF9AE}" pid="4" name="MSIP_Label_7fea2623-af8f-4fb8-b1cf-b63cc8e496aa_Owner">
    <vt:lpwstr>JLARSE18@volvocars.com</vt:lpwstr>
  </property>
  <property fmtid="{D5CDD505-2E9C-101B-9397-08002B2CF9AE}" pid="5" name="MSIP_Label_7fea2623-af8f-4fb8-b1cf-b63cc8e496aa_SetDate">
    <vt:lpwstr>2019-03-13T13:56:04.3551426Z</vt:lpwstr>
  </property>
  <property fmtid="{D5CDD505-2E9C-101B-9397-08002B2CF9AE}" pid="6" name="MSIP_Label_7fea2623-af8f-4fb8-b1cf-b63cc8e496aa_Name">
    <vt:lpwstr>Proprietary</vt:lpwstr>
  </property>
  <property fmtid="{D5CDD505-2E9C-101B-9397-08002B2CF9AE}" pid="7" name="MSIP_Label_7fea2623-af8f-4fb8-b1cf-b63cc8e496aa_Application">
    <vt:lpwstr>Microsoft Azure Information Protection</vt:lpwstr>
  </property>
  <property fmtid="{D5CDD505-2E9C-101B-9397-08002B2CF9AE}" pid="8" name="MSIP_Label_7fea2623-af8f-4fb8-b1cf-b63cc8e496aa_Extended_MSFT_Method">
    <vt:lpwstr>Automatic</vt:lpwstr>
  </property>
  <property fmtid="{D5CDD505-2E9C-101B-9397-08002B2CF9AE}" pid="9" name="Sensitivity">
    <vt:lpwstr>Proprietary</vt:lpwstr>
  </property>
</Properties>
</file>