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360A" w14:textId="77777777" w:rsidR="00332FD8" w:rsidRDefault="00332FD8" w:rsidP="003F6ABE">
      <w:pPr>
        <w:rPr>
          <w:iCs/>
        </w:rPr>
      </w:pPr>
    </w:p>
    <w:p w14:paraId="2A1A0689" w14:textId="77777777" w:rsidR="00332FD8" w:rsidRDefault="00332FD8" w:rsidP="003F6ABE">
      <w:pPr>
        <w:rPr>
          <w:iCs/>
        </w:rPr>
      </w:pPr>
    </w:p>
    <w:p w14:paraId="437974A2" w14:textId="77777777" w:rsidR="00332FD8" w:rsidRDefault="00332FD8" w:rsidP="003F6ABE">
      <w:pPr>
        <w:rPr>
          <w:iCs/>
        </w:rPr>
      </w:pPr>
    </w:p>
    <w:p w14:paraId="257C53E7" w14:textId="77777777" w:rsidR="00332FD8" w:rsidRPr="00332FD8" w:rsidRDefault="00332FD8" w:rsidP="00332FD8">
      <w:pPr>
        <w:spacing w:after="240"/>
        <w:rPr>
          <w:rFonts w:ascii="Arial" w:hAnsi="Arial" w:cs="Arial"/>
          <w:i/>
          <w:iCs/>
          <w:sz w:val="32"/>
          <w:szCs w:val="32"/>
          <w:u w:val="single"/>
        </w:rPr>
      </w:pPr>
      <w:r w:rsidRPr="00332FD8">
        <w:rPr>
          <w:rFonts w:ascii="Arial" w:hAnsi="Arial" w:cs="Arial"/>
          <w:i/>
          <w:iCs/>
          <w:sz w:val="32"/>
          <w:szCs w:val="32"/>
          <w:u w:val="single"/>
        </w:rPr>
        <w:t>Budgetpropositionen 2021</w:t>
      </w:r>
    </w:p>
    <w:p w14:paraId="2DAB91B9" w14:textId="77777777" w:rsidR="00332FD8" w:rsidRPr="00332FD8" w:rsidRDefault="00332FD8" w:rsidP="003F6ABE">
      <w:pPr>
        <w:rPr>
          <w:rFonts w:ascii="Arial" w:hAnsi="Arial" w:cs="Arial"/>
          <w:b/>
          <w:iCs/>
          <w:sz w:val="72"/>
          <w:szCs w:val="72"/>
        </w:rPr>
      </w:pPr>
      <w:r w:rsidRPr="00332FD8">
        <w:rPr>
          <w:rFonts w:ascii="Arial" w:hAnsi="Arial" w:cs="Arial"/>
          <w:b/>
          <w:iCs/>
          <w:sz w:val="72"/>
          <w:szCs w:val="72"/>
        </w:rPr>
        <w:t>REGERINGEN SATSAR PÅ GIH:s UTBILDNINGAR</w:t>
      </w:r>
    </w:p>
    <w:p w14:paraId="2A0220A7" w14:textId="77777777" w:rsidR="00332FD8" w:rsidRDefault="00332FD8" w:rsidP="003F6ABE">
      <w:pPr>
        <w:rPr>
          <w:iCs/>
        </w:rPr>
      </w:pPr>
    </w:p>
    <w:p w14:paraId="2EAB7438" w14:textId="0DB8BF5F" w:rsidR="00332FD8" w:rsidRPr="00E161E0" w:rsidRDefault="006E0DE9" w:rsidP="003F6ABE">
      <w:pPr>
        <w:rPr>
          <w:rFonts w:ascii="Arial" w:hAnsi="Arial" w:cs="Arial"/>
          <w:b/>
          <w:iCs/>
        </w:rPr>
      </w:pPr>
      <w:r w:rsidRPr="00E161E0">
        <w:rPr>
          <w:rFonts w:ascii="Arial" w:hAnsi="Arial" w:cs="Arial"/>
          <w:b/>
          <w:iCs/>
        </w:rPr>
        <w:t>I å</w:t>
      </w:r>
      <w:r w:rsidR="003F6ABE" w:rsidRPr="00E161E0">
        <w:rPr>
          <w:rFonts w:ascii="Arial" w:hAnsi="Arial" w:cs="Arial"/>
          <w:b/>
          <w:iCs/>
        </w:rPr>
        <w:t>rets budgetproposition</w:t>
      </w:r>
      <w:r w:rsidRPr="00E161E0">
        <w:rPr>
          <w:rFonts w:ascii="Arial" w:hAnsi="Arial" w:cs="Arial"/>
          <w:b/>
          <w:iCs/>
        </w:rPr>
        <w:t xml:space="preserve"> har regeringen valt att satsa på </w:t>
      </w:r>
      <w:r w:rsidR="003F6ABE" w:rsidRPr="00E161E0">
        <w:rPr>
          <w:rFonts w:ascii="Arial" w:hAnsi="Arial" w:cs="Arial"/>
          <w:b/>
          <w:iCs/>
        </w:rPr>
        <w:t>Gymnastik- och idrottshögskolan</w:t>
      </w:r>
      <w:r w:rsidR="00B91CF5">
        <w:rPr>
          <w:rFonts w:ascii="Arial" w:hAnsi="Arial" w:cs="Arial"/>
          <w:b/>
          <w:iCs/>
        </w:rPr>
        <w:t>s</w:t>
      </w:r>
      <w:r w:rsidR="00573E17">
        <w:rPr>
          <w:rFonts w:ascii="Arial" w:hAnsi="Arial" w:cs="Arial"/>
          <w:b/>
          <w:iCs/>
        </w:rPr>
        <w:t>, GIH</w:t>
      </w:r>
      <w:r w:rsidR="00AB4EAD">
        <w:rPr>
          <w:rFonts w:ascii="Arial" w:hAnsi="Arial" w:cs="Arial"/>
          <w:b/>
          <w:iCs/>
        </w:rPr>
        <w:t>:s</w:t>
      </w:r>
      <w:r w:rsidR="00B91CF5">
        <w:rPr>
          <w:rFonts w:ascii="Arial" w:hAnsi="Arial" w:cs="Arial"/>
          <w:b/>
          <w:iCs/>
        </w:rPr>
        <w:t>, utbildningar</w:t>
      </w:r>
      <w:r w:rsidR="00573E17">
        <w:rPr>
          <w:rFonts w:ascii="Arial" w:hAnsi="Arial" w:cs="Arial"/>
          <w:b/>
          <w:iCs/>
        </w:rPr>
        <w:t>.</w:t>
      </w:r>
      <w:r w:rsidR="00332FD8" w:rsidRPr="00E161E0">
        <w:rPr>
          <w:rFonts w:ascii="Arial" w:hAnsi="Arial" w:cs="Arial"/>
          <w:b/>
          <w:iCs/>
        </w:rPr>
        <w:t xml:space="preserve"> Anslagen har höjts med 10,5 miljoner kronor</w:t>
      </w:r>
      <w:r w:rsidR="00B91CF5">
        <w:rPr>
          <w:rFonts w:ascii="Arial" w:hAnsi="Arial" w:cs="Arial"/>
          <w:b/>
          <w:iCs/>
        </w:rPr>
        <w:t xml:space="preserve">, vilket är </w:t>
      </w:r>
      <w:r w:rsidR="00332FD8" w:rsidRPr="00E161E0">
        <w:rPr>
          <w:rFonts w:ascii="Arial" w:hAnsi="Arial" w:cs="Arial"/>
          <w:b/>
          <w:iCs/>
        </w:rPr>
        <w:t xml:space="preserve">en ökning med nio procent. </w:t>
      </w:r>
      <w:r w:rsidR="003F6ABE" w:rsidRPr="00E161E0">
        <w:rPr>
          <w:rFonts w:ascii="Arial" w:hAnsi="Arial" w:cs="Arial"/>
          <w:b/>
          <w:iCs/>
        </w:rPr>
        <w:t xml:space="preserve"> </w:t>
      </w:r>
      <w:r w:rsidRPr="00E161E0">
        <w:rPr>
          <w:rFonts w:ascii="Arial" w:hAnsi="Arial" w:cs="Arial"/>
          <w:b/>
          <w:iCs/>
        </w:rPr>
        <w:br/>
      </w:r>
      <w:r w:rsidR="00332FD8" w:rsidRPr="00E161E0">
        <w:rPr>
          <w:rFonts w:ascii="Arial" w:hAnsi="Arial" w:cs="Arial"/>
          <w:b/>
          <w:iCs/>
        </w:rPr>
        <w:t xml:space="preserve">– </w:t>
      </w:r>
      <w:r w:rsidRPr="00E161E0">
        <w:rPr>
          <w:rFonts w:ascii="Arial" w:hAnsi="Arial" w:cs="Arial"/>
          <w:b/>
          <w:iCs/>
        </w:rPr>
        <w:t xml:space="preserve">Det är väldigt glädjande att </w:t>
      </w:r>
      <w:r w:rsidR="00E161E0">
        <w:rPr>
          <w:rFonts w:ascii="Arial" w:hAnsi="Arial" w:cs="Arial"/>
          <w:b/>
          <w:iCs/>
        </w:rPr>
        <w:t>GIH</w:t>
      </w:r>
      <w:r w:rsidRPr="00E161E0">
        <w:rPr>
          <w:rFonts w:ascii="Arial" w:hAnsi="Arial" w:cs="Arial"/>
          <w:b/>
          <w:iCs/>
        </w:rPr>
        <w:t xml:space="preserve"> har </w:t>
      </w:r>
      <w:r w:rsidR="00B91CF5">
        <w:rPr>
          <w:rFonts w:ascii="Arial" w:hAnsi="Arial" w:cs="Arial"/>
          <w:b/>
          <w:iCs/>
        </w:rPr>
        <w:t xml:space="preserve">fått </w:t>
      </w:r>
      <w:r w:rsidR="00573E17">
        <w:rPr>
          <w:rFonts w:ascii="Arial" w:hAnsi="Arial" w:cs="Arial"/>
          <w:b/>
          <w:iCs/>
        </w:rPr>
        <w:t xml:space="preserve">en så stor de av </w:t>
      </w:r>
      <w:r w:rsidR="00B91CF5">
        <w:rPr>
          <w:rFonts w:ascii="Arial" w:hAnsi="Arial" w:cs="Arial"/>
          <w:b/>
          <w:iCs/>
        </w:rPr>
        <w:t>de föreslagna medlen</w:t>
      </w:r>
      <w:r w:rsidR="00573E17">
        <w:rPr>
          <w:rFonts w:ascii="Arial" w:hAnsi="Arial" w:cs="Arial"/>
          <w:b/>
          <w:iCs/>
        </w:rPr>
        <w:t>. Det</w:t>
      </w:r>
      <w:r w:rsidR="00332FD8" w:rsidRPr="00E161E0">
        <w:rPr>
          <w:rFonts w:ascii="Arial" w:hAnsi="Arial" w:cs="Arial"/>
          <w:b/>
          <w:iCs/>
        </w:rPr>
        <w:t xml:space="preserve"> ger </w:t>
      </w:r>
      <w:r w:rsidR="00B91CF5">
        <w:rPr>
          <w:rFonts w:ascii="Arial" w:hAnsi="Arial" w:cs="Arial"/>
          <w:b/>
          <w:iCs/>
        </w:rPr>
        <w:t xml:space="preserve">oss möjligheten att </w:t>
      </w:r>
      <w:r w:rsidR="002D2C27">
        <w:rPr>
          <w:rFonts w:ascii="Arial" w:hAnsi="Arial" w:cs="Arial"/>
          <w:b/>
          <w:iCs/>
        </w:rPr>
        <w:t xml:space="preserve">utveckla </w:t>
      </w:r>
      <w:r w:rsidR="00332FD8" w:rsidRPr="00E161E0">
        <w:rPr>
          <w:rFonts w:ascii="Arial" w:hAnsi="Arial" w:cs="Arial"/>
          <w:b/>
          <w:iCs/>
        </w:rPr>
        <w:t>vår verksamhet, säger Per Nilsso</w:t>
      </w:r>
      <w:bookmarkStart w:id="0" w:name="_GoBack"/>
      <w:bookmarkEnd w:id="0"/>
      <w:r w:rsidR="00332FD8" w:rsidRPr="00E161E0">
        <w:rPr>
          <w:rFonts w:ascii="Arial" w:hAnsi="Arial" w:cs="Arial"/>
          <w:b/>
          <w:iCs/>
        </w:rPr>
        <w:t xml:space="preserve">n, rektor vid GIH. </w:t>
      </w:r>
    </w:p>
    <w:p w14:paraId="0296621D" w14:textId="77777777" w:rsidR="003F6ABE" w:rsidRPr="003F6ABE" w:rsidRDefault="003F6ABE" w:rsidP="003F6ABE">
      <w:pPr>
        <w:rPr>
          <w:iCs/>
        </w:rPr>
      </w:pPr>
    </w:p>
    <w:p w14:paraId="5E3E96E0" w14:textId="474BE344" w:rsidR="003F6ABE" w:rsidRPr="00710651" w:rsidRDefault="00332FD8" w:rsidP="003F6ABE">
      <w:pPr>
        <w:rPr>
          <w:rFonts w:ascii="Times New Roman" w:hAnsi="Times New Roman" w:cs="Times New Roman"/>
          <w:iCs/>
          <w:sz w:val="20"/>
          <w:szCs w:val="20"/>
        </w:rPr>
      </w:pPr>
      <w:r w:rsidRPr="00710651">
        <w:rPr>
          <w:rFonts w:ascii="Times New Roman" w:hAnsi="Times New Roman" w:cs="Times New Roman"/>
          <w:iCs/>
          <w:sz w:val="20"/>
          <w:szCs w:val="20"/>
        </w:rPr>
        <w:t xml:space="preserve">Som en följd av </w:t>
      </w:r>
      <w:proofErr w:type="spellStart"/>
      <w:r w:rsidRPr="00710651">
        <w:rPr>
          <w:rFonts w:ascii="Times New Roman" w:hAnsi="Times New Roman" w:cs="Times New Roman"/>
          <w:iCs/>
          <w:sz w:val="20"/>
          <w:szCs w:val="20"/>
        </w:rPr>
        <w:t>corona</w:t>
      </w:r>
      <w:proofErr w:type="spellEnd"/>
      <w:r w:rsidR="005B6FC1">
        <w:rPr>
          <w:rFonts w:ascii="Times New Roman" w:hAnsi="Times New Roman" w:cs="Times New Roman"/>
          <w:iCs/>
          <w:sz w:val="20"/>
          <w:szCs w:val="20"/>
        </w:rPr>
        <w:t>-</w:t>
      </w:r>
      <w:r w:rsidR="00AB4EAD">
        <w:rPr>
          <w:rFonts w:ascii="Times New Roman" w:hAnsi="Times New Roman" w:cs="Times New Roman"/>
          <w:iCs/>
          <w:sz w:val="20"/>
          <w:szCs w:val="20"/>
        </w:rPr>
        <w:t xml:space="preserve">pandemin </w:t>
      </w:r>
      <w:r w:rsidRPr="00710651">
        <w:rPr>
          <w:rFonts w:ascii="Times New Roman" w:hAnsi="Times New Roman" w:cs="Times New Roman"/>
          <w:iCs/>
          <w:sz w:val="20"/>
          <w:szCs w:val="20"/>
        </w:rPr>
        <w:t>innehåller b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>udgetpropositionen för 2021 stora satsningar på högre utbildning</w:t>
      </w:r>
      <w:r w:rsidRPr="00710651">
        <w:rPr>
          <w:rFonts w:ascii="Times New Roman" w:hAnsi="Times New Roman" w:cs="Times New Roman"/>
          <w:iCs/>
          <w:sz w:val="20"/>
          <w:szCs w:val="20"/>
        </w:rPr>
        <w:t>.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 xml:space="preserve"> Regeringen riktar </w:t>
      </w:r>
      <w:r w:rsidR="00F118EE">
        <w:rPr>
          <w:rFonts w:ascii="Times New Roman" w:hAnsi="Times New Roman" w:cs="Times New Roman"/>
          <w:iCs/>
          <w:sz w:val="20"/>
          <w:szCs w:val="20"/>
        </w:rPr>
        <w:t>dessa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 xml:space="preserve"> satsningar på </w:t>
      </w:r>
      <w:r w:rsidR="00F118EE">
        <w:rPr>
          <w:rFonts w:ascii="Times New Roman" w:hAnsi="Times New Roman" w:cs="Times New Roman"/>
          <w:iCs/>
          <w:sz w:val="20"/>
          <w:szCs w:val="20"/>
        </w:rPr>
        <w:t>undervisnings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 xml:space="preserve">sektorn och i princip samtliga lärosäten </w:t>
      </w:r>
      <w:r w:rsidR="00F118EE">
        <w:rPr>
          <w:rFonts w:ascii="Times New Roman" w:hAnsi="Times New Roman" w:cs="Times New Roman"/>
          <w:iCs/>
          <w:sz w:val="20"/>
          <w:szCs w:val="20"/>
        </w:rPr>
        <w:t>omfattas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 xml:space="preserve">. För GIH:s del innebär det att anslagen för utbildning ökar med 10,5 </w:t>
      </w:r>
      <w:r w:rsidRPr="00710651">
        <w:rPr>
          <w:rFonts w:ascii="Times New Roman" w:hAnsi="Times New Roman" w:cs="Times New Roman"/>
          <w:iCs/>
          <w:sz w:val="20"/>
          <w:szCs w:val="20"/>
        </w:rPr>
        <w:t>miljoner kronor</w:t>
      </w:r>
      <w:r w:rsidR="00710651" w:rsidRPr="00710651">
        <w:rPr>
          <w:rFonts w:ascii="Times New Roman" w:hAnsi="Times New Roman" w:cs="Times New Roman"/>
          <w:iCs/>
          <w:sz w:val="20"/>
          <w:szCs w:val="20"/>
        </w:rPr>
        <w:t>, vilket motsvarar 9 procent</w:t>
      </w:r>
      <w:r w:rsidRPr="00710651">
        <w:rPr>
          <w:rFonts w:ascii="Times New Roman" w:hAnsi="Times New Roman" w:cs="Times New Roman"/>
          <w:iCs/>
          <w:sz w:val="20"/>
          <w:szCs w:val="20"/>
        </w:rPr>
        <w:t xml:space="preserve">. Höjningen går från 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>111,3</w:t>
      </w:r>
      <w:r w:rsidR="00AB4EAD">
        <w:rPr>
          <w:rFonts w:ascii="Times New Roman" w:hAnsi="Times New Roman" w:cs="Times New Roman"/>
          <w:iCs/>
          <w:sz w:val="20"/>
          <w:szCs w:val="20"/>
        </w:rPr>
        <w:t xml:space="preserve"> miljoner kronor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10651">
        <w:rPr>
          <w:rFonts w:ascii="Times New Roman" w:hAnsi="Times New Roman" w:cs="Times New Roman"/>
          <w:iCs/>
          <w:sz w:val="20"/>
          <w:szCs w:val="20"/>
        </w:rPr>
        <w:t xml:space="preserve">under </w:t>
      </w:r>
      <w:r w:rsidR="00B91CF5">
        <w:rPr>
          <w:rFonts w:ascii="Times New Roman" w:hAnsi="Times New Roman" w:cs="Times New Roman"/>
          <w:iCs/>
          <w:sz w:val="20"/>
          <w:szCs w:val="20"/>
        </w:rPr>
        <w:t>förra året</w:t>
      </w:r>
      <w:r w:rsidRPr="007106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 xml:space="preserve">till 121,8 </w:t>
      </w:r>
      <w:r w:rsidRPr="00710651">
        <w:rPr>
          <w:rFonts w:ascii="Times New Roman" w:hAnsi="Times New Roman" w:cs="Times New Roman"/>
          <w:iCs/>
          <w:sz w:val="20"/>
          <w:szCs w:val="20"/>
        </w:rPr>
        <w:t>miljoner kronor för 2021.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10651">
        <w:rPr>
          <w:rFonts w:ascii="Times New Roman" w:hAnsi="Times New Roman" w:cs="Times New Roman"/>
          <w:iCs/>
          <w:sz w:val="20"/>
          <w:szCs w:val="20"/>
        </w:rPr>
        <w:br/>
        <w:t xml:space="preserve">– 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>I satsningen ingår nya utbildningsplatser för så kallade bristyrken</w:t>
      </w:r>
      <w:r w:rsidR="00E161E0" w:rsidRPr="00710651">
        <w:rPr>
          <w:rFonts w:ascii="Times New Roman" w:hAnsi="Times New Roman" w:cs="Times New Roman"/>
          <w:iCs/>
          <w:sz w:val="20"/>
          <w:szCs w:val="20"/>
        </w:rPr>
        <w:t xml:space="preserve"> och </w:t>
      </w:r>
      <w:r w:rsidRPr="00710651">
        <w:rPr>
          <w:rFonts w:ascii="Times New Roman" w:hAnsi="Times New Roman" w:cs="Times New Roman"/>
          <w:iCs/>
          <w:sz w:val="20"/>
          <w:szCs w:val="20"/>
        </w:rPr>
        <w:t>i vårt fall gäller det l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>ärare. Därutöver finns en särskild satsning på fler studenter till den kompletterande pedagogiska utbildningen, livslångt lärande, utbildning på avancerad nivå och en satsning på tillgång till högre utbildning i hela landet</w:t>
      </w:r>
      <w:r w:rsidRPr="00710651">
        <w:rPr>
          <w:rFonts w:ascii="Times New Roman" w:hAnsi="Times New Roman" w:cs="Times New Roman"/>
          <w:iCs/>
          <w:sz w:val="20"/>
          <w:szCs w:val="20"/>
        </w:rPr>
        <w:t xml:space="preserve">, säger </w:t>
      </w:r>
      <w:r w:rsidR="00F118EE">
        <w:rPr>
          <w:rFonts w:ascii="Times New Roman" w:hAnsi="Times New Roman" w:cs="Times New Roman"/>
          <w:iCs/>
          <w:sz w:val="20"/>
          <w:szCs w:val="20"/>
        </w:rPr>
        <w:t>Björn Sandahl, förvaltningschef vid GIH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>.</w:t>
      </w:r>
    </w:p>
    <w:p w14:paraId="222EECE4" w14:textId="77777777" w:rsidR="003F6ABE" w:rsidRPr="00710651" w:rsidRDefault="003F6ABE" w:rsidP="003F6ABE">
      <w:pPr>
        <w:rPr>
          <w:rFonts w:ascii="Times New Roman" w:hAnsi="Times New Roman" w:cs="Times New Roman"/>
          <w:iCs/>
          <w:sz w:val="20"/>
          <w:szCs w:val="20"/>
        </w:rPr>
      </w:pPr>
    </w:p>
    <w:p w14:paraId="7D42A551" w14:textId="77777777" w:rsidR="003F6ABE" w:rsidRPr="00710651" w:rsidRDefault="00332FD8" w:rsidP="003F6ABE">
      <w:pPr>
        <w:rPr>
          <w:rFonts w:ascii="Times New Roman" w:hAnsi="Times New Roman" w:cs="Times New Roman"/>
          <w:iCs/>
          <w:sz w:val="20"/>
          <w:szCs w:val="20"/>
        </w:rPr>
      </w:pPr>
      <w:r w:rsidRPr="00710651">
        <w:rPr>
          <w:rFonts w:ascii="Times New Roman" w:hAnsi="Times New Roman" w:cs="Times New Roman"/>
          <w:iCs/>
          <w:sz w:val="20"/>
          <w:szCs w:val="20"/>
        </w:rPr>
        <w:t xml:space="preserve">– 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>De nya anslagsmedlen utgör ett betydande tillskott till GIH:s uppdrag. Det kommer medföra att existerande utbildningar behöv</w:t>
      </w:r>
      <w:r w:rsidR="00B91CF5">
        <w:rPr>
          <w:rFonts w:ascii="Times New Roman" w:hAnsi="Times New Roman" w:cs="Times New Roman"/>
          <w:iCs/>
          <w:sz w:val="20"/>
          <w:szCs w:val="20"/>
        </w:rPr>
        <w:t>er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 xml:space="preserve"> byggas ut ytterligare. Nu inleds ett arbete med att analysera propositionen och dess konsekvenser </w:t>
      </w:r>
      <w:r w:rsidR="00F118EE">
        <w:rPr>
          <w:rFonts w:ascii="Times New Roman" w:hAnsi="Times New Roman" w:cs="Times New Roman"/>
          <w:iCs/>
          <w:sz w:val="20"/>
          <w:szCs w:val="20"/>
        </w:rPr>
        <w:t xml:space="preserve">och därefter kommer </w:t>
      </w:r>
      <w:r w:rsidR="00B91CF5">
        <w:rPr>
          <w:rFonts w:ascii="Times New Roman" w:hAnsi="Times New Roman" w:cs="Times New Roman"/>
          <w:iCs/>
          <w:sz w:val="20"/>
          <w:szCs w:val="20"/>
        </w:rPr>
        <w:t xml:space="preserve">vi fatta beslut 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 xml:space="preserve">som garanterar att GIH kan fullgöra de uppdrag som </w:t>
      </w:r>
      <w:r w:rsidRPr="00710651">
        <w:rPr>
          <w:rFonts w:ascii="Times New Roman" w:hAnsi="Times New Roman" w:cs="Times New Roman"/>
          <w:iCs/>
          <w:sz w:val="20"/>
          <w:szCs w:val="20"/>
        </w:rPr>
        <w:t>tilldelats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 xml:space="preserve"> högskolan</w:t>
      </w:r>
      <w:r w:rsidR="00710651" w:rsidRPr="00710651">
        <w:rPr>
          <w:rFonts w:ascii="Times New Roman" w:hAnsi="Times New Roman" w:cs="Times New Roman"/>
          <w:iCs/>
          <w:sz w:val="20"/>
          <w:szCs w:val="20"/>
        </w:rPr>
        <w:t>, säger Per Nilsson</w:t>
      </w:r>
      <w:r w:rsidR="003F6ABE" w:rsidRPr="00710651">
        <w:rPr>
          <w:rFonts w:ascii="Times New Roman" w:hAnsi="Times New Roman" w:cs="Times New Roman"/>
          <w:iCs/>
          <w:sz w:val="20"/>
          <w:szCs w:val="20"/>
        </w:rPr>
        <w:t>.</w:t>
      </w:r>
      <w:r w:rsidRPr="0071065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00CD0100" w14:textId="77777777" w:rsidR="003F6ABE" w:rsidRPr="00710651" w:rsidRDefault="003F6ABE">
      <w:pPr>
        <w:rPr>
          <w:rFonts w:ascii="Times New Roman" w:hAnsi="Times New Roman" w:cs="Times New Roman"/>
          <w:sz w:val="20"/>
          <w:szCs w:val="20"/>
        </w:rPr>
      </w:pPr>
    </w:p>
    <w:p w14:paraId="53AC181E" w14:textId="77777777" w:rsidR="00710651" w:rsidRPr="00710651" w:rsidRDefault="00710651" w:rsidP="00710651">
      <w:pPr>
        <w:rPr>
          <w:rFonts w:ascii="Times New Roman" w:hAnsi="Times New Roman" w:cs="Times New Roman"/>
          <w:iCs/>
          <w:sz w:val="20"/>
          <w:szCs w:val="20"/>
        </w:rPr>
      </w:pPr>
      <w:r w:rsidRPr="00710651">
        <w:rPr>
          <w:rFonts w:ascii="Times New Roman" w:hAnsi="Times New Roman" w:cs="Times New Roman"/>
          <w:iCs/>
          <w:sz w:val="20"/>
          <w:szCs w:val="20"/>
        </w:rPr>
        <w:t>För forskningens del innehöll propositionen en uppräkning av anslagsnivån. Orsaken till detta är att forskningspropositionen beräknas presenteras i månadsskiftet oktober/november</w:t>
      </w:r>
      <w:r w:rsidR="00B91CF5">
        <w:rPr>
          <w:rFonts w:ascii="Times New Roman" w:hAnsi="Times New Roman" w:cs="Times New Roman"/>
          <w:iCs/>
          <w:sz w:val="20"/>
          <w:szCs w:val="20"/>
        </w:rPr>
        <w:t xml:space="preserve"> och d</w:t>
      </w:r>
      <w:r w:rsidRPr="00710651">
        <w:rPr>
          <w:rFonts w:ascii="Times New Roman" w:hAnsi="Times New Roman" w:cs="Times New Roman"/>
          <w:iCs/>
          <w:sz w:val="20"/>
          <w:szCs w:val="20"/>
        </w:rPr>
        <w:t>et är först då som eventuella nya satsningar på GIH offentliggörs.</w:t>
      </w:r>
    </w:p>
    <w:p w14:paraId="0C261CCE" w14:textId="77777777" w:rsidR="00710651" w:rsidRPr="00710651" w:rsidRDefault="00710651" w:rsidP="00710651">
      <w:pPr>
        <w:rPr>
          <w:rFonts w:ascii="Times New Roman" w:hAnsi="Times New Roman" w:cs="Times New Roman"/>
          <w:iCs/>
          <w:sz w:val="20"/>
          <w:szCs w:val="20"/>
        </w:rPr>
      </w:pPr>
    </w:p>
    <w:p w14:paraId="2D2BCAFA" w14:textId="77777777" w:rsidR="00710651" w:rsidRPr="00710651" w:rsidRDefault="00710651" w:rsidP="00710651">
      <w:pPr>
        <w:rPr>
          <w:rFonts w:ascii="Times New Roman" w:hAnsi="Times New Roman" w:cs="Times New Roman"/>
          <w:iCs/>
          <w:sz w:val="20"/>
          <w:szCs w:val="20"/>
        </w:rPr>
      </w:pPr>
      <w:r w:rsidRPr="00710651">
        <w:rPr>
          <w:rFonts w:ascii="Times New Roman" w:hAnsi="Times New Roman" w:cs="Times New Roman"/>
          <w:iCs/>
          <w:sz w:val="20"/>
          <w:szCs w:val="20"/>
        </w:rPr>
        <w:t>Länk till budgetpropositionen:</w:t>
      </w:r>
    </w:p>
    <w:p w14:paraId="04169EE2" w14:textId="77777777" w:rsidR="00710651" w:rsidRPr="00710651" w:rsidRDefault="00710651" w:rsidP="00710651">
      <w:pPr>
        <w:rPr>
          <w:rFonts w:ascii="Times New Roman" w:hAnsi="Times New Roman" w:cs="Times New Roman"/>
          <w:iCs/>
          <w:sz w:val="20"/>
          <w:szCs w:val="20"/>
        </w:rPr>
      </w:pPr>
      <w:r w:rsidRPr="00710651">
        <w:rPr>
          <w:rFonts w:ascii="Times New Roman" w:hAnsi="Times New Roman" w:cs="Times New Roman"/>
          <w:iCs/>
          <w:sz w:val="20"/>
          <w:szCs w:val="20"/>
        </w:rPr>
        <w:t>https://www.regeringen.se/rattsliga-dokument/proposition/2020/09/prop.-2020211/</w:t>
      </w:r>
    </w:p>
    <w:p w14:paraId="72D9F135" w14:textId="77777777" w:rsidR="00710651" w:rsidRDefault="00710651" w:rsidP="00710651">
      <w:pPr>
        <w:rPr>
          <w:rFonts w:ascii="Times New Roman" w:hAnsi="Times New Roman" w:cs="Times New Roman"/>
          <w:b/>
          <w:sz w:val="20"/>
          <w:szCs w:val="20"/>
        </w:rPr>
      </w:pPr>
    </w:p>
    <w:p w14:paraId="2E07656E" w14:textId="77777777" w:rsidR="00710651" w:rsidRPr="00F118EE" w:rsidRDefault="00710651" w:rsidP="00710651">
      <w:pPr>
        <w:rPr>
          <w:rFonts w:ascii="Times New Roman" w:hAnsi="Times New Roman" w:cs="Times New Roman"/>
          <w:sz w:val="20"/>
          <w:szCs w:val="20"/>
        </w:rPr>
      </w:pPr>
      <w:r w:rsidRPr="006F4158">
        <w:rPr>
          <w:rFonts w:ascii="Times New Roman" w:hAnsi="Times New Roman" w:cs="Times New Roman"/>
          <w:b/>
          <w:sz w:val="20"/>
          <w:szCs w:val="20"/>
        </w:rPr>
        <w:t>För mer information kontakta:</w:t>
      </w:r>
      <w:r w:rsidRPr="006F4158">
        <w:rPr>
          <w:rFonts w:ascii="Times New Roman" w:hAnsi="Times New Roman" w:cs="Times New Roman"/>
          <w:b/>
          <w:sz w:val="20"/>
          <w:szCs w:val="20"/>
        </w:rPr>
        <w:br/>
      </w:r>
      <w:r w:rsidRPr="00582E8D">
        <w:rPr>
          <w:rFonts w:ascii="Times New Roman" w:hAnsi="Times New Roman" w:cs="Times New Roman"/>
          <w:sz w:val="20"/>
          <w:szCs w:val="20"/>
        </w:rPr>
        <w:t>Per Nilsson, rektor GIH, e-</w:t>
      </w:r>
      <w:r w:rsidRPr="00F118EE">
        <w:rPr>
          <w:rFonts w:ascii="Times New Roman" w:hAnsi="Times New Roman" w:cs="Times New Roman"/>
          <w:sz w:val="20"/>
          <w:szCs w:val="20"/>
        </w:rPr>
        <w:t xml:space="preserve">post: per.nilsson@gih.se </w:t>
      </w:r>
      <w:proofErr w:type="spellStart"/>
      <w:r w:rsidRPr="00F118EE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F118EE">
        <w:rPr>
          <w:rFonts w:ascii="Times New Roman" w:hAnsi="Times New Roman" w:cs="Times New Roman"/>
          <w:sz w:val="20"/>
          <w:szCs w:val="20"/>
        </w:rPr>
        <w:t>: 070-636 50 14</w:t>
      </w:r>
      <w:r w:rsidRPr="00F118EE">
        <w:rPr>
          <w:rFonts w:ascii="Times New Roman" w:hAnsi="Times New Roman" w:cs="Times New Roman"/>
          <w:sz w:val="20"/>
          <w:szCs w:val="20"/>
        </w:rPr>
        <w:br/>
        <w:t xml:space="preserve">Björn </w:t>
      </w:r>
      <w:r w:rsidR="00F118EE" w:rsidRPr="00F118EE">
        <w:rPr>
          <w:rFonts w:ascii="Times New Roman" w:hAnsi="Times New Roman" w:cs="Times New Roman"/>
          <w:sz w:val="20"/>
          <w:szCs w:val="20"/>
        </w:rPr>
        <w:t xml:space="preserve">Sandahl, förvaltningschef GIH, e-post: </w:t>
      </w:r>
      <w:hyperlink r:id="rId9" w:history="1">
        <w:r w:rsidR="00F118EE" w:rsidRPr="00F118EE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bjorn.sandahl@gih.se</w:t>
        </w:r>
      </w:hyperlink>
      <w:r w:rsidR="00F118EE" w:rsidRPr="00F118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18EE" w:rsidRPr="00F118EE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F118EE" w:rsidRPr="00F118EE">
        <w:rPr>
          <w:rFonts w:ascii="Times New Roman" w:hAnsi="Times New Roman" w:cs="Times New Roman"/>
          <w:sz w:val="20"/>
          <w:szCs w:val="20"/>
        </w:rPr>
        <w:t>:</w:t>
      </w:r>
      <w:r w:rsidR="00F118EE">
        <w:rPr>
          <w:rFonts w:ascii="Times New Roman" w:hAnsi="Times New Roman" w:cs="Times New Roman"/>
          <w:sz w:val="20"/>
          <w:szCs w:val="20"/>
        </w:rPr>
        <w:t xml:space="preserve"> 08-120 537 04</w:t>
      </w:r>
      <w:r w:rsidR="00F118EE">
        <w:rPr>
          <w:rFonts w:ascii="Times New Roman" w:hAnsi="Times New Roman" w:cs="Times New Roman"/>
          <w:sz w:val="20"/>
          <w:szCs w:val="20"/>
        </w:rPr>
        <w:br/>
      </w:r>
      <w:r w:rsidR="00B91CF5">
        <w:rPr>
          <w:rFonts w:ascii="Times New Roman" w:hAnsi="Times New Roman" w:cs="Times New Roman"/>
          <w:sz w:val="20"/>
          <w:szCs w:val="20"/>
        </w:rPr>
        <w:t>Louise Ekström, pres</w:t>
      </w:r>
      <w:r w:rsidRPr="00F118EE">
        <w:rPr>
          <w:rFonts w:ascii="Times New Roman" w:hAnsi="Times New Roman" w:cs="Times New Roman"/>
          <w:sz w:val="20"/>
          <w:szCs w:val="20"/>
        </w:rPr>
        <w:t xml:space="preserve">sansvarig GIH, e-post: </w:t>
      </w:r>
      <w:hyperlink r:id="rId10" w:history="1">
        <w:r w:rsidRPr="00F118EE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louise.ekstrom@gih.se</w:t>
        </w:r>
      </w:hyperlink>
      <w:r w:rsidRPr="00F118E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18EE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F118EE">
        <w:rPr>
          <w:rFonts w:ascii="Times New Roman" w:hAnsi="Times New Roman" w:cs="Times New Roman"/>
          <w:sz w:val="20"/>
          <w:szCs w:val="20"/>
        </w:rPr>
        <w:t>: 070-202 85 86</w:t>
      </w:r>
    </w:p>
    <w:p w14:paraId="6CCB0B71" w14:textId="77777777" w:rsidR="00710651" w:rsidRPr="00F118EE" w:rsidRDefault="00710651" w:rsidP="00710651">
      <w:pPr>
        <w:ind w:right="567"/>
        <w:rPr>
          <w:rFonts w:ascii="Times New Roman" w:hAnsi="Times New Roman" w:cs="Times New Roman"/>
          <w:i/>
          <w:iCs/>
          <w:sz w:val="20"/>
          <w:szCs w:val="20"/>
        </w:rPr>
      </w:pPr>
    </w:p>
    <w:p w14:paraId="4482F020" w14:textId="77777777" w:rsidR="00710651" w:rsidRPr="00C21A99" w:rsidRDefault="00710651" w:rsidP="00710651">
      <w:pPr>
        <w:ind w:right="567"/>
      </w:pPr>
      <w:r w:rsidRPr="004F6922">
        <w:rPr>
          <w:rFonts w:ascii="Times New Roman" w:hAnsi="Times New Roman" w:cs="Times New Roman"/>
          <w:i/>
          <w:iCs/>
          <w:sz w:val="20"/>
          <w:szCs w:val="20"/>
        </w:rPr>
        <w:t xml:space="preserve">Gymnastik- och idrottshögskolan, GIH, är världens äldsta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moderna </w:t>
      </w:r>
      <w:r w:rsidRPr="004F6922">
        <w:rPr>
          <w:rFonts w:ascii="Times New Roman" w:hAnsi="Times New Roman" w:cs="Times New Roman"/>
          <w:i/>
          <w:iCs/>
          <w:sz w:val="20"/>
          <w:szCs w:val="20"/>
        </w:rPr>
        <w:t>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</w:t>
      </w:r>
    </w:p>
    <w:p w14:paraId="6E42E20D" w14:textId="77777777" w:rsidR="00C932C9" w:rsidRPr="003F6ABE" w:rsidRDefault="00C932C9"/>
    <w:sectPr w:rsidR="00C932C9" w:rsidRPr="003F6AB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D598E" w14:textId="77777777" w:rsidR="00332FD8" w:rsidRDefault="00332FD8" w:rsidP="00332FD8">
      <w:r>
        <w:separator/>
      </w:r>
    </w:p>
  </w:endnote>
  <w:endnote w:type="continuationSeparator" w:id="0">
    <w:p w14:paraId="3CAEBA9C" w14:textId="77777777" w:rsidR="00332FD8" w:rsidRDefault="00332FD8" w:rsidP="0033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58017" w14:textId="77777777" w:rsidR="00332FD8" w:rsidRDefault="00332FD8" w:rsidP="00332FD8">
      <w:r>
        <w:separator/>
      </w:r>
    </w:p>
  </w:footnote>
  <w:footnote w:type="continuationSeparator" w:id="0">
    <w:p w14:paraId="51419F9F" w14:textId="77777777" w:rsidR="00332FD8" w:rsidRDefault="00332FD8" w:rsidP="0033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0246" w14:textId="6FD486FF" w:rsidR="00332FD8" w:rsidRDefault="00332FD8" w:rsidP="00332FD8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  <w:lang w:eastAsia="sv-SE"/>
      </w:rPr>
      <w:drawing>
        <wp:anchor distT="0" distB="0" distL="114300" distR="114300" simplePos="0" relativeHeight="251660288" behindDoc="0" locked="0" layoutInCell="1" allowOverlap="1" wp14:anchorId="1460130A" wp14:editId="44C71A55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5" name="Bildobjekt 5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  <w:lang w:eastAsia="sv-SE"/>
      </w:rPr>
      <w:drawing>
        <wp:anchor distT="0" distB="0" distL="114300" distR="114300" simplePos="0" relativeHeight="251659264" behindDoc="0" locked="0" layoutInCell="1" allowOverlap="1" wp14:anchorId="254A1575" wp14:editId="2625F688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6" name="Bildobjekt 6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2020-09-</w:t>
    </w:r>
    <w:r w:rsidR="005B6FC1">
      <w:rPr>
        <w:rFonts w:ascii="Arial" w:hAnsi="Arial" w:cs="Arial"/>
      </w:rPr>
      <w:t>21</w:t>
    </w:r>
  </w:p>
  <w:p w14:paraId="478108CD" w14:textId="77777777" w:rsidR="00332FD8" w:rsidRDefault="00332FD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BE"/>
    <w:rsid w:val="002D2C27"/>
    <w:rsid w:val="00332FD8"/>
    <w:rsid w:val="003F6ABE"/>
    <w:rsid w:val="00573E17"/>
    <w:rsid w:val="005B6FC1"/>
    <w:rsid w:val="006E0DE9"/>
    <w:rsid w:val="00710651"/>
    <w:rsid w:val="00AB4EAD"/>
    <w:rsid w:val="00B91CF5"/>
    <w:rsid w:val="00C932C9"/>
    <w:rsid w:val="00E161E0"/>
    <w:rsid w:val="00F1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69A9"/>
  <w15:chartTrackingRefBased/>
  <w15:docId w15:val="{6C1136E3-8D30-4443-B4F7-78D9165C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B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2F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2FD8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332F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2FD8"/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71065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E1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uise.ekstrom@gih.se" TargetMode="External"/><Relationship Id="rId4" Type="http://schemas.openxmlformats.org/officeDocument/2006/relationships/styles" Target="styles.xml"/><Relationship Id="rId9" Type="http://schemas.openxmlformats.org/officeDocument/2006/relationships/hyperlink" Target="mailto:bjorn.sandahl@gi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96B7DE33D2F47A24050E87609E7CA" ma:contentTypeVersion="10" ma:contentTypeDescription="Skapa ett nytt dokument." ma:contentTypeScope="" ma:versionID="0d89cbd1e64f0b8a65114cd28114a0cc">
  <xsd:schema xmlns:xsd="http://www.w3.org/2001/XMLSchema" xmlns:xs="http://www.w3.org/2001/XMLSchema" xmlns:p="http://schemas.microsoft.com/office/2006/metadata/properties" xmlns:ns3="36338426-cd09-40a8-84b9-2093259596b7" targetNamespace="http://schemas.microsoft.com/office/2006/metadata/properties" ma:root="true" ma:fieldsID="b22389df2e003233a331d47d031e0266" ns3:_="">
    <xsd:import namespace="36338426-cd09-40a8-84b9-2093259596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38426-cd09-40a8-84b9-209325959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696CE-5A9F-44FB-8962-94F5E578E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38426-cd09-40a8-84b9-209325959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DB0D5-7901-4ECB-8491-D09B516C559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6338426-cd09-40a8-84b9-2093259596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AF37A0-1AA3-41C3-97BA-B23723B03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3</cp:revision>
  <cp:lastPrinted>2020-09-21T08:58:00Z</cp:lastPrinted>
  <dcterms:created xsi:type="dcterms:W3CDTF">2020-09-21T09:21:00Z</dcterms:created>
  <dcterms:modified xsi:type="dcterms:W3CDTF">2020-09-21T10:45:00Z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0x0101000AD96B7DE33D2F47A24050E87609E7CA</vt:lpwstr>
  </property>
</Properties>
</file>