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C16CB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Täby </w:t>
      </w:r>
      <w:r w:rsidR="00F45C15">
        <w:rPr>
          <w:sz w:val="24"/>
          <w:szCs w:val="24"/>
          <w:lang w:val="sv-SE"/>
        </w:rPr>
        <w:t>oktober</w:t>
      </w:r>
      <w:r w:rsidR="007821CF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20</w:t>
      </w:r>
      <w:r w:rsidR="00A53EB1">
        <w:rPr>
          <w:sz w:val="24"/>
          <w:szCs w:val="24"/>
          <w:lang w:val="sv-SE"/>
        </w:rPr>
        <w:t>15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932E27" w:rsidRPr="00C16CB1" w:rsidRDefault="00932E27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  <w:r w:rsidRPr="007C0F9C">
        <w:rPr>
          <w:b/>
          <w:sz w:val="24"/>
          <w:szCs w:val="24"/>
          <w:lang w:val="sv-SE"/>
        </w:rPr>
        <w:t>NYHET!</w:t>
      </w:r>
    </w:p>
    <w:p w:rsidR="00C16CB1" w:rsidRPr="007C0F9C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  <w:r w:rsidRPr="007C0F9C">
        <w:rPr>
          <w:sz w:val="24"/>
          <w:szCs w:val="24"/>
          <w:lang w:val="sv-SE"/>
        </w:rPr>
        <w:t>Pressrelease från CA Mätsystem AB</w:t>
      </w:r>
    </w:p>
    <w:p w:rsidR="00F45C15" w:rsidRPr="007C0F9C" w:rsidRDefault="00F45C15" w:rsidP="00C16CB1">
      <w:pPr>
        <w:rPr>
          <w:sz w:val="24"/>
          <w:szCs w:val="24"/>
          <w:lang w:val="sv-SE"/>
        </w:rPr>
      </w:pPr>
    </w:p>
    <w:p w:rsidR="00C16CB1" w:rsidRPr="00F45C15" w:rsidRDefault="00C16CB1" w:rsidP="00C16CB1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F45C15" w:rsidRPr="00F45C15" w:rsidRDefault="00F45C15" w:rsidP="00F45C15">
      <w:pPr>
        <w:pStyle w:val="Normalwebb"/>
        <w:spacing w:before="0" w:beforeAutospacing="0" w:after="137" w:afterAutospacing="0" w:line="274" w:lineRule="atLeast"/>
        <w:rPr>
          <w:rFonts w:ascii="Times New Roman" w:hAnsi="Times New Roman"/>
          <w:b/>
          <w:color w:val="333333"/>
          <w:sz w:val="24"/>
          <w:szCs w:val="24"/>
        </w:rPr>
      </w:pPr>
      <w:r w:rsidRPr="00F45C15">
        <w:rPr>
          <w:rFonts w:ascii="Times New Roman" w:hAnsi="Times New Roman"/>
          <w:b/>
          <w:color w:val="333333"/>
          <w:sz w:val="24"/>
          <w:szCs w:val="24"/>
        </w:rPr>
        <w:t xml:space="preserve">TRMS AC digitala multimetrar </w:t>
      </w:r>
    </w:p>
    <w:p w:rsidR="00F45C15" w:rsidRPr="00F45C15" w:rsidRDefault="00F45C15" w:rsidP="00F45C15">
      <w:pPr>
        <w:pStyle w:val="Normalwebb"/>
        <w:spacing w:before="0" w:beforeAutospacing="0" w:after="137" w:afterAutospacing="0" w:line="274" w:lineRule="atLeast"/>
        <w:rPr>
          <w:rFonts w:ascii="Times New Roman" w:hAnsi="Times New Roman"/>
          <w:color w:val="333333"/>
          <w:sz w:val="24"/>
          <w:szCs w:val="24"/>
        </w:rPr>
      </w:pPr>
      <w:r w:rsidRPr="00F45C15">
        <w:rPr>
          <w:rFonts w:ascii="Times New Roman" w:hAnsi="Times New Roman"/>
          <w:color w:val="333333"/>
          <w:sz w:val="24"/>
          <w:szCs w:val="24"/>
        </w:rPr>
        <w:t xml:space="preserve">Multimeterserie med </w:t>
      </w:r>
      <w:r>
        <w:rPr>
          <w:rFonts w:ascii="Times New Roman" w:hAnsi="Times New Roman"/>
          <w:color w:val="333333"/>
          <w:sz w:val="24"/>
          <w:szCs w:val="24"/>
        </w:rPr>
        <w:t xml:space="preserve">upp till 6000 siffror med </w:t>
      </w:r>
      <w:r w:rsidRPr="00F45C15">
        <w:rPr>
          <w:rFonts w:ascii="Times New Roman" w:hAnsi="Times New Roman"/>
          <w:color w:val="333333"/>
          <w:sz w:val="24"/>
          <w:szCs w:val="24"/>
        </w:rPr>
        <w:t>små yttermått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F45C15">
        <w:rPr>
          <w:rFonts w:ascii="Times New Roman" w:hAnsi="Times New Roman"/>
          <w:color w:val="333333"/>
          <w:sz w:val="24"/>
          <w:szCs w:val="24"/>
        </w:rPr>
        <w:t xml:space="preserve"> u</w:t>
      </w:r>
      <w:r>
        <w:rPr>
          <w:rFonts w:ascii="Times New Roman" w:hAnsi="Times New Roman"/>
          <w:color w:val="333333"/>
          <w:sz w:val="24"/>
          <w:szCs w:val="24"/>
        </w:rPr>
        <w:t xml:space="preserve">tvecklad för underhållsbruk samt med </w:t>
      </w:r>
      <w:r w:rsidRPr="00F45C15">
        <w:rPr>
          <w:rFonts w:ascii="Times New Roman" w:hAnsi="Times New Roman"/>
          <w:color w:val="333333"/>
          <w:sz w:val="24"/>
          <w:szCs w:val="24"/>
        </w:rPr>
        <w:t>TRMS AC mätning. Med manuellt och automatiskt områdesval samt lågimpedans mätning.</w:t>
      </w:r>
    </w:p>
    <w:p w:rsidR="00F45C15" w:rsidRDefault="00EB5A36" w:rsidP="00F45C15">
      <w:pPr>
        <w:pStyle w:val="Normalwebb"/>
        <w:spacing w:before="0" w:beforeAutospacing="0" w:after="137" w:afterAutospacing="0" w:line="274" w:lineRule="atLeas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B5A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Dessutom med IP54 kapsling samt för användning i temperaturområdet -20…+55°C. Automatisk avstängning samt </w:t>
      </w:r>
      <w:proofErr w:type="spellStart"/>
      <w:r w:rsidRPr="00EB5A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Hold</w:t>
      </w:r>
      <w:proofErr w:type="spellEnd"/>
      <w:r w:rsidRPr="00EB5A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funktion, </w:t>
      </w:r>
      <w:proofErr w:type="spellStart"/>
      <w:r w:rsidRPr="00EB5A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bakgrundsbelyst</w:t>
      </w:r>
      <w:proofErr w:type="spellEnd"/>
      <w:r w:rsidRPr="00EB5A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display samt ”</w:t>
      </w:r>
      <w:proofErr w:type="spellStart"/>
      <w:r w:rsidRPr="00EB5A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fasen-funktion</w:t>
      </w:r>
      <w:proofErr w:type="spellEnd"/>
      <w:r w:rsidRPr="00EB5A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” för detektering av spänning är andra praktiska funktioner.</w:t>
      </w:r>
    </w:p>
    <w:p w:rsidR="00EB5A36" w:rsidRPr="00EB5A36" w:rsidRDefault="00EB5A36" w:rsidP="00F45C15">
      <w:pPr>
        <w:pStyle w:val="Normalwebb"/>
        <w:spacing w:before="0" w:beforeAutospacing="0" w:after="137" w:afterAutospacing="0" w:line="274" w:lineRule="atLeast"/>
        <w:rPr>
          <w:rFonts w:ascii="Times New Roman" w:hAnsi="Times New Roman"/>
          <w:color w:val="333333"/>
          <w:sz w:val="24"/>
          <w:szCs w:val="24"/>
        </w:rPr>
      </w:pP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2075B6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2075B6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2075B6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174C1" w:rsidRDefault="003F25E5" w:rsidP="00C16CB1">
      <w:pPr>
        <w:rPr>
          <w:szCs w:val="24"/>
          <w:lang w:val="en-US"/>
        </w:rPr>
      </w:pPr>
    </w:p>
    <w:sectPr w:rsidR="003F25E5" w:rsidRPr="00F174C1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>
      <w:rPr>
        <w:rFonts w:ascii="Arial" w:eastAsia="Batang" w:hAnsi="Arial" w:cs="Arial"/>
        <w:sz w:val="14"/>
        <w:szCs w:val="14"/>
      </w:rPr>
      <w:tab/>
    </w:r>
    <w:r>
      <w:rPr>
        <w:rFonts w:ascii="Arial" w:eastAsia="Batang" w:hAnsi="Arial" w:cs="Arial"/>
        <w:sz w:val="14"/>
        <w:szCs w:val="14"/>
      </w:rPr>
      <w:tab/>
      <w:t>www.camatsystem.com</w:t>
    </w:r>
    <w:r w:rsidRPr="004B5089">
      <w:rPr>
        <w:rFonts w:ascii="Arial" w:eastAsia="Batang" w:hAnsi="Arial" w:cs="Arial"/>
        <w:sz w:val="6"/>
        <w:szCs w:val="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73914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85F2C"/>
    <w:rsid w:val="004A60D8"/>
    <w:rsid w:val="004B4850"/>
    <w:rsid w:val="004B5089"/>
    <w:rsid w:val="004C0AE3"/>
    <w:rsid w:val="004C2BF6"/>
    <w:rsid w:val="004C73E9"/>
    <w:rsid w:val="004E0874"/>
    <w:rsid w:val="004F5CE4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5A57"/>
    <w:rsid w:val="005C0672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2935"/>
    <w:rsid w:val="00777E0C"/>
    <w:rsid w:val="007821CF"/>
    <w:rsid w:val="007C0F9C"/>
    <w:rsid w:val="007D73F3"/>
    <w:rsid w:val="007E65AF"/>
    <w:rsid w:val="007F55A9"/>
    <w:rsid w:val="0082781F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A231C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627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4</cp:revision>
  <cp:lastPrinted>2014-01-28T09:23:00Z</cp:lastPrinted>
  <dcterms:created xsi:type="dcterms:W3CDTF">2015-09-28T08:29:00Z</dcterms:created>
  <dcterms:modified xsi:type="dcterms:W3CDTF">2015-09-28T08:32:00Z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