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04FEE0C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C64D3C">
        <w:rPr>
          <w:rFonts w:ascii="Be Vietnam Pro" w:hAnsi="Be Vietnam Pro" w:cs="Arial"/>
          <w:b/>
          <w:sz w:val="28"/>
          <w:szCs w:val="28"/>
        </w:rPr>
        <w:t xml:space="preserve">Januar </w:t>
      </w:r>
      <w:r w:rsidRPr="00EB331B">
        <w:rPr>
          <w:rFonts w:ascii="Be Vietnam Pro" w:hAnsi="Be Vietnam Pro" w:cs="Arial"/>
          <w:b/>
          <w:sz w:val="28"/>
          <w:szCs w:val="28"/>
        </w:rPr>
        <w:t>202</w:t>
      </w:r>
      <w:r w:rsidR="00333FEB">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3D4A6C2C" w:rsidR="00334362" w:rsidRPr="00EB331B" w:rsidRDefault="00333FEB">
      <w:pPr>
        <w:rPr>
          <w:rFonts w:ascii="Be Vietnam Pro" w:hAnsi="Be Vietnam Pro" w:cs="Arial"/>
          <w:b/>
          <w:sz w:val="28"/>
          <w:szCs w:val="28"/>
        </w:rPr>
      </w:pPr>
      <w:r>
        <w:rPr>
          <w:rFonts w:ascii="Be Vietnam Pro" w:hAnsi="Be Vietnam Pro" w:cs="Arial"/>
          <w:b/>
          <w:sz w:val="28"/>
          <w:szCs w:val="28"/>
        </w:rPr>
        <w:t>80</w:t>
      </w:r>
      <w:r w:rsidR="00245F10">
        <w:rPr>
          <w:rFonts w:ascii="Be Vietnam Pro" w:hAnsi="Be Vietnam Pro" w:cs="Arial"/>
          <w:b/>
          <w:sz w:val="28"/>
          <w:szCs w:val="28"/>
        </w:rPr>
        <w:t>.</w:t>
      </w:r>
      <w:r>
        <w:rPr>
          <w:rFonts w:ascii="Be Vietnam Pro" w:hAnsi="Be Vietnam Pro" w:cs="Arial"/>
          <w:b/>
          <w:sz w:val="28"/>
          <w:szCs w:val="28"/>
        </w:rPr>
        <w:t xml:space="preserve"> Jahre</w:t>
      </w:r>
      <w:r w:rsidR="00245F10">
        <w:rPr>
          <w:rFonts w:ascii="Be Vietnam Pro" w:hAnsi="Be Vietnam Pro" w:cs="Arial"/>
          <w:b/>
          <w:sz w:val="28"/>
          <w:szCs w:val="28"/>
        </w:rPr>
        <w:t xml:space="preserve">stag </w:t>
      </w:r>
      <w:r w:rsidR="00450136">
        <w:rPr>
          <w:rFonts w:ascii="Be Vietnam Pro" w:hAnsi="Be Vietnam Pro" w:cs="Arial"/>
          <w:b/>
          <w:sz w:val="28"/>
          <w:szCs w:val="28"/>
        </w:rPr>
        <w:t xml:space="preserve">des </w:t>
      </w:r>
      <w:r>
        <w:rPr>
          <w:rFonts w:ascii="Be Vietnam Pro" w:hAnsi="Be Vietnam Pro" w:cs="Arial"/>
          <w:b/>
          <w:sz w:val="28"/>
          <w:szCs w:val="28"/>
        </w:rPr>
        <w:t>Kriegsende</w:t>
      </w:r>
      <w:r w:rsidR="00450136">
        <w:rPr>
          <w:rFonts w:ascii="Be Vietnam Pro" w:hAnsi="Be Vietnam Pro" w:cs="Arial"/>
          <w:b/>
          <w:sz w:val="28"/>
          <w:szCs w:val="28"/>
        </w:rPr>
        <w:t>s</w:t>
      </w:r>
    </w:p>
    <w:p w14:paraId="576C5CD2" w14:textId="3CBCD4B5" w:rsidR="006B3495" w:rsidRPr="009C249D" w:rsidRDefault="00245F10" w:rsidP="00E91241">
      <w:pPr>
        <w:rPr>
          <w:rFonts w:ascii="Be Vietnam Pro" w:hAnsi="Be Vietnam Pro" w:cs="Arial"/>
          <w:b/>
          <w:sz w:val="24"/>
          <w:szCs w:val="24"/>
        </w:rPr>
      </w:pPr>
      <w:r>
        <w:rPr>
          <w:rFonts w:ascii="Be Vietnam Pro" w:hAnsi="Be Vietnam Pro" w:cs="Arial"/>
          <w:b/>
          <w:sz w:val="24"/>
          <w:szCs w:val="24"/>
        </w:rPr>
        <w:t>Befreiung Deutschlands vom Nationalsozialismus und de</w:t>
      </w:r>
      <w:r w:rsidR="00C976F9">
        <w:rPr>
          <w:rFonts w:ascii="Be Vietnam Pro" w:hAnsi="Be Vietnam Pro" w:cs="Arial"/>
          <w:b/>
          <w:sz w:val="24"/>
          <w:szCs w:val="24"/>
        </w:rPr>
        <w:t>r</w:t>
      </w:r>
      <w:r>
        <w:rPr>
          <w:rFonts w:ascii="Be Vietnam Pro" w:hAnsi="Be Vietnam Pro" w:cs="Arial"/>
          <w:b/>
          <w:sz w:val="24"/>
          <w:szCs w:val="24"/>
        </w:rPr>
        <w:t xml:space="preserve"> </w:t>
      </w:r>
      <w:r w:rsidR="00C976F9">
        <w:rPr>
          <w:rFonts w:ascii="Be Vietnam Pro" w:hAnsi="Be Vietnam Pro" w:cs="Arial"/>
          <w:b/>
          <w:sz w:val="24"/>
          <w:szCs w:val="24"/>
        </w:rPr>
        <w:t>Konzentrationslager Sachsenhausen und Ravensbrück in Brandenburg</w:t>
      </w:r>
    </w:p>
    <w:p w14:paraId="4AC7300B" w14:textId="7DF0FC50" w:rsidR="009C249D" w:rsidRDefault="00245F10"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245F10">
        <w:rPr>
          <w:rFonts w:ascii="Be Vietnam Pro" w:eastAsia="Times New Roman" w:hAnsi="Be Vietnam Pro" w:cs="Arial"/>
          <w:b/>
          <w:bCs/>
          <w:lang w:eastAsia="de-DE"/>
        </w:rPr>
        <w:t xml:space="preserve">2025 </w:t>
      </w:r>
      <w:r w:rsidR="002E715E">
        <w:rPr>
          <w:rFonts w:ascii="Be Vietnam Pro" w:eastAsia="Times New Roman" w:hAnsi="Be Vietnam Pro" w:cs="Arial"/>
          <w:b/>
          <w:bCs/>
          <w:lang w:eastAsia="de-DE"/>
        </w:rPr>
        <w:t>ist</w:t>
      </w:r>
      <w:r w:rsidRPr="00245F10">
        <w:rPr>
          <w:rFonts w:ascii="Be Vietnam Pro" w:eastAsia="Times New Roman" w:hAnsi="Be Vietnam Pro" w:cs="Arial"/>
          <w:b/>
          <w:bCs/>
          <w:lang w:eastAsia="de-DE"/>
        </w:rPr>
        <w:t xml:space="preserve"> ein wichtiges Gedenkjahr: </w:t>
      </w:r>
      <w:r w:rsidR="00FC5544">
        <w:rPr>
          <w:rFonts w:ascii="Be Vietnam Pro" w:eastAsia="Times New Roman" w:hAnsi="Be Vietnam Pro" w:cs="Arial"/>
          <w:b/>
          <w:bCs/>
          <w:lang w:eastAsia="de-DE"/>
        </w:rPr>
        <w:t>Es</w:t>
      </w:r>
      <w:r>
        <w:rPr>
          <w:rFonts w:ascii="Be Vietnam Pro" w:eastAsia="Times New Roman" w:hAnsi="Be Vietnam Pro" w:cs="Arial"/>
          <w:b/>
          <w:bCs/>
          <w:lang w:eastAsia="de-DE"/>
        </w:rPr>
        <w:t xml:space="preserve"> jährt sich zum 80. Mal das Ende des Zweiten Weltkrieges und damit die Befreiung Deutschlands vom Nationalsozialismus. Außerdem ist es </w:t>
      </w:r>
      <w:r w:rsidRPr="00245F10">
        <w:rPr>
          <w:rFonts w:ascii="Be Vietnam Pro" w:eastAsia="Times New Roman" w:hAnsi="Be Vietnam Pro" w:cs="Arial"/>
          <w:b/>
          <w:bCs/>
          <w:lang w:eastAsia="de-DE"/>
        </w:rPr>
        <w:t xml:space="preserve">80 Jahre </w:t>
      </w:r>
      <w:r>
        <w:rPr>
          <w:rFonts w:ascii="Be Vietnam Pro" w:eastAsia="Times New Roman" w:hAnsi="Be Vietnam Pro" w:cs="Arial"/>
          <w:b/>
          <w:bCs/>
          <w:lang w:eastAsia="de-DE"/>
        </w:rPr>
        <w:t xml:space="preserve">her, dass </w:t>
      </w:r>
      <w:r w:rsidR="00347358">
        <w:rPr>
          <w:rFonts w:ascii="Be Vietnam Pro" w:eastAsia="Times New Roman" w:hAnsi="Be Vietnam Pro" w:cs="Arial"/>
          <w:b/>
          <w:bCs/>
          <w:lang w:eastAsia="de-DE"/>
        </w:rPr>
        <w:t>die</w:t>
      </w:r>
      <w:r w:rsidRPr="00245F10">
        <w:rPr>
          <w:rFonts w:ascii="Be Vietnam Pro" w:eastAsia="Times New Roman" w:hAnsi="Be Vietnam Pro" w:cs="Arial"/>
          <w:b/>
          <w:bCs/>
          <w:lang w:eastAsia="de-DE"/>
        </w:rPr>
        <w:t xml:space="preserve"> </w:t>
      </w:r>
      <w:r w:rsidR="00347358">
        <w:rPr>
          <w:rFonts w:ascii="Be Vietnam Pro" w:eastAsia="Times New Roman" w:hAnsi="Be Vietnam Pro" w:cs="Arial"/>
          <w:b/>
          <w:bCs/>
          <w:lang w:eastAsia="de-DE"/>
        </w:rPr>
        <w:t>Konzentrationslager</w:t>
      </w:r>
      <w:r w:rsidRPr="00245F10">
        <w:rPr>
          <w:rFonts w:ascii="Be Vietnam Pro" w:eastAsia="Times New Roman" w:hAnsi="Be Vietnam Pro" w:cs="Arial"/>
          <w:b/>
          <w:bCs/>
          <w:lang w:eastAsia="de-DE"/>
        </w:rPr>
        <w:t xml:space="preserve"> </w:t>
      </w:r>
      <w:r w:rsidR="00347358">
        <w:rPr>
          <w:rFonts w:ascii="Be Vietnam Pro" w:eastAsia="Times New Roman" w:hAnsi="Be Vietnam Pro" w:cs="Arial"/>
          <w:b/>
          <w:bCs/>
          <w:lang w:eastAsia="de-DE"/>
        </w:rPr>
        <w:t>Sachsenhausen und Ravensbrück</w:t>
      </w:r>
      <w:r>
        <w:rPr>
          <w:rFonts w:ascii="Be Vietnam Pro" w:eastAsia="Times New Roman" w:hAnsi="Be Vietnam Pro" w:cs="Arial"/>
          <w:b/>
          <w:bCs/>
          <w:lang w:eastAsia="de-DE"/>
        </w:rPr>
        <w:t xml:space="preserve"> </w:t>
      </w:r>
      <w:r w:rsidR="00347358">
        <w:rPr>
          <w:rFonts w:ascii="Be Vietnam Pro" w:eastAsia="Times New Roman" w:hAnsi="Be Vietnam Pro" w:cs="Arial"/>
          <w:b/>
          <w:bCs/>
          <w:lang w:eastAsia="de-DE"/>
        </w:rPr>
        <w:t xml:space="preserve">von der sowjetischen und polnischen Armee </w:t>
      </w:r>
      <w:r>
        <w:rPr>
          <w:rFonts w:ascii="Be Vietnam Pro" w:eastAsia="Times New Roman" w:hAnsi="Be Vietnam Pro" w:cs="Arial"/>
          <w:b/>
          <w:bCs/>
          <w:lang w:eastAsia="de-DE"/>
        </w:rPr>
        <w:t xml:space="preserve">befreit worden </w:t>
      </w:r>
      <w:r w:rsidR="00347358">
        <w:rPr>
          <w:rFonts w:ascii="Be Vietnam Pro" w:eastAsia="Times New Roman" w:hAnsi="Be Vietnam Pro" w:cs="Arial"/>
          <w:b/>
          <w:bCs/>
          <w:lang w:eastAsia="de-DE"/>
        </w:rPr>
        <w:t>waren</w:t>
      </w:r>
      <w:r>
        <w:rPr>
          <w:rFonts w:ascii="Be Vietnam Pro" w:eastAsia="Times New Roman" w:hAnsi="Be Vietnam Pro" w:cs="Arial"/>
          <w:b/>
          <w:bCs/>
          <w:lang w:eastAsia="de-DE"/>
        </w:rPr>
        <w:t xml:space="preserve">. Wir nehmen diesen Jahrestag zum Anlass, um </w:t>
      </w:r>
      <w:r w:rsidR="0077667B">
        <w:rPr>
          <w:rFonts w:ascii="Be Vietnam Pro" w:eastAsia="Times New Roman" w:hAnsi="Be Vietnam Pro" w:cs="Arial"/>
          <w:b/>
          <w:bCs/>
          <w:lang w:eastAsia="de-DE"/>
        </w:rPr>
        <w:t xml:space="preserve">eine Auswahl der </w:t>
      </w:r>
      <w:r>
        <w:rPr>
          <w:rFonts w:ascii="Be Vietnam Pro" w:eastAsia="Times New Roman" w:hAnsi="Be Vietnam Pro" w:cs="Arial"/>
          <w:b/>
          <w:bCs/>
          <w:lang w:eastAsia="de-DE"/>
        </w:rPr>
        <w:t xml:space="preserve">Gedenkstätten im Land Brandenburg </w:t>
      </w:r>
      <w:r w:rsidR="0077667B">
        <w:rPr>
          <w:rFonts w:ascii="Be Vietnam Pro" w:eastAsia="Times New Roman" w:hAnsi="Be Vietnam Pro" w:cs="Arial"/>
          <w:b/>
          <w:bCs/>
          <w:lang w:eastAsia="de-DE"/>
        </w:rPr>
        <w:t>vorzustellen</w:t>
      </w:r>
      <w:r w:rsidRPr="00245F10">
        <w:rPr>
          <w:rFonts w:ascii="Be Vietnam Pro" w:eastAsia="Times New Roman" w:hAnsi="Be Vietnam Pro" w:cs="Arial"/>
          <w:b/>
          <w:bCs/>
          <w:lang w:eastAsia="de-DE"/>
        </w:rPr>
        <w:t>.</w:t>
      </w:r>
      <w:r w:rsidR="009C249D" w:rsidRPr="009C249D">
        <w:rPr>
          <w:rFonts w:ascii="Be Vietnam Pro" w:eastAsia="Times New Roman" w:hAnsi="Be Vietnam Pro" w:cs="Arial"/>
          <w:b/>
          <w:bCs/>
          <w:lang w:eastAsia="de-DE"/>
        </w:rPr>
        <w:t xml:space="preserve"> </w:t>
      </w:r>
    </w:p>
    <w:p w14:paraId="63F768BA" w14:textId="2E02C379" w:rsidR="009C249D" w:rsidRDefault="00D64EA6" w:rsidP="00E46A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D64EA6">
        <w:rPr>
          <w:rFonts w:ascii="Be Vietnam Pro" w:eastAsia="Times New Roman" w:hAnsi="Be Vietnam Pro" w:cs="Arial"/>
          <w:b/>
          <w:bCs/>
          <w:lang w:eastAsia="de-DE"/>
        </w:rPr>
        <w:t>Gedenkstätte Seelower Höhen</w:t>
      </w:r>
      <w:r w:rsidRPr="00D64EA6">
        <w:rPr>
          <w:rFonts w:ascii="Be Vietnam Pro" w:eastAsia="Times New Roman" w:hAnsi="Be Vietnam Pro" w:cs="Arial"/>
          <w:b/>
          <w:bCs/>
          <w:lang w:eastAsia="de-DE"/>
        </w:rPr>
        <w:br/>
      </w:r>
      <w:r w:rsidR="00E46A68" w:rsidRPr="00E46A68">
        <w:rPr>
          <w:rFonts w:ascii="Be Vietnam Pro" w:eastAsia="Times New Roman" w:hAnsi="Be Vietnam Pro" w:cs="Arial"/>
          <w:lang w:eastAsia="de-DE"/>
        </w:rPr>
        <w:t xml:space="preserve">Die Gedenkstätte Seelower Höhen erinnert an die größte Schlacht des Zweiten Weltkrieges auf deutschem Boden. Im Frühjahr 1945 standen sich auf </w:t>
      </w:r>
      <w:r w:rsidR="00E46A68">
        <w:rPr>
          <w:rFonts w:ascii="Be Vietnam Pro" w:eastAsia="Times New Roman" w:hAnsi="Be Vietnam Pro" w:cs="Arial"/>
          <w:lang w:eastAsia="de-DE"/>
        </w:rPr>
        <w:t>diesem</w:t>
      </w:r>
      <w:r w:rsidR="00E46A68" w:rsidRPr="00E46A68">
        <w:rPr>
          <w:rFonts w:ascii="Be Vietnam Pro" w:eastAsia="Times New Roman" w:hAnsi="Be Vietnam Pro" w:cs="Arial"/>
          <w:lang w:eastAsia="de-DE"/>
        </w:rPr>
        <w:t xml:space="preserve"> Höhenzug </w:t>
      </w:r>
      <w:r w:rsidR="00E46A68">
        <w:rPr>
          <w:rFonts w:ascii="Be Vietnam Pro" w:eastAsia="Times New Roman" w:hAnsi="Be Vietnam Pro" w:cs="Arial"/>
          <w:lang w:eastAsia="de-DE"/>
        </w:rPr>
        <w:t xml:space="preserve">vor dem Ort Seelow </w:t>
      </w:r>
      <w:r w:rsidR="00E46A68" w:rsidRPr="00E46A68">
        <w:rPr>
          <w:rFonts w:ascii="Be Vietnam Pro" w:eastAsia="Times New Roman" w:hAnsi="Be Vietnam Pro" w:cs="Arial"/>
          <w:lang w:eastAsia="de-DE"/>
        </w:rPr>
        <w:t>hunderttausende Soldaten, 14</w:t>
      </w:r>
      <w:r w:rsidR="00E46A68">
        <w:rPr>
          <w:rFonts w:ascii="Be Vietnam Pro" w:eastAsia="Times New Roman" w:hAnsi="Be Vietnam Pro" w:cs="Arial"/>
          <w:lang w:eastAsia="de-DE"/>
        </w:rPr>
        <w:t>.</w:t>
      </w:r>
      <w:r w:rsidR="00E46A68" w:rsidRPr="00E46A68">
        <w:rPr>
          <w:rFonts w:ascii="Be Vietnam Pro" w:eastAsia="Times New Roman" w:hAnsi="Be Vietnam Pro" w:cs="Arial"/>
          <w:lang w:eastAsia="de-DE"/>
        </w:rPr>
        <w:t>000 Geschütze,</w:t>
      </w:r>
      <w:r w:rsidR="00E46A68">
        <w:rPr>
          <w:rFonts w:ascii="Be Vietnam Pro" w:eastAsia="Times New Roman" w:hAnsi="Be Vietnam Pro" w:cs="Arial"/>
          <w:lang w:eastAsia="de-DE"/>
        </w:rPr>
        <w:t xml:space="preserve"> </w:t>
      </w:r>
      <w:r w:rsidR="00E46A68" w:rsidRPr="00E46A68">
        <w:rPr>
          <w:rFonts w:ascii="Be Vietnam Pro" w:eastAsia="Times New Roman" w:hAnsi="Be Vietnam Pro" w:cs="Arial"/>
          <w:lang w:eastAsia="de-DE"/>
        </w:rPr>
        <w:t>5</w:t>
      </w:r>
      <w:r w:rsidR="00E46A68">
        <w:rPr>
          <w:rFonts w:ascii="Be Vietnam Pro" w:eastAsia="Times New Roman" w:hAnsi="Be Vietnam Pro" w:cs="Arial"/>
          <w:lang w:eastAsia="de-DE"/>
        </w:rPr>
        <w:t>.</w:t>
      </w:r>
      <w:r w:rsidR="00E46A68" w:rsidRPr="00E46A68">
        <w:rPr>
          <w:rFonts w:ascii="Be Vietnam Pro" w:eastAsia="Times New Roman" w:hAnsi="Be Vietnam Pro" w:cs="Arial"/>
          <w:lang w:eastAsia="de-DE"/>
        </w:rPr>
        <w:t>000 gepanzerte Fahrzeuge und die gleiche Anzahl an Flugzeugen gegenüber</w:t>
      </w:r>
      <w:r w:rsidR="00E46A68">
        <w:rPr>
          <w:rFonts w:ascii="Be Vietnam Pro" w:eastAsia="Times New Roman" w:hAnsi="Be Vietnam Pro" w:cs="Arial"/>
          <w:lang w:eastAsia="de-DE"/>
        </w:rPr>
        <w:t xml:space="preserve">. Hinter Seelow </w:t>
      </w:r>
      <w:r w:rsidR="00E46A68" w:rsidRPr="00E46A68">
        <w:rPr>
          <w:rFonts w:ascii="Be Vietnam Pro" w:eastAsia="Times New Roman" w:hAnsi="Be Vietnam Pro" w:cs="Arial"/>
          <w:lang w:eastAsia="de-DE"/>
        </w:rPr>
        <w:t>erstreckt sich kilometerweit das Oderbruch</w:t>
      </w:r>
      <w:r w:rsidR="00E46A68">
        <w:rPr>
          <w:rFonts w:ascii="Be Vietnam Pro" w:eastAsia="Times New Roman" w:hAnsi="Be Vietnam Pro" w:cs="Arial"/>
          <w:lang w:eastAsia="de-DE"/>
        </w:rPr>
        <w:t xml:space="preserve"> bis zur Oder</w:t>
      </w:r>
      <w:r w:rsidR="00E46A68" w:rsidRPr="00E46A68">
        <w:rPr>
          <w:rFonts w:ascii="Be Vietnam Pro" w:eastAsia="Times New Roman" w:hAnsi="Be Vietnam Pro" w:cs="Arial"/>
          <w:lang w:eastAsia="de-DE"/>
        </w:rPr>
        <w:t xml:space="preserve">. Wer den Ort in Richtung Küstrin passiert hat, dem fällt unweigerlich das monumentale, über vier Meter hohe Denkmal eines sowjetischen Soldaten ins Auge, der sich symbolisch auf einen zerstörten deutschen Panzer stützt. Das unmittelbar nach dem Sieg über Nazideutschland errichtete Denkmal </w:t>
      </w:r>
      <w:r w:rsidR="00E46A68">
        <w:rPr>
          <w:rFonts w:ascii="Be Vietnam Pro" w:eastAsia="Times New Roman" w:hAnsi="Be Vietnam Pro" w:cs="Arial"/>
          <w:lang w:eastAsia="de-DE"/>
        </w:rPr>
        <w:t xml:space="preserve">auf dem Gelände </w:t>
      </w:r>
      <w:r w:rsidR="00E46A68" w:rsidRPr="00E46A68">
        <w:rPr>
          <w:rFonts w:ascii="Be Vietnam Pro" w:eastAsia="Times New Roman" w:hAnsi="Be Vietnam Pro" w:cs="Arial"/>
          <w:lang w:eastAsia="de-DE"/>
        </w:rPr>
        <w:t xml:space="preserve">gehört wie der benachbarte sowjetische Soldatenfriedhof zur Gedenkstätte. Hier wird daran erinnert, dass die Geschichte des Oderbruchs nicht nur von seiner Kultivierung in der Ära Friedrich des II. geprägt wurde, sondern </w:t>
      </w:r>
      <w:r w:rsidR="00E46A68">
        <w:rPr>
          <w:rFonts w:ascii="Be Vietnam Pro" w:eastAsia="Times New Roman" w:hAnsi="Be Vietnam Pro" w:cs="Arial"/>
          <w:lang w:eastAsia="de-DE"/>
        </w:rPr>
        <w:t xml:space="preserve">außerdem </w:t>
      </w:r>
      <w:r w:rsidR="00E46A68" w:rsidRPr="00E46A68">
        <w:rPr>
          <w:rFonts w:ascii="Be Vietnam Pro" w:eastAsia="Times New Roman" w:hAnsi="Be Vietnam Pro" w:cs="Arial"/>
          <w:lang w:eastAsia="de-DE"/>
        </w:rPr>
        <w:t>im Frühjahr 1945 die Kulisse für eine der entscheidenden Schlachten in der Schlussphase des Zweiten Weltkriegs bildete.</w:t>
      </w:r>
    </w:p>
    <w:p w14:paraId="1918230B" w14:textId="0733C2BE" w:rsidR="00893FCF" w:rsidRDefault="00893FCF" w:rsidP="00893FC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93FCF">
        <w:rPr>
          <w:rFonts w:ascii="Be Vietnam Pro" w:eastAsia="Times New Roman" w:hAnsi="Be Vietnam Pro" w:cs="Arial"/>
          <w:lang w:eastAsia="de-DE"/>
        </w:rPr>
        <w:t xml:space="preserve">Das 1972 errichtete ergänzte Museumsgebäude symbolisiert den „Befehlsbunker Marschall Shukows“, den er am 15. und 16. April 1945 auf der Reitweiner Höhe als vorgeschobene Befehlsstelle nutzte. </w:t>
      </w:r>
      <w:r>
        <w:rPr>
          <w:rFonts w:ascii="Be Vietnam Pro" w:eastAsia="Times New Roman" w:hAnsi="Be Vietnam Pro" w:cs="Arial"/>
          <w:lang w:eastAsia="de-DE"/>
        </w:rPr>
        <w:t xml:space="preserve">Damit stellt das Gebäude </w:t>
      </w:r>
      <w:r w:rsidRPr="00893FCF">
        <w:rPr>
          <w:rFonts w:ascii="Be Vietnam Pro" w:eastAsia="Times New Roman" w:hAnsi="Be Vietnam Pro" w:cs="Arial"/>
          <w:lang w:eastAsia="de-DE"/>
        </w:rPr>
        <w:t>selbst ein Exponat dar.</w:t>
      </w:r>
      <w:r>
        <w:rPr>
          <w:rFonts w:ascii="Be Vietnam Pro" w:eastAsia="Times New Roman" w:hAnsi="Be Vietnam Pro" w:cs="Arial"/>
          <w:lang w:eastAsia="de-DE"/>
        </w:rPr>
        <w:t xml:space="preserve"> </w:t>
      </w:r>
      <w:r w:rsidRPr="00893FCF">
        <w:rPr>
          <w:rFonts w:ascii="Be Vietnam Pro" w:eastAsia="Times New Roman" w:hAnsi="Be Vietnam Pro" w:cs="Arial"/>
          <w:lang w:eastAsia="de-DE"/>
        </w:rPr>
        <w:t xml:space="preserve">Die ständige Ausstellung informiert </w:t>
      </w:r>
      <w:r>
        <w:rPr>
          <w:rFonts w:ascii="Be Vietnam Pro" w:eastAsia="Times New Roman" w:hAnsi="Be Vietnam Pro" w:cs="Arial"/>
          <w:lang w:eastAsia="de-DE"/>
        </w:rPr>
        <w:t>zudem</w:t>
      </w:r>
      <w:r w:rsidRPr="00893FCF">
        <w:rPr>
          <w:rFonts w:ascii="Be Vietnam Pro" w:eastAsia="Times New Roman" w:hAnsi="Be Vietnam Pro" w:cs="Arial"/>
          <w:lang w:eastAsia="de-DE"/>
        </w:rPr>
        <w:t xml:space="preserve"> mit Texten, Bild- und Tondokumenten sowie Sachzeugen über die historischen Ereignisse des Jahres 1945 und die Geschichte des Gedenkortes.</w:t>
      </w:r>
      <w:r w:rsidRPr="00893FCF">
        <w:rPr>
          <w:rFonts w:ascii="Be Vietnam Pro" w:hAnsi="Be Vietnam Pro"/>
        </w:rPr>
        <w:t xml:space="preserve"> So informiert d</w:t>
      </w:r>
      <w:r w:rsidRPr="00893FCF">
        <w:rPr>
          <w:rFonts w:ascii="Be Vietnam Pro" w:eastAsia="Times New Roman" w:hAnsi="Be Vietnam Pro" w:cs="Arial"/>
          <w:lang w:eastAsia="de-DE"/>
        </w:rPr>
        <w:t>as erste Kapitel „Von der Oder nach Berlin“ über Gefechte um die Brückenköpfe, die Schlacht um die Seelower Höhen, die Kämpfe in Berlin und die Kriegsfolgen. Im zweiten Kapitel „Das Ehrenmal und die Gedenkstätte“ werden die Entstehung des Gedenkortes und die Einbindung in die DDR-Geschicht</w:t>
      </w:r>
      <w:r>
        <w:rPr>
          <w:rFonts w:ascii="Be Vietnam Pro" w:eastAsia="Times New Roman" w:hAnsi="Be Vietnam Pro" w:cs="Arial"/>
          <w:lang w:eastAsia="de-DE"/>
        </w:rPr>
        <w:t>e</w:t>
      </w:r>
      <w:r w:rsidRPr="00893FCF">
        <w:rPr>
          <w:rFonts w:ascii="Be Vietnam Pro" w:eastAsia="Times New Roman" w:hAnsi="Be Vietnam Pro" w:cs="Arial"/>
          <w:lang w:eastAsia="de-DE"/>
        </w:rPr>
        <w:t xml:space="preserve"> dargestellt. Das dritte Kapitel „Nach dem politischen Umbruch“ zeigt Veränderungen des Gedenkens und die Entwicklung der Gedenkstätte zu einem international anerkannten Erinnerungsort.</w:t>
      </w:r>
    </w:p>
    <w:p w14:paraId="31B1B58A" w14:textId="427B7A96" w:rsidR="00D64EA6" w:rsidRDefault="00F15A4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lastRenderedPageBreak/>
        <w:t>Mahn- und Gedenkstätte KZ</w:t>
      </w:r>
      <w:r w:rsidR="00D64EA6" w:rsidRPr="00D64EA6">
        <w:rPr>
          <w:rFonts w:ascii="Be Vietnam Pro" w:eastAsia="Times New Roman" w:hAnsi="Be Vietnam Pro" w:cs="Arial"/>
          <w:b/>
          <w:bCs/>
          <w:lang w:eastAsia="de-DE"/>
        </w:rPr>
        <w:t xml:space="preserve"> Ravensbrück</w:t>
      </w:r>
      <w:r w:rsidR="00D64EA6" w:rsidRPr="00D64EA6">
        <w:rPr>
          <w:rFonts w:ascii="Be Vietnam Pro" w:eastAsia="Times New Roman" w:hAnsi="Be Vietnam Pro" w:cs="Arial"/>
          <w:b/>
          <w:bCs/>
          <w:lang w:eastAsia="de-DE"/>
        </w:rPr>
        <w:br/>
      </w:r>
      <w:r w:rsidRPr="00F15A46">
        <w:rPr>
          <w:rFonts w:ascii="Be Vietnam Pro" w:eastAsia="Times New Roman" w:hAnsi="Be Vietnam Pro" w:cs="Arial"/>
          <w:lang w:eastAsia="de-DE"/>
        </w:rPr>
        <w:t>90 Kilometer nördlich von Berlin befindet sich bei Fürstenberg/Havel das Gelände des ehemaligen Frauen-Konzentrationslagers Ravensbrück, zu dem seit 1942 das „Jugendschutzlager Uckermark“ gehörte. 120.000 Frauen und Kinder wurden nach Ravensbrück verschleppt, außerdem etwa 20.000 Männer. Mindestens 28.000 Häftlinge überlebten das Lager nicht.</w:t>
      </w:r>
      <w:r w:rsidRPr="00F15A46">
        <w:t xml:space="preserve"> </w:t>
      </w:r>
      <w:r w:rsidRPr="00F15A46">
        <w:rPr>
          <w:rFonts w:ascii="Be Vietnam Pro" w:eastAsia="Times New Roman" w:hAnsi="Be Vietnam Pro" w:cs="Arial"/>
          <w:lang w:eastAsia="de-DE"/>
        </w:rPr>
        <w:t xml:space="preserve">Kurz vor Ende des Krieges evakuierten das Internationale, das Schwedische und das Dänische Rote Kreuz ca. 7.500 Häftlinge nach Schweden, in die Schweiz und nach Frankreich. Aufgrund eines Räumungsbefehls Himmlers ließ Lagerkommandant Fritz Suhren die noch im Lager verbliebenen über 20.000 Häftlinge in mehreren Marschkolonnen zu Fuß in Richtung Nordwesten treiben. Am 30. April 1945 befreite die Rote Armee </w:t>
      </w:r>
      <w:r>
        <w:rPr>
          <w:rFonts w:ascii="Be Vietnam Pro" w:eastAsia="Times New Roman" w:hAnsi="Be Vietnam Pro" w:cs="Arial"/>
          <w:lang w:eastAsia="de-DE"/>
        </w:rPr>
        <w:t xml:space="preserve">der Sowjetunion </w:t>
      </w:r>
      <w:r w:rsidRPr="00F15A46">
        <w:rPr>
          <w:rFonts w:ascii="Be Vietnam Pro" w:eastAsia="Times New Roman" w:hAnsi="Be Vietnam Pro" w:cs="Arial"/>
          <w:lang w:eastAsia="de-DE"/>
        </w:rPr>
        <w:t xml:space="preserve">das Konzentrationslager Ravensbrück mit den </w:t>
      </w:r>
      <w:r>
        <w:rPr>
          <w:rFonts w:ascii="Be Vietnam Pro" w:eastAsia="Times New Roman" w:hAnsi="Be Vietnam Pro" w:cs="Arial"/>
          <w:lang w:eastAsia="de-DE"/>
        </w:rPr>
        <w:t>schätzungsweise</w:t>
      </w:r>
      <w:r w:rsidRPr="00F15A46">
        <w:rPr>
          <w:rFonts w:ascii="Be Vietnam Pro" w:eastAsia="Times New Roman" w:hAnsi="Be Vietnam Pro" w:cs="Arial"/>
          <w:lang w:eastAsia="de-DE"/>
        </w:rPr>
        <w:t xml:space="preserve"> 2.000 dort zurückgelassenen Kranken.</w:t>
      </w:r>
      <w:r w:rsidRPr="00F15A46">
        <w:t xml:space="preserve"> </w:t>
      </w:r>
      <w:r w:rsidRPr="00F15A46">
        <w:rPr>
          <w:rFonts w:ascii="Be Vietnam Pro" w:eastAsia="Times New Roman" w:hAnsi="Be Vietnam Pro" w:cs="Arial"/>
          <w:lang w:eastAsia="de-DE"/>
        </w:rPr>
        <w:t>Heute können große Teile des Geländes besichtigt werden, einschließlich des Zellenbaus und der SS-Wohnsiedlung. Im Kommandantur</w:t>
      </w:r>
      <w:r>
        <w:rPr>
          <w:rFonts w:ascii="Be Vietnam Pro" w:eastAsia="Times New Roman" w:hAnsi="Be Vietnam Pro" w:cs="Arial"/>
          <w:lang w:eastAsia="de-DE"/>
        </w:rPr>
        <w:t>-G</w:t>
      </w:r>
      <w:r w:rsidRPr="00F15A46">
        <w:rPr>
          <w:rFonts w:ascii="Be Vietnam Pro" w:eastAsia="Times New Roman" w:hAnsi="Be Vietnam Pro" w:cs="Arial"/>
          <w:lang w:eastAsia="de-DE"/>
        </w:rPr>
        <w:t>ebäude bietet die neue Dauerausstellung seit 2013 einen umfassenden Überblick zur Geschichte des Konzentrationslagers.</w:t>
      </w:r>
    </w:p>
    <w:p w14:paraId="3DCE9FD5" w14:textId="63FCF377" w:rsidR="00D64EA6" w:rsidRDefault="00F15A4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Gedenkstätte </w:t>
      </w:r>
      <w:r w:rsidR="00CD7B3B">
        <w:rPr>
          <w:rFonts w:ascii="Be Vietnam Pro" w:eastAsia="Times New Roman" w:hAnsi="Be Vietnam Pro" w:cs="Arial"/>
          <w:b/>
          <w:bCs/>
          <w:lang w:eastAsia="de-DE"/>
        </w:rPr>
        <w:t xml:space="preserve">und Museum </w:t>
      </w:r>
      <w:r>
        <w:rPr>
          <w:rFonts w:ascii="Be Vietnam Pro" w:eastAsia="Times New Roman" w:hAnsi="Be Vietnam Pro" w:cs="Arial"/>
          <w:b/>
          <w:bCs/>
          <w:lang w:eastAsia="de-DE"/>
        </w:rPr>
        <w:t>KZ</w:t>
      </w:r>
      <w:r w:rsidR="00D64EA6" w:rsidRPr="00D64EA6">
        <w:rPr>
          <w:rFonts w:ascii="Be Vietnam Pro" w:eastAsia="Times New Roman" w:hAnsi="Be Vietnam Pro" w:cs="Arial"/>
          <w:b/>
          <w:bCs/>
          <w:lang w:eastAsia="de-DE"/>
        </w:rPr>
        <w:t xml:space="preserve"> Sachsenhausen</w:t>
      </w:r>
      <w:r w:rsidR="00D64EA6" w:rsidRPr="00D64EA6">
        <w:rPr>
          <w:rFonts w:ascii="Be Vietnam Pro" w:eastAsia="Times New Roman" w:hAnsi="Be Vietnam Pro" w:cs="Arial"/>
          <w:b/>
          <w:bCs/>
          <w:lang w:eastAsia="de-DE"/>
        </w:rPr>
        <w:br/>
      </w:r>
      <w:r w:rsidR="001B22DF" w:rsidRPr="001B22DF">
        <w:rPr>
          <w:rFonts w:ascii="Be Vietnam Pro" w:eastAsia="Times New Roman" w:hAnsi="Be Vietnam Pro" w:cs="Arial"/>
          <w:lang w:eastAsia="de-DE"/>
        </w:rPr>
        <w:t>Am 21. März 1933 richtete die örtliche SA-Standarte in einem leer stehenden Fabrikgebäude im Stadtzentrum von Oranienburg das erste Konzentrationslager in Preußen ein. Das KZ Oranienburg nahm in den Monaten nach der Machtübernahme durch die Nationalsozialisten eine Schlüsselstellung bei der Verfolgung der Opposition, vor allem in der Reichshauptstadt Berlin, ein.</w:t>
      </w:r>
      <w:r w:rsidR="001B22DF" w:rsidRPr="001B22DF">
        <w:t xml:space="preserve"> </w:t>
      </w:r>
      <w:r w:rsidR="001B22DF" w:rsidRPr="001B22DF">
        <w:rPr>
          <w:rFonts w:ascii="Be Vietnam Pro" w:eastAsia="Times New Roman" w:hAnsi="Be Vietnam Pro" w:cs="Arial"/>
          <w:lang w:eastAsia="de-DE"/>
        </w:rPr>
        <w:t>Das</w:t>
      </w:r>
      <w:r w:rsidR="001B22DF">
        <w:rPr>
          <w:rFonts w:ascii="Be Vietnam Pro" w:eastAsia="Times New Roman" w:hAnsi="Be Vietnam Pro" w:cs="Arial"/>
          <w:lang w:eastAsia="de-DE"/>
        </w:rPr>
        <w:t xml:space="preserve"> spätere</w:t>
      </w:r>
      <w:r w:rsidR="001B22DF" w:rsidRPr="001B22DF">
        <w:rPr>
          <w:rFonts w:ascii="Be Vietnam Pro" w:eastAsia="Times New Roman" w:hAnsi="Be Vietnam Pro" w:cs="Arial"/>
          <w:lang w:eastAsia="de-DE"/>
        </w:rPr>
        <w:t xml:space="preserve"> KZ Sachsenhausen wurde im Sommer 1936 als Modell- und Schulungslager errichtet. Von den mehr als 200.000 Häftlingen kamen Zehntausende durch Hunger, Krankheiten, Zwangsarbeit und Misshandlungen um oder wurden Opfer von systematischen Vernichtungsaktionen der SS.</w:t>
      </w:r>
      <w:r w:rsidR="001B22DF" w:rsidRPr="001B22DF">
        <w:t xml:space="preserve"> </w:t>
      </w:r>
      <w:r w:rsidR="001B22DF" w:rsidRPr="001B22DF">
        <w:rPr>
          <w:rFonts w:ascii="Be Vietnam Pro" w:eastAsia="Times New Roman" w:hAnsi="Be Vietnam Pro" w:cs="Arial"/>
          <w:lang w:eastAsia="de-DE"/>
        </w:rPr>
        <w:t>Am 22. April 1945 befreiten Einheiten der sowjetischen und polnischen Armee schließlich etwa 3.000 im Lager zurückgeblie</w:t>
      </w:r>
      <w:r w:rsidR="001B22DF">
        <w:rPr>
          <w:rFonts w:ascii="Be Vietnam Pro" w:eastAsia="Times New Roman" w:hAnsi="Be Vietnam Pro" w:cs="Arial"/>
          <w:lang w:eastAsia="de-DE"/>
        </w:rPr>
        <w:t>b</w:t>
      </w:r>
      <w:r w:rsidR="001B22DF" w:rsidRPr="001B22DF">
        <w:rPr>
          <w:rFonts w:ascii="Be Vietnam Pro" w:eastAsia="Times New Roman" w:hAnsi="Be Vietnam Pro" w:cs="Arial"/>
          <w:lang w:eastAsia="de-DE"/>
        </w:rPr>
        <w:t>ene Kranke, Pfleger und Ärzte.</w:t>
      </w:r>
      <w:r w:rsidR="001B22DF" w:rsidRPr="001B22DF">
        <w:t xml:space="preserve"> </w:t>
      </w:r>
      <w:r w:rsidR="001B22DF" w:rsidRPr="001B22DF">
        <w:rPr>
          <w:rFonts w:ascii="Be Vietnam Pro" w:eastAsia="Times New Roman" w:hAnsi="Be Vietnam Pro" w:cs="Arial"/>
          <w:lang w:eastAsia="de-DE"/>
        </w:rPr>
        <w:t xml:space="preserve">In der </w:t>
      </w:r>
      <w:r w:rsidR="001B22DF">
        <w:rPr>
          <w:rFonts w:ascii="Be Vietnam Pro" w:eastAsia="Times New Roman" w:hAnsi="Be Vietnam Pro" w:cs="Arial"/>
          <w:lang w:eastAsia="de-DE"/>
        </w:rPr>
        <w:t xml:space="preserve">heutigen </w:t>
      </w:r>
      <w:r w:rsidR="001B22DF" w:rsidRPr="001B22DF">
        <w:rPr>
          <w:rFonts w:ascii="Be Vietnam Pro" w:eastAsia="Times New Roman" w:hAnsi="Be Vietnam Pro" w:cs="Arial"/>
          <w:lang w:eastAsia="de-DE"/>
        </w:rPr>
        <w:t>Gedenkstätte und dem Museum Sachsenhausen informieren 13 kleinere Dauerausstellungen über unterschiedliche Aspekte der Geschichte des Ortes. Die Gedenkstätte ist ein Ort der Trauer und des Gedenkens.</w:t>
      </w:r>
    </w:p>
    <w:p w14:paraId="1CB044F9" w14:textId="6E777599" w:rsidR="00333FEB" w:rsidRDefault="0034735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47358">
        <w:rPr>
          <w:rFonts w:ascii="Be Vietnam Pro" w:eastAsia="Times New Roman" w:hAnsi="Be Vietnam Pro" w:cs="Arial"/>
          <w:b/>
          <w:bCs/>
          <w:lang w:eastAsia="de-DE"/>
        </w:rPr>
        <w:t xml:space="preserve">Weitere Informationen </w:t>
      </w:r>
      <w:r w:rsidR="002E715E">
        <w:rPr>
          <w:rFonts w:ascii="Be Vietnam Pro" w:eastAsia="Times New Roman" w:hAnsi="Be Vietnam Pro" w:cs="Arial"/>
          <w:b/>
          <w:bCs/>
          <w:lang w:eastAsia="de-DE"/>
        </w:rPr>
        <w:t xml:space="preserve">und Veranstaltungen zum Jahrestag </w:t>
      </w:r>
      <w:r w:rsidRPr="00347358">
        <w:rPr>
          <w:rFonts w:ascii="Be Vietnam Pro" w:eastAsia="Times New Roman" w:hAnsi="Be Vietnam Pro" w:cs="Arial"/>
          <w:b/>
          <w:bCs/>
          <w:lang w:eastAsia="de-DE"/>
        </w:rPr>
        <w:t>unter:</w:t>
      </w:r>
      <w:r w:rsidRPr="00347358">
        <w:rPr>
          <w:rFonts w:ascii="Be Vietnam Pro" w:eastAsia="Times New Roman" w:hAnsi="Be Vietnam Pro" w:cs="Arial"/>
          <w:b/>
          <w:bCs/>
          <w:lang w:eastAsia="de-DE"/>
        </w:rPr>
        <w:br/>
      </w:r>
      <w:hyperlink r:id="rId6" w:history="1">
        <w:r w:rsidR="00D43F1C" w:rsidRPr="00F63D8B">
          <w:rPr>
            <w:rStyle w:val="Hyperlink"/>
            <w:rFonts w:ascii="Be Vietnam Pro" w:eastAsia="Times New Roman" w:hAnsi="Be Vietnam Pro" w:cs="Arial"/>
            <w:lang w:eastAsia="de-DE"/>
          </w:rPr>
          <w:t>www.ravensbrueck-sbg.de</w:t>
        </w:r>
      </w:hyperlink>
      <w:r>
        <w:rPr>
          <w:rFonts w:ascii="Be Vietnam Pro" w:eastAsia="Times New Roman" w:hAnsi="Be Vietnam Pro" w:cs="Arial"/>
          <w:lang w:eastAsia="de-DE"/>
        </w:rPr>
        <w:br/>
      </w:r>
      <w:hyperlink r:id="rId7" w:history="1">
        <w:r w:rsidRPr="00F63D8B">
          <w:rPr>
            <w:rStyle w:val="Hyperlink"/>
            <w:rFonts w:ascii="Be Vietnam Pro" w:eastAsia="Times New Roman" w:hAnsi="Be Vietnam Pro" w:cs="Arial"/>
            <w:lang w:eastAsia="de-DE"/>
          </w:rPr>
          <w:t>www.sachsenhausen-sbg.de</w:t>
        </w:r>
      </w:hyperlink>
      <w:r>
        <w:rPr>
          <w:rFonts w:ascii="Be Vietnam Pro" w:eastAsia="Times New Roman" w:hAnsi="Be Vietnam Pro" w:cs="Arial"/>
          <w:lang w:eastAsia="de-DE"/>
        </w:rPr>
        <w:t xml:space="preserve">  </w:t>
      </w:r>
    </w:p>
    <w:p w14:paraId="05FDEEA1" w14:textId="304C32AE" w:rsidR="003F2671" w:rsidRPr="003F2671" w:rsidRDefault="003F267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Informationen und virtueller Rundgang Seelower Höhen:</w:t>
      </w:r>
      <w:r>
        <w:rPr>
          <w:rFonts w:ascii="Be Vietnam Pro" w:eastAsia="Times New Roman" w:hAnsi="Be Vietnam Pro" w:cs="Arial"/>
          <w:b/>
          <w:bCs/>
          <w:lang w:eastAsia="de-DE"/>
        </w:rPr>
        <w:br/>
      </w:r>
      <w:hyperlink r:id="rId8" w:history="1">
        <w:r w:rsidRPr="00F63D8B">
          <w:rPr>
            <w:rStyle w:val="Hyperlink"/>
            <w:rFonts w:ascii="Be Vietnam Pro" w:eastAsia="Times New Roman" w:hAnsi="Be Vietnam Pro" w:cs="Arial"/>
            <w:lang w:eastAsia="de-DE"/>
          </w:rPr>
          <w:t>https://seelowerhoehen.de</w:t>
        </w:r>
      </w:hyperlink>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9" w:history="1">
        <w:r>
          <w:rPr>
            <w:rStyle w:val="Hyperlink"/>
            <w:rFonts w:ascii="Be Vietnam Pro" w:eastAsia="Times New Roman" w:hAnsi="Be Vietnam Pro" w:cs="Arial"/>
            <w:lang w:eastAsia="de-DE"/>
          </w:rPr>
          <w:t>Virtueller Rundgang Außengelände und Museum</w:t>
        </w:r>
      </w:hyperlink>
      <w:r w:rsidRPr="003F2671">
        <w:rPr>
          <w:rFonts w:ascii="Be Vietnam Pro" w:eastAsia="Times New Roman" w:hAnsi="Be Vietnam Pro" w:cs="Arial"/>
          <w:lang w:eastAsia="de-DE"/>
        </w:rPr>
        <w:t xml:space="preserve"> </w:t>
      </w:r>
    </w:p>
    <w:p w14:paraId="521B874F" w14:textId="04853990" w:rsidR="00333FEB" w:rsidRDefault="00333FEB"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33FEB">
        <w:rPr>
          <w:rFonts w:ascii="Be Vietnam Pro" w:eastAsia="Times New Roman" w:hAnsi="Be Vietnam Pro" w:cs="Arial"/>
          <w:b/>
          <w:bCs/>
          <w:lang w:eastAsia="de-DE"/>
        </w:rPr>
        <w:t>Weitere Gedenkorte in Brandenburg:</w:t>
      </w:r>
      <w:r w:rsidRPr="00333FEB">
        <w:rPr>
          <w:rFonts w:ascii="Be Vietnam Pro" w:eastAsia="Times New Roman" w:hAnsi="Be Vietnam Pro" w:cs="Arial"/>
          <w:b/>
          <w:bCs/>
          <w:lang w:eastAsia="de-DE"/>
        </w:rPr>
        <w:br/>
      </w:r>
      <w:hyperlink r:id="rId10" w:history="1">
        <w:r w:rsidRPr="0073795A">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27151385" w14:textId="694143BC" w:rsidR="002E715E" w:rsidRPr="009C249D" w:rsidRDefault="002E715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E715E">
        <w:rPr>
          <w:rFonts w:ascii="Be Vietnam Pro" w:eastAsia="Times New Roman" w:hAnsi="Be Vietnam Pro" w:cs="Arial"/>
          <w:b/>
          <w:bCs/>
          <w:lang w:eastAsia="de-DE"/>
        </w:rPr>
        <w:t>35 Jahre Mauerfall und Deutsche Einheit:</w:t>
      </w:r>
      <w:r w:rsidRPr="002E715E">
        <w:rPr>
          <w:rFonts w:ascii="Be Vietnam Pro" w:eastAsia="Times New Roman" w:hAnsi="Be Vietnam Pro" w:cs="Arial"/>
          <w:b/>
          <w:bCs/>
          <w:lang w:eastAsia="de-DE"/>
        </w:rPr>
        <w:br/>
      </w:r>
      <w:hyperlink r:id="rId11" w:history="1">
        <w:r w:rsidRPr="00F63D8B">
          <w:rPr>
            <w:rStyle w:val="Hyperlink"/>
            <w:rFonts w:ascii="Be Vietnam Pro" w:eastAsia="Times New Roman" w:hAnsi="Be Vietnam Pro" w:cs="Arial"/>
            <w:lang w:eastAsia="de-DE"/>
          </w:rPr>
          <w:t>www.reiseland-brandenburg.de/mauerfall-deutsche-einheit</w:t>
        </w:r>
      </w:hyperlink>
      <w:r>
        <w:rPr>
          <w:rFonts w:ascii="Be Vietnam Pro" w:eastAsia="Times New Roman" w:hAnsi="Be Vietnam Pro" w:cs="Arial"/>
          <w:lang w:eastAsia="de-DE"/>
        </w:rPr>
        <w:t xml:space="preserve"> </w:t>
      </w:r>
    </w:p>
    <w:sectPr w:rsidR="002E715E" w:rsidRPr="009C249D">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Calibri"/>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092786EA" w:rsidR="00B11768" w:rsidRDefault="00C64D3C">
    <w:pPr>
      <w:pStyle w:val="Kopfzeile"/>
      <w:jc w:val="center"/>
    </w:pPr>
    <w:r>
      <w:rPr>
        <w:noProof/>
      </w:rPr>
      <w:drawing>
        <wp:inline distT="0" distB="0" distL="0" distR="0" wp14:anchorId="0D4B4F2D" wp14:editId="1D2934C9">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22DF"/>
    <w:rsid w:val="001B38E6"/>
    <w:rsid w:val="001C238D"/>
    <w:rsid w:val="001C4763"/>
    <w:rsid w:val="001E064F"/>
    <w:rsid w:val="001E118E"/>
    <w:rsid w:val="00200208"/>
    <w:rsid w:val="002019F0"/>
    <w:rsid w:val="002157C9"/>
    <w:rsid w:val="0022791E"/>
    <w:rsid w:val="002421A3"/>
    <w:rsid w:val="0024560E"/>
    <w:rsid w:val="00245F10"/>
    <w:rsid w:val="00247245"/>
    <w:rsid w:val="00252B25"/>
    <w:rsid w:val="002579FF"/>
    <w:rsid w:val="00263A89"/>
    <w:rsid w:val="0026515C"/>
    <w:rsid w:val="00270880"/>
    <w:rsid w:val="002920D2"/>
    <w:rsid w:val="0029288A"/>
    <w:rsid w:val="00293757"/>
    <w:rsid w:val="002A06D3"/>
    <w:rsid w:val="002A3F7A"/>
    <w:rsid w:val="002A60FC"/>
    <w:rsid w:val="002D2BBA"/>
    <w:rsid w:val="002E715E"/>
    <w:rsid w:val="00310566"/>
    <w:rsid w:val="0031401B"/>
    <w:rsid w:val="003208D4"/>
    <w:rsid w:val="00323C92"/>
    <w:rsid w:val="0032506C"/>
    <w:rsid w:val="00325F90"/>
    <w:rsid w:val="00330F79"/>
    <w:rsid w:val="0033184F"/>
    <w:rsid w:val="00333FEB"/>
    <w:rsid w:val="00334362"/>
    <w:rsid w:val="00340BCD"/>
    <w:rsid w:val="00344F99"/>
    <w:rsid w:val="00347358"/>
    <w:rsid w:val="00361617"/>
    <w:rsid w:val="00373E2E"/>
    <w:rsid w:val="00377897"/>
    <w:rsid w:val="00382CB7"/>
    <w:rsid w:val="003910CF"/>
    <w:rsid w:val="003A4AD6"/>
    <w:rsid w:val="003A506F"/>
    <w:rsid w:val="003A79D8"/>
    <w:rsid w:val="003D005D"/>
    <w:rsid w:val="003D64AB"/>
    <w:rsid w:val="003E125B"/>
    <w:rsid w:val="003E2ABB"/>
    <w:rsid w:val="003E6F88"/>
    <w:rsid w:val="003F05B9"/>
    <w:rsid w:val="003F2671"/>
    <w:rsid w:val="003F7426"/>
    <w:rsid w:val="003F7FCB"/>
    <w:rsid w:val="0040454A"/>
    <w:rsid w:val="00413428"/>
    <w:rsid w:val="00414EB4"/>
    <w:rsid w:val="004152A9"/>
    <w:rsid w:val="00434DB7"/>
    <w:rsid w:val="0044279E"/>
    <w:rsid w:val="004462CF"/>
    <w:rsid w:val="004467CD"/>
    <w:rsid w:val="00450136"/>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17EF3"/>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67B"/>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1BE0"/>
    <w:rsid w:val="008867A7"/>
    <w:rsid w:val="00887B67"/>
    <w:rsid w:val="00893FCF"/>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418D"/>
    <w:rsid w:val="00C06D82"/>
    <w:rsid w:val="00C12AC3"/>
    <w:rsid w:val="00C15129"/>
    <w:rsid w:val="00C4650E"/>
    <w:rsid w:val="00C50611"/>
    <w:rsid w:val="00C53B77"/>
    <w:rsid w:val="00C54B72"/>
    <w:rsid w:val="00C642EF"/>
    <w:rsid w:val="00C64D3C"/>
    <w:rsid w:val="00C83DB3"/>
    <w:rsid w:val="00C853F0"/>
    <w:rsid w:val="00C87B87"/>
    <w:rsid w:val="00C963A7"/>
    <w:rsid w:val="00C976F9"/>
    <w:rsid w:val="00CA0C9B"/>
    <w:rsid w:val="00CA72AB"/>
    <w:rsid w:val="00CA7D89"/>
    <w:rsid w:val="00CC187A"/>
    <w:rsid w:val="00CD06CB"/>
    <w:rsid w:val="00CD5D6B"/>
    <w:rsid w:val="00CD7B3B"/>
    <w:rsid w:val="00CE0F37"/>
    <w:rsid w:val="00CE542F"/>
    <w:rsid w:val="00CF01BC"/>
    <w:rsid w:val="00CF52FE"/>
    <w:rsid w:val="00D04B11"/>
    <w:rsid w:val="00D16433"/>
    <w:rsid w:val="00D27F91"/>
    <w:rsid w:val="00D41985"/>
    <w:rsid w:val="00D43F1C"/>
    <w:rsid w:val="00D45E1B"/>
    <w:rsid w:val="00D470C5"/>
    <w:rsid w:val="00D527DD"/>
    <w:rsid w:val="00D52B62"/>
    <w:rsid w:val="00D56F92"/>
    <w:rsid w:val="00D61AE3"/>
    <w:rsid w:val="00D64EA6"/>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46A68"/>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15A46"/>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C5544"/>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33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lowerhoehen.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achsenhausen-sbg.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vensbrueck-sbg.de" TargetMode="External"/><Relationship Id="rId11" Type="http://schemas.openxmlformats.org/officeDocument/2006/relationships/hyperlink" Target="http://www.reiseland-brandenburg.de/mauerfall-deutsche-einhe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reiseland-brandenburg.de/aktivitaeten-erlebnisse/kultur/erinnerungsorte/" TargetMode="External"/><Relationship Id="rId4" Type="http://schemas.openxmlformats.org/officeDocument/2006/relationships/footnotes" Target="footnotes.xml"/><Relationship Id="rId9" Type="http://schemas.openxmlformats.org/officeDocument/2006/relationships/hyperlink" Target="https://www.youtube.com/watch?v=vlItZaGoMP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4784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19</cp:revision>
  <cp:lastPrinted>2023-06-02T09:50:00Z</cp:lastPrinted>
  <dcterms:created xsi:type="dcterms:W3CDTF">2023-06-02T09:55:00Z</dcterms:created>
  <dcterms:modified xsi:type="dcterms:W3CDTF">2025-01-13T07:23:00Z</dcterms:modified>
</cp:coreProperties>
</file>