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994E" w14:textId="77777777" w:rsidR="00794D95" w:rsidRDefault="00794D95" w:rsidP="00454B41">
      <w:pPr>
        <w:rPr>
          <w:rFonts w:ascii="Arial" w:hAnsi="Arial" w:cs="Arial"/>
          <w:b/>
          <w:szCs w:val="48"/>
          <w:lang w:val="nb-NO"/>
        </w:rPr>
      </w:pPr>
    </w:p>
    <w:p w14:paraId="7F721535" w14:textId="77777777" w:rsidR="00DB7AA9" w:rsidRPr="0076678D" w:rsidRDefault="00DB7AA9" w:rsidP="00DB7AA9">
      <w:pPr>
        <w:rPr>
          <w:sz w:val="10"/>
          <w:lang w:val="nb-NO"/>
        </w:rPr>
      </w:pPr>
      <w:r w:rsidRPr="0076678D">
        <w:rPr>
          <w:rFonts w:ascii="Arial" w:hAnsi="Arial" w:cs="Arial"/>
          <w:b/>
          <w:sz w:val="28"/>
          <w:szCs w:val="48"/>
          <w:lang w:val="nb-NO"/>
        </w:rPr>
        <w:t>Ticket trendspaner:</w:t>
      </w:r>
      <w:r w:rsidRPr="0076678D">
        <w:rPr>
          <w:sz w:val="10"/>
          <w:lang w:val="nb-NO"/>
        </w:rPr>
        <w:t xml:space="preserve">  </w:t>
      </w:r>
    </w:p>
    <w:p w14:paraId="56A48438" w14:textId="77777777" w:rsidR="00DB7AA9" w:rsidRPr="00714888" w:rsidRDefault="00DB7AA9" w:rsidP="00DB7AA9">
      <w:pPr>
        <w:spacing w:line="276" w:lineRule="auto"/>
        <w:rPr>
          <w:rFonts w:ascii="Arial" w:hAnsi="Arial" w:cs="Arial"/>
          <w:b/>
          <w:sz w:val="72"/>
          <w:szCs w:val="48"/>
          <w:lang w:val="nb-NO"/>
        </w:rPr>
      </w:pPr>
      <w:r w:rsidRPr="00714888">
        <w:rPr>
          <w:rFonts w:ascii="Arial" w:hAnsi="Arial" w:cs="Arial"/>
          <w:b/>
          <w:sz w:val="72"/>
          <w:szCs w:val="48"/>
          <w:lang w:val="nb-NO"/>
        </w:rPr>
        <w:t>Hit reiser vi i 2017</w:t>
      </w:r>
    </w:p>
    <w:p w14:paraId="00713CD4" w14:textId="77777777" w:rsidR="00DB7AA9" w:rsidRPr="0076678D" w:rsidRDefault="00DB7AA9" w:rsidP="00DB7AA9">
      <w:pPr>
        <w:spacing w:line="276" w:lineRule="auto"/>
        <w:rPr>
          <w:b/>
          <w:sz w:val="22"/>
          <w:lang w:val="nb-NO"/>
        </w:rPr>
      </w:pPr>
      <w:r w:rsidRPr="0076678D">
        <w:rPr>
          <w:b/>
          <w:sz w:val="22"/>
          <w:lang w:val="nb-NO"/>
        </w:rPr>
        <w:t>2017 ser ut til å bli et uvanlig bra reiseår og bestillingene har økt med 1</w:t>
      </w:r>
      <w:r>
        <w:rPr>
          <w:b/>
          <w:sz w:val="22"/>
          <w:lang w:val="nb-NO"/>
        </w:rPr>
        <w:t>4</w:t>
      </w:r>
      <w:r w:rsidRPr="0076678D">
        <w:rPr>
          <w:b/>
          <w:sz w:val="22"/>
          <w:lang w:val="nb-NO"/>
        </w:rPr>
        <w:t xml:space="preserve"> prosent sammenliknet med samme tid i fjor. Neste års store rakett ser ut til å bli USA,</w:t>
      </w:r>
      <w:r>
        <w:rPr>
          <w:b/>
          <w:sz w:val="22"/>
          <w:lang w:val="nb-NO"/>
        </w:rPr>
        <w:t xml:space="preserve"> men også Thailand, Hellas og Kroatia er store vinnere. Tyrkia, dit bestillingene fortsetter å falle, går mot enda et tøft år. Andre destinasjoner som peker seg ut i 2017 er London, Amsterdam og New York. Det viser en trendspaning foran reiseåret 2017 fra Ticket Feriereiser, Nordens største private reisebyråkjede.</w:t>
      </w:r>
    </w:p>
    <w:p w14:paraId="13373463" w14:textId="77777777" w:rsidR="00DB7AA9" w:rsidRPr="0076678D" w:rsidRDefault="00DB7AA9" w:rsidP="00DB7AA9">
      <w:pPr>
        <w:spacing w:line="276" w:lineRule="auto"/>
        <w:rPr>
          <w:b/>
          <w:sz w:val="22"/>
          <w:lang w:val="nb-NO"/>
        </w:rPr>
      </w:pPr>
    </w:p>
    <w:p w14:paraId="47E16340" w14:textId="77777777" w:rsidR="00DB7AA9" w:rsidRDefault="00DB7AA9" w:rsidP="00DB7AA9">
      <w:pPr>
        <w:spacing w:line="276" w:lineRule="auto"/>
        <w:rPr>
          <w:sz w:val="20"/>
          <w:lang w:val="nb-NO"/>
        </w:rPr>
      </w:pPr>
      <w:r>
        <w:rPr>
          <w:sz w:val="20"/>
          <w:lang w:val="nb-NO"/>
        </w:rPr>
        <w:t xml:space="preserve">Nyttårsrakettene har slukket og vi går inn i 2017 som ser ut til å bli et år med uvanlig stor interesse for utenlandsreiser. Trenden bekreftes av Tickets Sifo-undersøkelse der 10 prosent oppgir at de kommer til å reise mer den kommende 12-månedersperioden. Den viktigste grunnen til dette er økt reiselyst (41 prosent) og høyere inntekt (24 prosent). I følge Tickets bookingstatistikk har bestillingene økt med 12 prosent i forhold til samme tid i fjor. </w:t>
      </w:r>
    </w:p>
    <w:p w14:paraId="2CA976D0" w14:textId="77777777" w:rsidR="00DB7AA9" w:rsidRDefault="00DB7AA9" w:rsidP="00DB7AA9">
      <w:pPr>
        <w:spacing w:line="276" w:lineRule="auto"/>
        <w:rPr>
          <w:sz w:val="20"/>
          <w:lang w:val="nb-NO"/>
        </w:rPr>
      </w:pPr>
    </w:p>
    <w:p w14:paraId="7C3FE293" w14:textId="77777777" w:rsidR="00DB7AA9" w:rsidRPr="0076678D" w:rsidRDefault="00DB7AA9" w:rsidP="00DB7AA9">
      <w:pPr>
        <w:autoSpaceDE w:val="0"/>
        <w:autoSpaceDN w:val="0"/>
        <w:adjustRightInd w:val="0"/>
        <w:rPr>
          <w:sz w:val="20"/>
          <w:lang w:val="nb-NO"/>
        </w:rPr>
      </w:pPr>
      <w:r w:rsidRPr="0076678D">
        <w:rPr>
          <w:sz w:val="20"/>
          <w:lang w:val="nb-NO"/>
        </w:rPr>
        <w:t xml:space="preserve">Det er de trygge klassikerne som gjelder også i 2017, noe som har sammenheng med økende uro i verden. </w:t>
      </w:r>
    </w:p>
    <w:p w14:paraId="39E41983" w14:textId="77777777" w:rsidR="00DB7AA9" w:rsidRPr="00714888" w:rsidRDefault="00DB7AA9" w:rsidP="00DB7AA9">
      <w:pPr>
        <w:rPr>
          <w:sz w:val="20"/>
          <w:lang w:val="nb-NO"/>
        </w:rPr>
      </w:pPr>
    </w:p>
    <w:p w14:paraId="7EB39705" w14:textId="77777777" w:rsidR="00DB7AA9" w:rsidRPr="00714888" w:rsidRDefault="00DB7AA9" w:rsidP="00DB7AA9">
      <w:pPr>
        <w:pStyle w:val="Liststycke"/>
        <w:numPr>
          <w:ilvl w:val="0"/>
          <w:numId w:val="5"/>
        </w:numPr>
        <w:spacing w:after="200" w:line="276" w:lineRule="auto"/>
        <w:rPr>
          <w:sz w:val="20"/>
          <w:lang w:val="nb-NO"/>
        </w:rPr>
      </w:pPr>
      <w:r w:rsidRPr="0076678D">
        <w:rPr>
          <w:sz w:val="20"/>
          <w:lang w:val="nb-NO"/>
        </w:rPr>
        <w:t>Uroen i verden får oss ikke til å slutte å r</w:t>
      </w:r>
      <w:r>
        <w:rPr>
          <w:sz w:val="20"/>
          <w:lang w:val="nb-NO"/>
        </w:rPr>
        <w:t>eise i 2017, men vi velger i st</w:t>
      </w:r>
      <w:r w:rsidRPr="0076678D">
        <w:rPr>
          <w:sz w:val="20"/>
          <w:lang w:val="nb-NO"/>
        </w:rPr>
        <w:t xml:space="preserve">ørre utstrekning reisemål som vi anser som trygge. </w:t>
      </w:r>
      <w:r>
        <w:rPr>
          <w:sz w:val="20"/>
          <w:lang w:val="nb-NO"/>
        </w:rPr>
        <w:t xml:space="preserve">Det er en fordel for land som Spania, Hellas og Kroatia, mens Tyrkia kommer til å få det tøft også i 2017, sier Ellen Wolff Andresen, Markeds- og Administrasjonssjef i Ticket Feriereiser. </w:t>
      </w:r>
    </w:p>
    <w:p w14:paraId="4AB59240" w14:textId="77777777" w:rsidR="00DB7AA9" w:rsidRPr="0076678D" w:rsidRDefault="00DB7AA9" w:rsidP="00DB7AA9">
      <w:pPr>
        <w:spacing w:line="276" w:lineRule="auto"/>
        <w:rPr>
          <w:sz w:val="20"/>
          <w:lang w:val="nb-NO"/>
        </w:rPr>
      </w:pPr>
      <w:r w:rsidRPr="0076678D">
        <w:rPr>
          <w:sz w:val="20"/>
          <w:lang w:val="nb-NO"/>
        </w:rPr>
        <w:t xml:space="preserve">Spania fortsetter å ligge på topp </w:t>
      </w:r>
      <w:r>
        <w:rPr>
          <w:sz w:val="20"/>
          <w:lang w:val="nb-NO"/>
        </w:rPr>
        <w:t xml:space="preserve">blant ferielandene også i 2017, mens Kroatia ser ut til å bli den store raketten blant Middelhavslandene, takket være en økning av bestillingene på hele 52 prosent. </w:t>
      </w:r>
    </w:p>
    <w:p w14:paraId="32B88FC5" w14:textId="77777777" w:rsidR="00DB7AA9" w:rsidRPr="0076678D" w:rsidRDefault="00DB7AA9" w:rsidP="00DB7AA9">
      <w:pPr>
        <w:spacing w:line="276" w:lineRule="auto"/>
        <w:rPr>
          <w:sz w:val="20"/>
          <w:lang w:val="nb-NO"/>
        </w:rPr>
      </w:pPr>
    </w:p>
    <w:p w14:paraId="6D704F55" w14:textId="77777777" w:rsidR="00DB7AA9" w:rsidRPr="00714888" w:rsidRDefault="00DB7AA9" w:rsidP="00DB7AA9">
      <w:pPr>
        <w:pStyle w:val="Liststycke"/>
        <w:numPr>
          <w:ilvl w:val="0"/>
          <w:numId w:val="4"/>
        </w:numPr>
        <w:spacing w:after="200" w:line="276" w:lineRule="auto"/>
        <w:rPr>
          <w:sz w:val="20"/>
          <w:lang w:val="nb-NO"/>
        </w:rPr>
      </w:pPr>
      <w:r w:rsidRPr="0076678D">
        <w:rPr>
          <w:sz w:val="20"/>
          <w:lang w:val="nb-NO"/>
        </w:rPr>
        <w:t xml:space="preserve">Kroatia ser ut til å bli neste sommers store vinner. Her lokker deilige rullesteinsstrender, krystallklart vann og et hyggelig og genuint miljø. Flere barnefamilier ønsker å reise dit takket være charterarrangørenes satsning på flere familiehotell, sier Ellen Wolff Andresen.  </w:t>
      </w:r>
    </w:p>
    <w:p w14:paraId="08A056C2" w14:textId="77777777" w:rsidR="00DB7AA9" w:rsidRPr="0076678D" w:rsidRDefault="00DB7AA9" w:rsidP="00DB7AA9">
      <w:pPr>
        <w:pStyle w:val="Liststycke"/>
        <w:ind w:left="0"/>
        <w:rPr>
          <w:sz w:val="20"/>
          <w:lang w:val="nb-NO"/>
        </w:rPr>
      </w:pPr>
      <w:r w:rsidRPr="0076678D">
        <w:rPr>
          <w:sz w:val="20"/>
          <w:lang w:val="nb-NO"/>
        </w:rPr>
        <w:br/>
        <w:t xml:space="preserve">Bestillingene til Tyrkia i 2017 er nesten halvert i og charterkapasiteten dit </w:t>
      </w:r>
      <w:r>
        <w:rPr>
          <w:sz w:val="20"/>
          <w:lang w:val="nb-NO"/>
        </w:rPr>
        <w:t>dras</w:t>
      </w:r>
      <w:r w:rsidRPr="0076678D">
        <w:rPr>
          <w:sz w:val="20"/>
          <w:lang w:val="nb-NO"/>
        </w:rPr>
        <w:t xml:space="preserve"> ned i løpet av sommeren.  </w:t>
      </w:r>
    </w:p>
    <w:p w14:paraId="0A2D1317" w14:textId="77777777" w:rsidR="00DB7AA9" w:rsidRPr="0076678D" w:rsidRDefault="00DB7AA9" w:rsidP="00DB7AA9">
      <w:pPr>
        <w:pStyle w:val="Liststycke"/>
        <w:rPr>
          <w:sz w:val="20"/>
          <w:lang w:val="nb-NO"/>
        </w:rPr>
      </w:pPr>
    </w:p>
    <w:p w14:paraId="7E421F2F" w14:textId="2D85FD1E" w:rsidR="00DB7AA9" w:rsidRPr="00E477B8" w:rsidRDefault="00DB7AA9" w:rsidP="00DB7AA9">
      <w:pPr>
        <w:pStyle w:val="Liststycke"/>
        <w:numPr>
          <w:ilvl w:val="0"/>
          <w:numId w:val="4"/>
        </w:numPr>
        <w:spacing w:after="200" w:line="276" w:lineRule="auto"/>
        <w:rPr>
          <w:sz w:val="20"/>
          <w:lang w:val="nb-NO"/>
        </w:rPr>
      </w:pPr>
      <w:r>
        <w:rPr>
          <w:sz w:val="20"/>
          <w:lang w:val="nb-NO"/>
        </w:rPr>
        <w:t xml:space="preserve">Tyrkia fortsetter å være det usikre kortet i 2017. Mange avventer med å bestille, og følger nøye med på hva som skjer i landet. </w:t>
      </w:r>
      <w:r w:rsidRPr="0076678D">
        <w:rPr>
          <w:sz w:val="20"/>
          <w:lang w:val="nb-NO"/>
        </w:rPr>
        <w:t>Tyrkia er et prisgunstig alternativ, men det hjelper lite om man f</w:t>
      </w:r>
      <w:r w:rsidR="00770900">
        <w:rPr>
          <w:sz w:val="20"/>
          <w:lang w:val="nb-NO"/>
        </w:rPr>
        <w:t>øl</w:t>
      </w:r>
      <w:bookmarkStart w:id="0" w:name="_GoBack"/>
      <w:bookmarkEnd w:id="0"/>
      <w:r>
        <w:rPr>
          <w:sz w:val="20"/>
          <w:lang w:val="nb-NO"/>
        </w:rPr>
        <w:t>er usikkerhet med reise dit, sier Ellen Wolff Andresen.</w:t>
      </w:r>
    </w:p>
    <w:p w14:paraId="49B3595E" w14:textId="77777777" w:rsidR="00DB7AA9" w:rsidRPr="00E477B8" w:rsidRDefault="00DB7AA9" w:rsidP="00DB7AA9">
      <w:pPr>
        <w:pStyle w:val="Liststycke"/>
        <w:rPr>
          <w:sz w:val="20"/>
          <w:lang w:val="nb-NO"/>
        </w:rPr>
      </w:pPr>
    </w:p>
    <w:p w14:paraId="00783867" w14:textId="77777777" w:rsidR="00DB7AA9" w:rsidRPr="00FB1DDF" w:rsidRDefault="00DB7AA9" w:rsidP="00DB7AA9">
      <w:pPr>
        <w:pStyle w:val="Liststycke"/>
        <w:rPr>
          <w:b/>
          <w:sz w:val="20"/>
        </w:rPr>
      </w:pPr>
      <w:r w:rsidRPr="00FB1DDF">
        <w:rPr>
          <w:b/>
          <w:sz w:val="20"/>
        </w:rPr>
        <w:t>Fler</w:t>
      </w:r>
      <w:r>
        <w:rPr>
          <w:b/>
          <w:sz w:val="20"/>
        </w:rPr>
        <w:t>e</w:t>
      </w:r>
      <w:r w:rsidRPr="00FB1DDF">
        <w:rPr>
          <w:b/>
          <w:sz w:val="20"/>
        </w:rPr>
        <w:t xml:space="preserve"> re</w:t>
      </w:r>
      <w:r>
        <w:rPr>
          <w:b/>
          <w:sz w:val="20"/>
        </w:rPr>
        <w:t>i</w:t>
      </w:r>
      <w:r w:rsidRPr="00FB1DDF">
        <w:rPr>
          <w:b/>
          <w:sz w:val="20"/>
        </w:rPr>
        <w:t xml:space="preserve">setrender </w:t>
      </w:r>
      <w:r>
        <w:rPr>
          <w:b/>
          <w:sz w:val="20"/>
        </w:rPr>
        <w:t>for</w:t>
      </w:r>
      <w:r w:rsidRPr="00FB1DDF">
        <w:rPr>
          <w:b/>
          <w:sz w:val="20"/>
        </w:rPr>
        <w:t xml:space="preserve"> 2017</w:t>
      </w:r>
    </w:p>
    <w:p w14:paraId="1F188550" w14:textId="77777777" w:rsidR="00DB7AA9" w:rsidRPr="00714888" w:rsidRDefault="00DB7AA9" w:rsidP="00DB7AA9">
      <w:pPr>
        <w:pStyle w:val="Liststycke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 w:rsidRPr="00714888">
        <w:rPr>
          <w:sz w:val="20"/>
          <w:lang w:val="nb-NO"/>
        </w:rPr>
        <w:t xml:space="preserve">Ønsket om langreiser holder seg også i 2017, og Filippinene, Vietnam og Australia øker mye. </w:t>
      </w:r>
      <w:r w:rsidRPr="00714888">
        <w:rPr>
          <w:sz w:val="20"/>
          <w:lang w:val="nb-NO"/>
        </w:rPr>
        <w:br/>
      </w:r>
    </w:p>
    <w:p w14:paraId="0ABF02E4" w14:textId="77777777" w:rsidR="00DB7AA9" w:rsidRPr="008450D0" w:rsidRDefault="00DB7AA9" w:rsidP="00DB7AA9">
      <w:pPr>
        <w:pStyle w:val="Liststycke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 w:rsidRPr="008450D0">
        <w:rPr>
          <w:sz w:val="20"/>
          <w:lang w:val="nb-NO"/>
        </w:rPr>
        <w:t xml:space="preserve">Thailand er det nest mest bestilte ferielandet og fortsetter å være en stor favoritt både sommer og vinter.  </w:t>
      </w:r>
    </w:p>
    <w:p w14:paraId="5CDEA5FA" w14:textId="77777777" w:rsidR="00DB7AA9" w:rsidRPr="008450D0" w:rsidRDefault="00DB7AA9" w:rsidP="00DB7AA9">
      <w:pPr>
        <w:pStyle w:val="Liststycke"/>
        <w:rPr>
          <w:sz w:val="20"/>
          <w:lang w:val="nb-NO"/>
        </w:rPr>
      </w:pPr>
      <w:r w:rsidRPr="008450D0">
        <w:rPr>
          <w:sz w:val="20"/>
          <w:lang w:val="nb-NO"/>
        </w:rPr>
        <w:t xml:space="preserve">  </w:t>
      </w:r>
    </w:p>
    <w:p w14:paraId="64925267" w14:textId="77777777" w:rsidR="00DB7AA9" w:rsidRPr="00714888" w:rsidRDefault="00DB7AA9" w:rsidP="00DB7AA9">
      <w:pPr>
        <w:pStyle w:val="Liststycke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 w:rsidRPr="008450D0">
        <w:rPr>
          <w:sz w:val="20"/>
          <w:lang w:val="nb-NO"/>
        </w:rPr>
        <w:t xml:space="preserve">Interessen for USA holder seg. Bestillingene har økt med 41 prosent og bak denne trenden ligger stor konkurranse mellom flyselskapene og pressede billettpriser. </w:t>
      </w:r>
      <w:r>
        <w:rPr>
          <w:sz w:val="20"/>
          <w:lang w:val="nb-NO"/>
        </w:rPr>
        <w:br/>
      </w:r>
    </w:p>
    <w:p w14:paraId="5C703533" w14:textId="77777777" w:rsidR="00DB7AA9" w:rsidRPr="00714888" w:rsidRDefault="00DB7AA9" w:rsidP="00DB7AA9">
      <w:pPr>
        <w:pStyle w:val="Liststycke"/>
        <w:numPr>
          <w:ilvl w:val="0"/>
          <w:numId w:val="3"/>
        </w:numPr>
        <w:spacing w:after="200" w:line="276" w:lineRule="auto"/>
        <w:rPr>
          <w:sz w:val="20"/>
          <w:lang w:val="nb-NO"/>
        </w:rPr>
      </w:pPr>
      <w:r w:rsidRPr="00714888">
        <w:rPr>
          <w:sz w:val="20"/>
          <w:lang w:val="nb-NO"/>
        </w:rPr>
        <w:lastRenderedPageBreak/>
        <w:t xml:space="preserve">London er det mest bestilte reisemålet blant storbyene, men Amsterdam ligger rett bak. New York fortsetter å øke mye, det samme gjør Lisboa. </w:t>
      </w:r>
    </w:p>
    <w:p w14:paraId="57B5C210" w14:textId="77777777" w:rsidR="00DB7AA9" w:rsidRPr="00714888" w:rsidRDefault="00DB7AA9" w:rsidP="00DB7AA9">
      <w:pPr>
        <w:rPr>
          <w:sz w:val="20"/>
          <w:lang w:val="nb-NO"/>
        </w:rPr>
      </w:pPr>
    </w:p>
    <w:p w14:paraId="72E2C629" w14:textId="77777777" w:rsidR="00DB7AA9" w:rsidRDefault="00DB7AA9" w:rsidP="00DB7AA9">
      <w:pPr>
        <w:rPr>
          <w:sz w:val="20"/>
          <w:lang w:val="nb-NO"/>
        </w:rPr>
      </w:pPr>
    </w:p>
    <w:p w14:paraId="00D917BF" w14:textId="77777777" w:rsidR="00DB7AA9" w:rsidRPr="00714888" w:rsidRDefault="00DB7AA9" w:rsidP="00DB7AA9">
      <w:pPr>
        <w:rPr>
          <w:b/>
          <w:sz w:val="20"/>
          <w:lang w:val="nb-NO"/>
        </w:rPr>
      </w:pPr>
      <w:r w:rsidRPr="00714888">
        <w:rPr>
          <w:b/>
          <w:sz w:val="20"/>
          <w:lang w:val="nb-NO"/>
        </w:rPr>
        <w:t>Toppliste over land vi reiser til i 2017. Tall i () viser fjorårets plassering</w:t>
      </w:r>
    </w:p>
    <w:p w14:paraId="2370AFD0" w14:textId="77777777" w:rsidR="00DB7AA9" w:rsidRDefault="00DB7AA9" w:rsidP="00DB7AA9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Spania (1)</w:t>
      </w:r>
    </w:p>
    <w:p w14:paraId="35158599" w14:textId="77777777" w:rsidR="00DB7AA9" w:rsidRDefault="00DB7AA9" w:rsidP="00DB7AA9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Thailand (2)</w:t>
      </w:r>
    </w:p>
    <w:p w14:paraId="15B3050E" w14:textId="77777777" w:rsidR="00DB7AA9" w:rsidRDefault="00DB7AA9" w:rsidP="00DB7AA9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USA (3)</w:t>
      </w:r>
    </w:p>
    <w:p w14:paraId="0FD5AA57" w14:textId="77777777" w:rsidR="00DB7AA9" w:rsidRDefault="00DB7AA9" w:rsidP="00DB7AA9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Storbritannia (5)</w:t>
      </w:r>
    </w:p>
    <w:p w14:paraId="12F488F0" w14:textId="77777777" w:rsidR="00DB7AA9" w:rsidRDefault="00DB7AA9" w:rsidP="00DB7AA9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Hellas (4)</w:t>
      </w:r>
    </w:p>
    <w:p w14:paraId="4A36194B" w14:textId="77777777" w:rsidR="00DB7AA9" w:rsidRDefault="00DB7AA9" w:rsidP="00DB7AA9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Italia (6)</w:t>
      </w:r>
    </w:p>
    <w:p w14:paraId="187539FD" w14:textId="77777777" w:rsidR="00DB7AA9" w:rsidRDefault="00DB7AA9" w:rsidP="00DB7AA9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Kroatia (9)</w:t>
      </w:r>
    </w:p>
    <w:p w14:paraId="643E51B6" w14:textId="77777777" w:rsidR="00DB7AA9" w:rsidRDefault="00DB7AA9" w:rsidP="00DB7AA9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Nederland (10)</w:t>
      </w:r>
    </w:p>
    <w:p w14:paraId="45D192CD" w14:textId="77777777" w:rsidR="00DB7AA9" w:rsidRDefault="00DB7AA9" w:rsidP="00DB7AA9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Tyskland (7)</w:t>
      </w:r>
    </w:p>
    <w:p w14:paraId="13F99A97" w14:textId="77777777" w:rsidR="00DB7AA9" w:rsidRPr="00714888" w:rsidRDefault="00DB7AA9" w:rsidP="00DB7AA9">
      <w:pPr>
        <w:pStyle w:val="Liststycke"/>
        <w:numPr>
          <w:ilvl w:val="0"/>
          <w:numId w:val="6"/>
        </w:numPr>
        <w:rPr>
          <w:sz w:val="20"/>
          <w:lang w:val="nb-NO"/>
        </w:rPr>
      </w:pPr>
      <w:r>
        <w:rPr>
          <w:sz w:val="20"/>
          <w:lang w:val="nb-NO"/>
        </w:rPr>
        <w:t>Frankrike (8)</w:t>
      </w:r>
    </w:p>
    <w:p w14:paraId="69AC5DB5" w14:textId="77777777" w:rsidR="00DB7AA9" w:rsidRDefault="00DB7AA9" w:rsidP="00DB7AA9">
      <w:pPr>
        <w:rPr>
          <w:sz w:val="20"/>
          <w:lang w:val="nb-NO"/>
        </w:rPr>
      </w:pPr>
    </w:p>
    <w:p w14:paraId="1493D434" w14:textId="77777777" w:rsidR="00DB7AA9" w:rsidRDefault="00DB7AA9" w:rsidP="00DB7AA9">
      <w:pPr>
        <w:rPr>
          <w:sz w:val="20"/>
          <w:lang w:val="nb-NO"/>
        </w:rPr>
      </w:pPr>
    </w:p>
    <w:p w14:paraId="06409481" w14:textId="77777777" w:rsidR="00DB7AA9" w:rsidRPr="00714888" w:rsidRDefault="00DB7AA9" w:rsidP="00DB7AA9">
      <w:pPr>
        <w:rPr>
          <w:sz w:val="20"/>
          <w:lang w:val="nb-NO"/>
        </w:rPr>
      </w:pPr>
      <w:r w:rsidRPr="00714888">
        <w:rPr>
          <w:sz w:val="20"/>
          <w:lang w:val="nb-NO"/>
        </w:rPr>
        <w:t xml:space="preserve">Kilde: Tickets bookingstatistikk, bestillinger gjort i 2016, med avreiser i 2017.  </w:t>
      </w:r>
    </w:p>
    <w:p w14:paraId="768DC285" w14:textId="77777777" w:rsidR="00DB7AA9" w:rsidRDefault="00DB7AA9" w:rsidP="00DB7AA9">
      <w:pPr>
        <w:pStyle w:val="Ingetavstnd"/>
        <w:rPr>
          <w:b/>
          <w:sz w:val="20"/>
          <w:szCs w:val="20"/>
          <w:lang w:val="nb-NO"/>
        </w:rPr>
      </w:pPr>
    </w:p>
    <w:p w14:paraId="376C6838" w14:textId="77777777" w:rsidR="00DB7AA9" w:rsidRDefault="00DB7AA9" w:rsidP="00DB7AA9">
      <w:pPr>
        <w:pStyle w:val="Ingetavstnd"/>
        <w:rPr>
          <w:b/>
          <w:sz w:val="20"/>
          <w:szCs w:val="20"/>
          <w:lang w:val="nb-NO"/>
        </w:rPr>
      </w:pPr>
    </w:p>
    <w:p w14:paraId="54E70894" w14:textId="77777777" w:rsidR="00DB7AA9" w:rsidRPr="00144A19" w:rsidRDefault="00DB7AA9" w:rsidP="00DB7AA9">
      <w:pPr>
        <w:pStyle w:val="Ingetavstnd"/>
        <w:rPr>
          <w:sz w:val="20"/>
          <w:szCs w:val="20"/>
          <w:lang w:val="nb-NO"/>
        </w:rPr>
      </w:pPr>
      <w:r w:rsidRPr="00144A19">
        <w:rPr>
          <w:b/>
          <w:sz w:val="20"/>
          <w:szCs w:val="20"/>
          <w:lang w:val="nb-NO"/>
        </w:rPr>
        <w:t xml:space="preserve">For mer informasjon kontakt: </w:t>
      </w:r>
      <w:r w:rsidRPr="00144A19">
        <w:rPr>
          <w:sz w:val="20"/>
          <w:szCs w:val="20"/>
          <w:lang w:val="nb-NO"/>
        </w:rPr>
        <w:br/>
        <w:t>Ellen Wolff Andresen</w:t>
      </w:r>
      <w:r w:rsidRPr="00144A19">
        <w:rPr>
          <w:sz w:val="20"/>
          <w:szCs w:val="20"/>
          <w:lang w:val="nb-NO"/>
        </w:rPr>
        <w:br/>
        <w:t>Markeds- og Administrasjonssjef Ticket Feriereiser</w:t>
      </w:r>
    </w:p>
    <w:p w14:paraId="3E41069C" w14:textId="77777777" w:rsidR="00DB7AA9" w:rsidRPr="00144A19" w:rsidRDefault="00770900" w:rsidP="00DB7AA9">
      <w:pPr>
        <w:pStyle w:val="Ingetavstnd"/>
        <w:rPr>
          <w:sz w:val="20"/>
          <w:szCs w:val="20"/>
          <w:lang w:val="nb-NO"/>
        </w:rPr>
      </w:pPr>
      <w:hyperlink r:id="rId8" w:history="1">
        <w:r w:rsidR="00DB7AA9" w:rsidRPr="00144A19">
          <w:rPr>
            <w:rStyle w:val="Hyperlnk"/>
            <w:sz w:val="20"/>
            <w:szCs w:val="20"/>
            <w:lang w:val="nb-NO"/>
          </w:rPr>
          <w:t>Ellen.wolff.andresen@ticket.no</w:t>
        </w:r>
      </w:hyperlink>
    </w:p>
    <w:p w14:paraId="5FA75747" w14:textId="77777777" w:rsidR="00DB7AA9" w:rsidRPr="00144A19" w:rsidRDefault="00DB7AA9" w:rsidP="00DB7AA9">
      <w:pPr>
        <w:pStyle w:val="Ingetavstnd"/>
        <w:rPr>
          <w:sz w:val="20"/>
          <w:szCs w:val="20"/>
          <w:lang w:val="nb-NO"/>
        </w:rPr>
      </w:pPr>
      <w:r w:rsidRPr="00144A19">
        <w:rPr>
          <w:sz w:val="20"/>
          <w:szCs w:val="20"/>
          <w:lang w:val="nb-NO"/>
        </w:rPr>
        <w:t>90594673</w:t>
      </w:r>
    </w:p>
    <w:p w14:paraId="31CC1902" w14:textId="77777777" w:rsidR="00DB7AA9" w:rsidRPr="00144A19" w:rsidRDefault="00DB7AA9" w:rsidP="00DB7AA9">
      <w:pPr>
        <w:spacing w:before="100" w:beforeAutospacing="1" w:after="100" w:afterAutospacing="1"/>
        <w:rPr>
          <w:sz w:val="20"/>
          <w:lang w:val="nb-NO"/>
        </w:rPr>
      </w:pPr>
      <w:r>
        <w:rPr>
          <w:sz w:val="20"/>
          <w:lang w:val="nb-NO"/>
        </w:rPr>
        <w:t xml:space="preserve"> </w:t>
      </w:r>
    </w:p>
    <w:p w14:paraId="7DE82FE0" w14:textId="77777777" w:rsidR="00D2142E" w:rsidRPr="00CE5216" w:rsidRDefault="00D2142E">
      <w:pPr>
        <w:rPr>
          <w:lang w:val="nb-NO"/>
        </w:rPr>
      </w:pPr>
    </w:p>
    <w:sectPr w:rsidR="00D2142E" w:rsidRPr="00CE52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F713F" w14:textId="77777777" w:rsidR="00794D95" w:rsidRDefault="00794D95" w:rsidP="00794D95">
      <w:r>
        <w:separator/>
      </w:r>
    </w:p>
  </w:endnote>
  <w:endnote w:type="continuationSeparator" w:id="0">
    <w:p w14:paraId="2D1E02BF" w14:textId="77777777" w:rsidR="00794D95" w:rsidRDefault="00794D95" w:rsidP="007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8E7B" w14:textId="77777777" w:rsidR="00794D95" w:rsidRDefault="00794D95" w:rsidP="00794D95">
    <w:pPr>
      <w:pBdr>
        <w:bottom w:val="single" w:sz="12" w:space="1" w:color="auto"/>
      </w:pBdr>
      <w:rPr>
        <w:rFonts w:ascii="Arial" w:hAnsi="Arial" w:cs="Arial"/>
        <w:sz w:val="14"/>
        <w:szCs w:val="14"/>
      </w:rPr>
    </w:pPr>
  </w:p>
  <w:p w14:paraId="4F83EE08" w14:textId="77777777" w:rsidR="00794D95" w:rsidRPr="009C476C" w:rsidRDefault="00794D95" w:rsidP="00794D95">
    <w:pPr>
      <w:tabs>
        <w:tab w:val="left" w:pos="8647"/>
      </w:tabs>
      <w:rPr>
        <w:rFonts w:ascii="Arial" w:hAnsi="Arial" w:cs="Arial"/>
        <w:sz w:val="16"/>
        <w:szCs w:val="16"/>
        <w:lang w:val="nb-NO"/>
      </w:rPr>
    </w:pPr>
    <w:r>
      <w:rPr>
        <w:rFonts w:ascii="Arial" w:hAnsi="Arial" w:cs="Arial"/>
        <w:sz w:val="16"/>
        <w:szCs w:val="16"/>
        <w:lang w:val="nb-NO"/>
      </w:rPr>
      <w:t>Ticket Feriereiser er N</w:t>
    </w:r>
    <w:r w:rsidRPr="002567BC">
      <w:rPr>
        <w:rFonts w:ascii="Arial" w:hAnsi="Arial" w:cs="Arial"/>
        <w:sz w:val="16"/>
        <w:szCs w:val="16"/>
        <w:lang w:val="nb-NO"/>
      </w:rPr>
      <w:t xml:space="preserve">ordens største </w:t>
    </w:r>
    <w:r>
      <w:rPr>
        <w:rFonts w:ascii="Arial" w:hAnsi="Arial" w:cs="Arial"/>
        <w:sz w:val="16"/>
        <w:szCs w:val="16"/>
        <w:lang w:val="nb-NO"/>
      </w:rPr>
      <w:t>privat</w:t>
    </w:r>
    <w:r w:rsidRPr="002567BC">
      <w:rPr>
        <w:rFonts w:ascii="Arial" w:hAnsi="Arial" w:cs="Arial"/>
        <w:sz w:val="16"/>
        <w:szCs w:val="16"/>
        <w:lang w:val="nb-NO"/>
      </w:rPr>
      <w:t>reisebyråkjede som tilbyr privatreiser fra samtlige ledende charter- og reisearrangører, cruise og flyselskaper og hotell. Salget</w:t>
    </w:r>
    <w:r>
      <w:rPr>
        <w:rFonts w:ascii="Arial" w:hAnsi="Arial" w:cs="Arial"/>
        <w:sz w:val="16"/>
        <w:szCs w:val="16"/>
        <w:lang w:val="nb-NO"/>
      </w:rPr>
      <w:t xml:space="preserve"> i Norge og Sverige skjer fra 73</w:t>
    </w:r>
    <w:r w:rsidRPr="002567BC">
      <w:rPr>
        <w:rFonts w:ascii="Arial" w:hAnsi="Arial" w:cs="Arial"/>
        <w:sz w:val="16"/>
        <w:szCs w:val="16"/>
        <w:lang w:val="nb-NO"/>
      </w:rPr>
      <w:t xml:space="preserve"> butikker, telefon og på nett via ticket.no og ticket.se. I Danmark skjer salget via ticket.dk</w:t>
    </w:r>
    <w:r>
      <w:rPr>
        <w:rFonts w:ascii="Arial" w:hAnsi="Arial" w:cs="Arial"/>
        <w:sz w:val="16"/>
        <w:szCs w:val="16"/>
        <w:lang w:val="nb-NO"/>
      </w:rPr>
      <w:t>, i Finland via ticket.fi og i Tyskland via airngo.de</w:t>
    </w:r>
    <w:r w:rsidRPr="002567BC">
      <w:rPr>
        <w:rFonts w:ascii="Arial" w:hAnsi="Arial" w:cs="Arial"/>
        <w:sz w:val="16"/>
        <w:szCs w:val="16"/>
        <w:lang w:val="nb-NO"/>
      </w:rPr>
      <w:t>.</w:t>
    </w:r>
    <w:r w:rsidRPr="002567BC">
      <w:rPr>
        <w:rFonts w:ascii="Verdana" w:hAnsi="Verdana"/>
        <w:sz w:val="16"/>
        <w:szCs w:val="16"/>
        <w:lang w:val="nb-NO"/>
      </w:rPr>
      <w:t xml:space="preserve"> </w:t>
    </w:r>
    <w:r>
      <w:rPr>
        <w:rFonts w:ascii="Arial" w:hAnsi="Arial" w:cs="Arial"/>
        <w:sz w:val="16"/>
        <w:szCs w:val="16"/>
        <w:lang w:val="nb-NO"/>
      </w:rPr>
      <w:t>Salgets inntekter er på ca 4,6</w:t>
    </w:r>
    <w:r w:rsidRPr="002567BC">
      <w:rPr>
        <w:rFonts w:ascii="Arial" w:hAnsi="Arial" w:cs="Arial"/>
        <w:sz w:val="16"/>
        <w:szCs w:val="16"/>
        <w:lang w:val="nb-NO"/>
      </w:rPr>
      <w:t xml:space="preserve"> milliarder </w:t>
    </w:r>
    <w:r>
      <w:rPr>
        <w:rFonts w:ascii="Arial" w:hAnsi="Arial" w:cs="Arial"/>
        <w:sz w:val="16"/>
        <w:szCs w:val="16"/>
        <w:lang w:val="nb-NO"/>
      </w:rPr>
      <w:t xml:space="preserve">SEK </w:t>
    </w:r>
    <w:r w:rsidRPr="002567BC">
      <w:rPr>
        <w:rFonts w:ascii="Arial" w:hAnsi="Arial" w:cs="Arial"/>
        <w:sz w:val="16"/>
        <w:szCs w:val="16"/>
        <w:lang w:val="nb-NO"/>
      </w:rPr>
      <w:t>og selskapet har rundt 3</w:t>
    </w:r>
    <w:r>
      <w:rPr>
        <w:rFonts w:ascii="Arial" w:hAnsi="Arial" w:cs="Arial"/>
        <w:sz w:val="16"/>
        <w:szCs w:val="16"/>
        <w:lang w:val="nb-NO"/>
      </w:rPr>
      <w:t>3</w:t>
    </w:r>
    <w:r w:rsidRPr="002567BC">
      <w:rPr>
        <w:rFonts w:ascii="Arial" w:hAnsi="Arial" w:cs="Arial"/>
        <w:sz w:val="16"/>
        <w:szCs w:val="16"/>
        <w:lang w:val="nb-NO"/>
      </w:rPr>
      <w:t>0 årsansatte. Ticket Fe</w:t>
    </w:r>
    <w:r>
      <w:rPr>
        <w:rFonts w:ascii="Arial" w:hAnsi="Arial" w:cs="Arial"/>
        <w:sz w:val="16"/>
        <w:szCs w:val="16"/>
        <w:lang w:val="nb-NO"/>
      </w:rPr>
      <w:t xml:space="preserve">riereiser eies av Braganza. </w:t>
    </w:r>
    <w:r w:rsidRPr="002567BC">
      <w:rPr>
        <w:rFonts w:ascii="Arial" w:hAnsi="Arial" w:cs="Arial"/>
        <w:sz w:val="16"/>
        <w:szCs w:val="16"/>
        <w:lang w:val="nb-NO"/>
      </w:rPr>
      <w:t>Ticket gjør det enkelt for deg å finne og bestille reise. Gjennom kun en kontakt med oss får du overblikk av markedets brede rek</w:t>
    </w:r>
    <w:r>
      <w:rPr>
        <w:rFonts w:ascii="Arial" w:hAnsi="Arial" w:cs="Arial"/>
        <w:sz w:val="16"/>
        <w:szCs w:val="16"/>
        <w:lang w:val="nb-NO"/>
      </w:rPr>
      <w:t>k</w:t>
    </w:r>
    <w:r w:rsidRPr="002567BC">
      <w:rPr>
        <w:rFonts w:ascii="Arial" w:hAnsi="Arial" w:cs="Arial"/>
        <w:sz w:val="16"/>
        <w:szCs w:val="16"/>
        <w:lang w:val="nb-NO"/>
      </w:rPr>
      <w:t>evidde. Gjennom vår høye kompetanse og servicenivå gir vi deg råd og hjelp for at du skal få den beste ferieopplevelsen.</w:t>
    </w:r>
  </w:p>
  <w:p w14:paraId="134F9196" w14:textId="77777777" w:rsidR="00794D95" w:rsidRDefault="00794D9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18F86" w14:textId="77777777" w:rsidR="00794D95" w:rsidRDefault="00794D95" w:rsidP="00794D95">
      <w:r>
        <w:separator/>
      </w:r>
    </w:p>
  </w:footnote>
  <w:footnote w:type="continuationSeparator" w:id="0">
    <w:p w14:paraId="1C478D8B" w14:textId="77777777" w:rsidR="00794D95" w:rsidRDefault="00794D95" w:rsidP="00794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8A43" w14:textId="77777777" w:rsidR="00794D95" w:rsidRDefault="00794D95" w:rsidP="00794D95">
    <w:pPr>
      <w:pStyle w:val="Sidhuvud"/>
      <w:jc w:val="right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3098E" wp14:editId="21A2589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268095" cy="378460"/>
          <wp:effectExtent l="0" t="0" r="1905" b="2540"/>
          <wp:wrapTight wrapText="bothSides">
            <wp:wrapPolygon edited="0">
              <wp:start x="0" y="0"/>
              <wp:lineTo x="0" y="20295"/>
              <wp:lineTo x="21200" y="20295"/>
              <wp:lineTo x="21200" y="0"/>
              <wp:lineTo x="0" y="0"/>
            </wp:wrapPolygon>
          </wp:wrapTight>
          <wp:docPr id="5" name="Bildobjekt 5" descr="C:\Users\c997hma\AppData\Local\Microsoft\Windows\Temporary Internet Files\Content.Outlook\L3ZURRYH\Ticket_New_logo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97hma\AppData\Local\Microsoft\Windows\Temporary Internet Files\Content.Outlook\L3ZURRYH\Ticket_New_logo_larg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6F001" w14:textId="77777777" w:rsidR="00794D95" w:rsidRDefault="00794D95" w:rsidP="00794D95">
    <w:pPr>
      <w:pStyle w:val="Sidhuvud"/>
      <w:jc w:val="right"/>
      <w:rPr>
        <w:rFonts w:ascii="Arial" w:hAnsi="Arial" w:cs="Arial"/>
        <w:sz w:val="22"/>
      </w:rPr>
    </w:pPr>
  </w:p>
  <w:p w14:paraId="02A20AAB" w14:textId="77777777" w:rsidR="00794D95" w:rsidRDefault="00DB7AA9" w:rsidP="00794D95">
    <w:pPr>
      <w:pStyle w:val="Sidhuvud"/>
      <w:jc w:val="right"/>
    </w:pPr>
    <w:r>
      <w:rPr>
        <w:rFonts w:ascii="Arial" w:hAnsi="Arial" w:cs="Arial"/>
        <w:sz w:val="22"/>
      </w:rPr>
      <w:t>03.01.2017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DF"/>
    <w:multiLevelType w:val="hybridMultilevel"/>
    <w:tmpl w:val="6A14E702"/>
    <w:lvl w:ilvl="0" w:tplc="C9900D24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6A0E"/>
    <w:multiLevelType w:val="hybridMultilevel"/>
    <w:tmpl w:val="A7EE0386"/>
    <w:lvl w:ilvl="0" w:tplc="4022B6E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921"/>
    <w:multiLevelType w:val="hybridMultilevel"/>
    <w:tmpl w:val="BBC89E00"/>
    <w:lvl w:ilvl="0" w:tplc="A6184F0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D3CEE"/>
    <w:multiLevelType w:val="hybridMultilevel"/>
    <w:tmpl w:val="AC3854F4"/>
    <w:lvl w:ilvl="0" w:tplc="C354E8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F6B96"/>
    <w:multiLevelType w:val="hybridMultilevel"/>
    <w:tmpl w:val="19869668"/>
    <w:lvl w:ilvl="0" w:tplc="BB66CE40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F6B4F"/>
    <w:multiLevelType w:val="hybridMultilevel"/>
    <w:tmpl w:val="18803C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41"/>
    <w:rsid w:val="000073BE"/>
    <w:rsid w:val="0003149E"/>
    <w:rsid w:val="000A67DB"/>
    <w:rsid w:val="00105E5D"/>
    <w:rsid w:val="00176254"/>
    <w:rsid w:val="003B21ED"/>
    <w:rsid w:val="00454B41"/>
    <w:rsid w:val="0045756A"/>
    <w:rsid w:val="004955EE"/>
    <w:rsid w:val="004F26B3"/>
    <w:rsid w:val="00576F5D"/>
    <w:rsid w:val="00581B4D"/>
    <w:rsid w:val="00770900"/>
    <w:rsid w:val="00794D95"/>
    <w:rsid w:val="007D7905"/>
    <w:rsid w:val="007F174E"/>
    <w:rsid w:val="008A7040"/>
    <w:rsid w:val="00A73105"/>
    <w:rsid w:val="00AD3DF6"/>
    <w:rsid w:val="00B06B1C"/>
    <w:rsid w:val="00CE5216"/>
    <w:rsid w:val="00D2142E"/>
    <w:rsid w:val="00DA3755"/>
    <w:rsid w:val="00DB7AA9"/>
    <w:rsid w:val="00E22C76"/>
    <w:rsid w:val="00E51660"/>
    <w:rsid w:val="00E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65E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41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4B4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54B4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4D9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4D95"/>
    <w:rPr>
      <w:rFonts w:ascii="Lucida Grande" w:eastAsiaTheme="minorEastAsia" w:hAnsi="Lucida Grande" w:cs="Lucida Grande"/>
      <w:sz w:val="18"/>
      <w:szCs w:val="18"/>
      <w:lang w:val="sv-SE" w:eastAsia="sv-SE"/>
    </w:rPr>
  </w:style>
  <w:style w:type="paragraph" w:styleId="Ingetavstnd">
    <w:name w:val="No Spacing"/>
    <w:uiPriority w:val="1"/>
    <w:qFormat/>
    <w:rsid w:val="00DB7AA9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41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4B4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54B4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794D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94D95"/>
    <w:rPr>
      <w:rFonts w:eastAsiaTheme="minorEastAsia"/>
      <w:sz w:val="24"/>
      <w:szCs w:val="24"/>
      <w:lang w:val="sv-SE"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4D9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4D95"/>
    <w:rPr>
      <w:rFonts w:ascii="Lucida Grande" w:eastAsiaTheme="minorEastAsia" w:hAnsi="Lucida Grande" w:cs="Lucida Grande"/>
      <w:sz w:val="18"/>
      <w:szCs w:val="18"/>
      <w:lang w:val="sv-SE" w:eastAsia="sv-SE"/>
    </w:rPr>
  </w:style>
  <w:style w:type="paragraph" w:styleId="Ingetavstnd">
    <w:name w:val="No Spacing"/>
    <w:uiPriority w:val="1"/>
    <w:qFormat/>
    <w:rsid w:val="00DB7AA9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len.wolff.andresen@ticket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Wolff Andresen</dc:creator>
  <cp:lastModifiedBy>User2</cp:lastModifiedBy>
  <cp:revision>3</cp:revision>
  <dcterms:created xsi:type="dcterms:W3CDTF">2017-01-02T11:55:00Z</dcterms:created>
  <dcterms:modified xsi:type="dcterms:W3CDTF">2017-01-02T12:20:00Z</dcterms:modified>
</cp:coreProperties>
</file>