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34900" w14:textId="360AC59D" w:rsidR="00FA4AEB" w:rsidRDefault="00FA4AEB" w:rsidP="00FA4AEB"/>
    <w:p w14:paraId="1D147446" w14:textId="408C1198" w:rsidR="00FA4AEB" w:rsidRDefault="00FA4AEB" w:rsidP="00FA4AEB"/>
    <w:p w14:paraId="5EA2D7A0" w14:textId="288B0107" w:rsidR="00FA4AEB" w:rsidRDefault="00FA4AEB" w:rsidP="00FA4AEB">
      <w:pPr>
        <w:pStyle w:val="Header"/>
        <w:rPr>
          <w:rFonts w:ascii="Verdana" w:hAnsi="Verdana"/>
          <w:b/>
          <w:color w:val="808080"/>
          <w:sz w:val="22"/>
        </w:rPr>
      </w:pPr>
    </w:p>
    <w:p w14:paraId="460E6BC1" w14:textId="564BDE04" w:rsidR="008E146C" w:rsidRDefault="008E146C" w:rsidP="00FA4AEB">
      <w:pPr>
        <w:pStyle w:val="Header"/>
        <w:rPr>
          <w:rFonts w:ascii="Verdana" w:hAnsi="Verdana"/>
          <w:b/>
          <w:bCs/>
          <w:color w:val="808080"/>
          <w:sz w:val="22"/>
          <w:u w:val="single"/>
          <w:lang w:val="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DCCA419" wp14:editId="3791325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25905" cy="265430"/>
            <wp:effectExtent l="0" t="0" r="0" b="1270"/>
            <wp:wrapNone/>
            <wp:docPr id="2" name="Рисунок 2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342FD" w14:textId="77777777" w:rsidR="008E146C" w:rsidRDefault="008E146C" w:rsidP="00FA4AEB">
      <w:pPr>
        <w:pStyle w:val="Header"/>
        <w:rPr>
          <w:rFonts w:ascii="Verdana" w:hAnsi="Verdana"/>
          <w:b/>
          <w:bCs/>
          <w:color w:val="808080"/>
          <w:sz w:val="22"/>
          <w:u w:val="single"/>
          <w:lang w:val="ru"/>
        </w:rPr>
      </w:pPr>
    </w:p>
    <w:p w14:paraId="4C40EF3E" w14:textId="77777777" w:rsidR="008E146C" w:rsidRDefault="008E146C" w:rsidP="00FA4AEB">
      <w:pPr>
        <w:pStyle w:val="Header"/>
        <w:rPr>
          <w:rFonts w:ascii="Verdana" w:hAnsi="Verdana"/>
          <w:b/>
          <w:bCs/>
          <w:color w:val="808080"/>
          <w:sz w:val="22"/>
          <w:lang w:val="ru"/>
        </w:rPr>
      </w:pPr>
    </w:p>
    <w:p w14:paraId="5BB01F2C" w14:textId="77777777" w:rsidR="008E146C" w:rsidRDefault="008E146C" w:rsidP="00FA4AEB">
      <w:pPr>
        <w:pStyle w:val="Header"/>
        <w:rPr>
          <w:rFonts w:ascii="Verdana" w:hAnsi="Verdana"/>
          <w:b/>
          <w:bCs/>
          <w:color w:val="808080"/>
          <w:sz w:val="22"/>
          <w:lang w:val="ru"/>
        </w:rPr>
      </w:pPr>
    </w:p>
    <w:p w14:paraId="7A980407" w14:textId="77777777" w:rsidR="008E146C" w:rsidRDefault="008E146C" w:rsidP="00FA4AEB">
      <w:pPr>
        <w:pStyle w:val="Header"/>
        <w:rPr>
          <w:rFonts w:ascii="Verdana" w:hAnsi="Verdana"/>
          <w:b/>
          <w:bCs/>
          <w:color w:val="808080"/>
          <w:sz w:val="22"/>
          <w:lang w:val="ru"/>
        </w:rPr>
      </w:pPr>
    </w:p>
    <w:p w14:paraId="7A361557" w14:textId="77777777" w:rsidR="008E146C" w:rsidRDefault="008E146C" w:rsidP="00FA4AEB">
      <w:pPr>
        <w:pStyle w:val="Header"/>
        <w:rPr>
          <w:rFonts w:ascii="Verdana" w:hAnsi="Verdana"/>
          <w:b/>
          <w:bCs/>
          <w:color w:val="808080"/>
          <w:sz w:val="22"/>
          <w:lang w:val="ru"/>
        </w:rPr>
      </w:pPr>
    </w:p>
    <w:p w14:paraId="2836F110" w14:textId="34DF6BC4" w:rsidR="00FA4AEB" w:rsidRPr="008E146C" w:rsidRDefault="00FA4AEB" w:rsidP="00FA4AEB">
      <w:pPr>
        <w:pStyle w:val="Header"/>
        <w:rPr>
          <w:rFonts w:ascii="Verdana" w:hAnsi="Verdana"/>
          <w:b/>
          <w:color w:val="808080"/>
          <w:sz w:val="22"/>
        </w:rPr>
      </w:pPr>
      <w:r w:rsidRPr="008E146C">
        <w:rPr>
          <w:rFonts w:ascii="Verdana" w:hAnsi="Verdana"/>
          <w:b/>
          <w:bCs/>
          <w:color w:val="808080"/>
          <w:sz w:val="22"/>
          <w:lang w:val="ru"/>
        </w:rPr>
        <w:t>5 сентября 2019 года</w:t>
      </w:r>
    </w:p>
    <w:p w14:paraId="5ECAC7C8" w14:textId="77777777" w:rsidR="00FA4AEB" w:rsidRDefault="00FA4AEB" w:rsidP="00FA4AEB">
      <w:pPr>
        <w:pStyle w:val="Header"/>
        <w:rPr>
          <w:rFonts w:ascii="Verdana" w:hAnsi="Verdana"/>
          <w:b/>
          <w:color w:val="808080"/>
          <w:sz w:val="22"/>
        </w:rPr>
      </w:pPr>
    </w:p>
    <w:p w14:paraId="5F5BA898" w14:textId="77777777" w:rsidR="008E146C" w:rsidRDefault="008E146C" w:rsidP="00FA4AEB">
      <w:pPr>
        <w:jc w:val="center"/>
        <w:rPr>
          <w:rFonts w:ascii="Verdana" w:hAnsi="Verdana"/>
          <w:b/>
          <w:bCs/>
          <w:sz w:val="40"/>
          <w:szCs w:val="40"/>
          <w:lang w:val="ru"/>
        </w:rPr>
      </w:pPr>
    </w:p>
    <w:p w14:paraId="26F8E72D" w14:textId="77777777" w:rsidR="008E146C" w:rsidRDefault="008E146C" w:rsidP="00FA4AEB">
      <w:pPr>
        <w:jc w:val="center"/>
        <w:rPr>
          <w:rFonts w:ascii="Verdana" w:hAnsi="Verdana"/>
          <w:b/>
          <w:bCs/>
          <w:sz w:val="40"/>
          <w:szCs w:val="40"/>
          <w:lang w:val="ru"/>
        </w:rPr>
      </w:pPr>
    </w:p>
    <w:p w14:paraId="245F1CBF" w14:textId="05D0215F" w:rsidR="00FA4AEB" w:rsidRDefault="00FA4AEB" w:rsidP="00FA4AEB">
      <w:pPr>
        <w:jc w:val="center"/>
        <w:rPr>
          <w:rFonts w:ascii="Verdana" w:hAnsi="Verdana"/>
          <w:b/>
          <w:bCs/>
          <w:sz w:val="40"/>
          <w:szCs w:val="40"/>
          <w:lang w:val="ru"/>
        </w:rPr>
      </w:pPr>
      <w:r>
        <w:rPr>
          <w:rFonts w:ascii="Verdana" w:hAnsi="Verdana"/>
          <w:b/>
          <w:bCs/>
          <w:sz w:val="40"/>
          <w:szCs w:val="40"/>
          <w:lang w:val="ru"/>
        </w:rPr>
        <w:t>С новыми автомобильными медиа-ресиверами Sony XAV-AX8050D и XAV-1500 вы сможете полностью сконцентрироваться на дороге — ваша поездка будет приятной и безопасной</w:t>
      </w:r>
    </w:p>
    <w:p w14:paraId="1C9CE8CB" w14:textId="77777777" w:rsidR="00E91003" w:rsidRPr="00CD2027" w:rsidRDefault="00E91003" w:rsidP="00FA4AEB">
      <w:pPr>
        <w:jc w:val="center"/>
        <w:rPr>
          <w:rFonts w:ascii="Verdana" w:hAnsi="Verdana"/>
          <w:b/>
          <w:sz w:val="40"/>
          <w:szCs w:val="40"/>
          <w:lang w:val="ru-RU"/>
        </w:rPr>
      </w:pPr>
    </w:p>
    <w:p w14:paraId="6FDEA419" w14:textId="316D6C12" w:rsidR="00FA4AEB" w:rsidRPr="00CD2027" w:rsidRDefault="00E91003" w:rsidP="00FA4AEB">
      <w:pPr>
        <w:jc w:val="center"/>
        <w:rPr>
          <w:rFonts w:ascii="Verdana" w:hAnsi="Verdana"/>
          <w:b/>
          <w:bCs/>
          <w:iCs/>
          <w:szCs w:val="24"/>
          <w:lang w:val="ru-RU"/>
        </w:rPr>
      </w:pPr>
      <w:r>
        <w:rPr>
          <w:noProof/>
        </w:rPr>
        <w:drawing>
          <wp:inline distT="0" distB="0" distL="0" distR="0" wp14:anchorId="4DD7C7EE" wp14:editId="46A6CF95">
            <wp:extent cx="4834299" cy="2914015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299" cy="29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EB">
        <w:rPr>
          <w:rFonts w:ascii="Verdana" w:hAnsi="Verdana"/>
          <w:b/>
          <w:bCs/>
          <w:sz w:val="40"/>
          <w:szCs w:val="40"/>
          <w:lang w:val="ru"/>
        </w:rPr>
        <w:t xml:space="preserve"> </w:t>
      </w:r>
    </w:p>
    <w:p w14:paraId="4B4A55AF" w14:textId="77777777" w:rsidR="00FA4AEB" w:rsidRPr="00CD2027" w:rsidRDefault="00FA4AEB" w:rsidP="008E146C">
      <w:pPr>
        <w:numPr>
          <w:ilvl w:val="0"/>
          <w:numId w:val="1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"/>
        </w:rPr>
        <w:t xml:space="preserve">Модель XAV-AX8050D снабжена большим дисплеем 8,95 дюйма и установкой 1-DIN, регулируемым по трем направлениям креплением и новейшим подключением смартфона с радиотюнером DAB </w:t>
      </w:r>
    </w:p>
    <w:p w14:paraId="7DC5E520" w14:textId="77777777" w:rsidR="00FA4AEB" w:rsidRPr="00CD2027" w:rsidRDefault="00FA4AEB" w:rsidP="008E146C">
      <w:pPr>
        <w:numPr>
          <w:ilvl w:val="0"/>
          <w:numId w:val="1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"/>
        </w:rPr>
        <w:t>Модель XAV-1500 с WebLink™ Cast для смартфона и обновленным антибликовым сенсорным экраном 6,2 дюйма</w:t>
      </w:r>
      <w:r>
        <w:rPr>
          <w:rStyle w:val="FootnoteReference"/>
          <w:rFonts w:ascii="Verdana" w:hAnsi="Verdana"/>
          <w:b/>
          <w:bCs/>
          <w:szCs w:val="24"/>
          <w:lang w:val="ru"/>
        </w:rPr>
        <w:footnoteReference w:id="1"/>
      </w:r>
      <w:r>
        <w:rPr>
          <w:rFonts w:ascii="Verdana" w:hAnsi="Verdana"/>
          <w:b/>
          <w:bCs/>
          <w:szCs w:val="24"/>
          <w:lang w:val="ru"/>
        </w:rPr>
        <w:t xml:space="preserve"> </w:t>
      </w:r>
    </w:p>
    <w:p w14:paraId="2BF3F290" w14:textId="77777777" w:rsidR="00FA4AEB" w:rsidRPr="00CD2027" w:rsidRDefault="00FA4AEB" w:rsidP="00FA4AEB">
      <w:pPr>
        <w:tabs>
          <w:tab w:val="left" w:pos="5520"/>
        </w:tabs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48AD548E" w14:textId="7DB93F07" w:rsidR="00FA4AEB" w:rsidRPr="00CD2027" w:rsidRDefault="00FA4AEB" w:rsidP="00FA4AEB">
      <w:pPr>
        <w:tabs>
          <w:tab w:val="left" w:pos="5520"/>
        </w:tabs>
        <w:jc w:val="both"/>
        <w:rPr>
          <w:rStyle w:val="CommentReference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Сегодня Sony представляет </w:t>
      </w:r>
      <w:r w:rsidR="008E146C">
        <w:rPr>
          <w:rFonts w:ascii="Verdana" w:hAnsi="Verdana"/>
          <w:sz w:val="22"/>
          <w:szCs w:val="22"/>
          <w:lang w:val="ru"/>
        </w:rPr>
        <w:t>новые</w:t>
      </w:r>
      <w:r>
        <w:rPr>
          <w:rFonts w:ascii="Verdana" w:hAnsi="Verdana"/>
          <w:sz w:val="22"/>
          <w:szCs w:val="22"/>
          <w:lang w:val="ru"/>
        </w:rPr>
        <w:t xml:space="preserve"> автомобильные аудиоресиверы XAV-AX8050D и XAV-1500 с одними из самых современных дисплеев. Новое качество звука и разнообразные функции, повышающие удобство и безопасность использования устройства в пути. </w:t>
      </w:r>
    </w:p>
    <w:p w14:paraId="3C91A80C" w14:textId="77777777" w:rsidR="00FA4AEB" w:rsidRPr="00CD2027" w:rsidRDefault="00FA4AEB" w:rsidP="00FA4AEB">
      <w:pPr>
        <w:tabs>
          <w:tab w:val="left" w:pos="5520"/>
        </w:tabs>
        <w:jc w:val="both"/>
        <w:rPr>
          <w:rFonts w:ascii="Verdana" w:hAnsi="Verdana"/>
          <w:sz w:val="22"/>
          <w:szCs w:val="22"/>
          <w:lang w:val="ru-RU"/>
        </w:rPr>
      </w:pPr>
    </w:p>
    <w:p w14:paraId="3AE8B3BE" w14:textId="77777777" w:rsidR="00FA4AEB" w:rsidRPr="00CD2027" w:rsidRDefault="00FA4AEB" w:rsidP="00FA4AEB">
      <w:pPr>
        <w:tabs>
          <w:tab w:val="left" w:pos="5520"/>
        </w:tabs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>Антибликовый сенсорный экран XAV-AX8050D с быстрым откликом</w:t>
      </w:r>
    </w:p>
    <w:p w14:paraId="0C4462A2" w14:textId="77777777" w:rsidR="00FA4AEB" w:rsidRPr="00CD2027" w:rsidRDefault="00FA4AEB" w:rsidP="00FA4AEB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Благодаря новому автомобильному аудиоресиверу вы больше не будете отвлекаться на просмотр карты или смену музыкальной композиции во время вождения. Оцените большой дисплей с антибликовым сенсорным экраном 8,95 дюйма модели XAV-AX8050D. </w:t>
      </w:r>
    </w:p>
    <w:p w14:paraId="368895D4" w14:textId="77777777" w:rsidR="00FA4AEB" w:rsidRPr="00CD2027" w:rsidRDefault="00FA4AEB" w:rsidP="00FA4AEB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30E8A99A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Аудиоресивер XAV-AX8050D снабжен прочным регулируемым по трем направлениям креплением дисплея, позволяющим настроить наклон, высоту и глубину установки в зависимости от ваших предпочтений и салона автомобиля</w:t>
      </w:r>
      <w:r>
        <w:rPr>
          <w:rStyle w:val="FootnoteReference"/>
          <w:rFonts w:ascii="Verdana" w:hAnsi="Verdana"/>
          <w:sz w:val="22"/>
          <w:szCs w:val="22"/>
          <w:lang w:val="ru"/>
        </w:rPr>
        <w:footnoteReference w:id="2"/>
      </w:r>
      <w:r>
        <w:rPr>
          <w:rFonts w:ascii="Verdana" w:hAnsi="Verdana"/>
          <w:sz w:val="22"/>
          <w:szCs w:val="22"/>
          <w:lang w:val="ru"/>
        </w:rPr>
        <w:t xml:space="preserve">. Комфорт и простота управления нового автомобильного аудиоресивера Sony помогают водителю сосредоточиться только на дороге. </w:t>
      </w:r>
    </w:p>
    <w:p w14:paraId="68BF4CA3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0DEC054D" w14:textId="77777777" w:rsidR="00FA4AEB" w:rsidRPr="00CD2027" w:rsidRDefault="00FA4AEB" w:rsidP="00FA4AEB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В основе этого устройства лежат безопасность и инновационный дизайн. Превосходное сочетание удобного сенсорного управления и улучшенного качества отображения упрощают использование устройства, что является важнейшим критерием для водителя.  </w:t>
      </w:r>
    </w:p>
    <w:p w14:paraId="329406A8" w14:textId="77777777" w:rsidR="00FA4AEB" w:rsidRPr="00CD2027" w:rsidRDefault="00FA4AEB" w:rsidP="00FA4AEB">
      <w:pPr>
        <w:tabs>
          <w:tab w:val="left" w:pos="5520"/>
        </w:tabs>
        <w:jc w:val="both"/>
        <w:rPr>
          <w:rFonts w:ascii="Verdana" w:hAnsi="Verdana"/>
          <w:sz w:val="22"/>
          <w:szCs w:val="22"/>
          <w:lang w:val="ru-RU"/>
        </w:rPr>
      </w:pPr>
    </w:p>
    <w:p w14:paraId="73D030E5" w14:textId="77777777" w:rsidR="00FA4AEB" w:rsidRPr="00CD2027" w:rsidRDefault="00FA4AEB" w:rsidP="00FA4AEB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 xml:space="preserve">Улучшенное подключение смартфона </w:t>
      </w:r>
    </w:p>
    <w:p w14:paraId="14F0C78A" w14:textId="77777777" w:rsidR="00FA4AEB" w:rsidRPr="00CD2027" w:rsidRDefault="00FA4AEB" w:rsidP="00FA4AEB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Приложение Apple CarPlay, установленное в XAV-AX8050D, легко интегрирует iPhone с автомобильным аудиодисплеем и элементами управления. Вы можете совершать телефонные звонки, управлять музыкой, отправлять и получать сообщения, пользоваться данными навигатора и информацией о пробках и так далее, не отвлекаясь от дороги. Приложение Apple CarPlay поддерживает сторонние приложения навигации, увеличивая выбор маршрутов к пункту назначения</w:t>
      </w:r>
      <w:r>
        <w:rPr>
          <w:rStyle w:val="FootnoteReference"/>
          <w:rFonts w:ascii="Verdana" w:hAnsi="Verdana"/>
          <w:sz w:val="22"/>
          <w:szCs w:val="22"/>
          <w:lang w:val="ru"/>
        </w:rPr>
        <w:footnoteReference w:id="3"/>
      </w:r>
      <w:r>
        <w:rPr>
          <w:rFonts w:ascii="Verdana" w:hAnsi="Verdana"/>
          <w:sz w:val="22"/>
          <w:szCs w:val="22"/>
          <w:lang w:val="ru"/>
        </w:rPr>
        <w:t>.</w:t>
      </w:r>
    </w:p>
    <w:p w14:paraId="7423C6D5" w14:textId="77777777" w:rsidR="00FA4AEB" w:rsidRPr="00CD2027" w:rsidRDefault="00FA4AEB" w:rsidP="00FA4AEB">
      <w:pPr>
        <w:pStyle w:val="ListParagraph"/>
        <w:ind w:left="0"/>
        <w:rPr>
          <w:rFonts w:ascii="Verdana" w:eastAsia="Times New Roman" w:hAnsi="Verdana" w:cs="Calibri"/>
          <w:sz w:val="22"/>
          <w:szCs w:val="22"/>
          <w:lang w:val="ru-RU"/>
        </w:rPr>
      </w:pPr>
    </w:p>
    <w:p w14:paraId="1B8FC115" w14:textId="791C327E" w:rsidR="00FA4AEB" w:rsidRPr="00CD2027" w:rsidRDefault="00FA4AEB" w:rsidP="00FA4AEB">
      <w:pPr>
        <w:pStyle w:val="ListParagraph"/>
        <w:ind w:left="0"/>
        <w:rPr>
          <w:rFonts w:ascii="Verdana" w:eastAsia="Times New Roman" w:hAnsi="Verdana" w:cs="Calibri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Благодаря технологии </w:t>
      </w:r>
      <w:proofErr w:type="spellStart"/>
      <w:r>
        <w:rPr>
          <w:rFonts w:ascii="Verdana" w:hAnsi="Verdana"/>
          <w:sz w:val="22"/>
          <w:szCs w:val="22"/>
          <w:lang w:val="ru"/>
        </w:rPr>
        <w:t>Android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ru"/>
        </w:rPr>
        <w:t>Auto</w:t>
      </w:r>
      <w:proofErr w:type="spellEnd"/>
      <w:r>
        <w:rPr>
          <w:rFonts w:ascii="Verdana" w:hAnsi="Verdana"/>
          <w:sz w:val="22"/>
          <w:szCs w:val="22"/>
          <w:lang w:val="ru"/>
        </w:rPr>
        <w:t>™, реализованной в XAV-AX8050D, упрощается использование смартфона с автомобильным дисплеем, что в свою очередь повышает безопасность и комфорт. С помощником Google Assistant в приложении Android Auto вы можете получать информацию, оставаться на связи и не скучать, не отвлекаясь от дороги и не убирая рук с руля, используя для управления устройствами только голосовые команды</w:t>
      </w:r>
      <w:r>
        <w:rPr>
          <w:rStyle w:val="FootnoteReference"/>
          <w:rFonts w:ascii="Verdana" w:eastAsia="Times New Roman" w:hAnsi="Verdana" w:cs="Calibri"/>
          <w:sz w:val="22"/>
          <w:szCs w:val="22"/>
          <w:lang w:val="ru"/>
        </w:rPr>
        <w:footnoteReference w:id="4"/>
      </w:r>
      <w:r>
        <w:rPr>
          <w:rFonts w:ascii="Verdana" w:hAnsi="Verdana"/>
          <w:sz w:val="22"/>
          <w:szCs w:val="22"/>
          <w:lang w:val="ru"/>
        </w:rPr>
        <w:t>.</w:t>
      </w:r>
      <w:r>
        <w:rPr>
          <w:rStyle w:val="CommentReference"/>
          <w:lang w:val="ru"/>
        </w:rPr>
        <w:t xml:space="preserve"> </w:t>
      </w:r>
    </w:p>
    <w:p w14:paraId="74EF0516" w14:textId="77777777" w:rsidR="00FA4AEB" w:rsidRPr="00CD2027" w:rsidRDefault="00FA4AEB" w:rsidP="00FA4AEB">
      <w:pPr>
        <w:pStyle w:val="ListParagraph"/>
        <w:spacing w:after="525"/>
        <w:ind w:left="0"/>
        <w:rPr>
          <w:rStyle w:val="Hyperlink"/>
          <w:rFonts w:ascii="Verdana" w:hAnsi="Verdana" w:cs="Calibri"/>
          <w:bCs/>
          <w:lang w:val="ru-RU"/>
        </w:rPr>
      </w:pPr>
    </w:p>
    <w:p w14:paraId="10A3219E" w14:textId="77777777" w:rsidR="00FA4AEB" w:rsidRPr="00CD2027" w:rsidRDefault="00FA4AEB" w:rsidP="00FA4AEB">
      <w:pPr>
        <w:pStyle w:val="ListParagraph"/>
        <w:spacing w:after="525"/>
        <w:ind w:left="0"/>
        <w:rPr>
          <w:b/>
          <w:lang w:val="ru-RU"/>
        </w:rPr>
      </w:pPr>
      <w:r>
        <w:rPr>
          <w:rFonts w:ascii="Verdana" w:hAnsi="Verdana"/>
          <w:sz w:val="22"/>
          <w:szCs w:val="22"/>
          <w:lang w:val="ru"/>
        </w:rPr>
        <w:t>WebLink™ Cast: WebLink — облегченная платформа предоставления приложения, специально разработанная для использования в автомобилях. Благодаря поддержке подключения устройств с ОС Android или iOS появилась возможность отображения экрана смартфона на дисплее XAV-AX8050D для передачи информации и контента с быстрым откликом (доступно с обновлением прошивки)</w:t>
      </w:r>
      <w:r>
        <w:rPr>
          <w:rFonts w:ascii="Verdana" w:hAnsi="Verdana"/>
          <w:vertAlign w:val="superscript"/>
          <w:lang w:val="ru"/>
        </w:rPr>
        <w:footnoteReference w:id="5"/>
      </w:r>
      <w:r>
        <w:rPr>
          <w:rFonts w:ascii="Verdana" w:hAnsi="Verdana"/>
          <w:sz w:val="22"/>
          <w:szCs w:val="22"/>
          <w:lang w:val="ru"/>
        </w:rPr>
        <w:t>.</w:t>
      </w:r>
      <w:r>
        <w:rPr>
          <w:rFonts w:ascii="Verdana" w:hAnsi="Verdana"/>
          <w:b/>
          <w:bCs/>
          <w:sz w:val="22"/>
          <w:szCs w:val="22"/>
          <w:lang w:val="ru"/>
        </w:rPr>
        <w:t xml:space="preserve"> </w:t>
      </w:r>
    </w:p>
    <w:p w14:paraId="5D4D715B" w14:textId="77777777" w:rsidR="00FA4AEB" w:rsidRPr="00CD2027" w:rsidRDefault="00FA4AEB" w:rsidP="00FA4AEB">
      <w:pPr>
        <w:pStyle w:val="ListParagraph"/>
        <w:spacing w:after="525"/>
        <w:ind w:left="0"/>
        <w:rPr>
          <w:rFonts w:ascii="Verdana" w:hAnsi="Verdana"/>
          <w:b/>
          <w:bCs/>
          <w:sz w:val="22"/>
          <w:szCs w:val="22"/>
          <w:lang w:val="ru-RU"/>
        </w:rPr>
      </w:pPr>
    </w:p>
    <w:p w14:paraId="7F028A6B" w14:textId="77777777" w:rsidR="00FA4AEB" w:rsidRPr="00CD2027" w:rsidRDefault="00FA4AEB" w:rsidP="00FA4AEB">
      <w:pPr>
        <w:pStyle w:val="ListParagraph"/>
        <w:spacing w:after="525"/>
        <w:ind w:left="0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>Настройте звук по своему вкусу</w:t>
      </w:r>
    </w:p>
    <w:p w14:paraId="1F852D53" w14:textId="77777777" w:rsidR="00FA4AEB" w:rsidRPr="00CD2027" w:rsidRDefault="00FA4AEB" w:rsidP="00FA4AEB">
      <w:pPr>
        <w:pStyle w:val="ListParagraph"/>
        <w:spacing w:after="525"/>
        <w:ind w:left="0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lastRenderedPageBreak/>
        <w:t xml:space="preserve">В модели XAV-AX8050D также представлена функция оптимизации качества звука, позволяющая водителям самостоятельно настраивать и создавать звуковое поле, идеальное для их восприятия. </w:t>
      </w:r>
    </w:p>
    <w:p w14:paraId="532885C5" w14:textId="77777777" w:rsidR="00FA4AEB" w:rsidRPr="00CD2027" w:rsidRDefault="00FA4AEB" w:rsidP="00FA4AEB">
      <w:pPr>
        <w:pStyle w:val="ListParagraph"/>
        <w:spacing w:after="525"/>
        <w:ind w:left="0"/>
        <w:rPr>
          <w:rFonts w:ascii="Verdana" w:hAnsi="Verdana"/>
          <w:bCs/>
          <w:sz w:val="22"/>
          <w:szCs w:val="22"/>
          <w:lang w:val="ru-RU"/>
        </w:rPr>
      </w:pPr>
    </w:p>
    <w:p w14:paraId="54A0AE62" w14:textId="49CA0036" w:rsidR="00FA4AEB" w:rsidRPr="00CD2027" w:rsidRDefault="00FA4AEB" w:rsidP="00FA4AEB">
      <w:pPr>
        <w:pStyle w:val="ListParagraph"/>
        <w:ind w:left="0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Dynamic Stage Organizer (DSO) создает боле объемный звук, сопоставимый с эффектом от динамиков на приборной панели. Функция EXTRA BASS™ воспроизводит чистый звук при любом уровне громкости, позволяя получить более мягкое или мощное звучание в зависимости от вашего настроения и персональных предпочтений</w:t>
      </w:r>
      <w:r>
        <w:rPr>
          <w:rStyle w:val="FootnoteReference"/>
          <w:rFonts w:ascii="Verdana" w:hAnsi="Verdana"/>
          <w:sz w:val="22"/>
          <w:szCs w:val="22"/>
          <w:lang w:val="ru"/>
        </w:rPr>
        <w:footnoteReference w:id="6"/>
      </w:r>
      <w:r>
        <w:rPr>
          <w:rFonts w:ascii="Verdana" w:hAnsi="Verdana"/>
          <w:sz w:val="22"/>
          <w:szCs w:val="22"/>
          <w:lang w:val="ru"/>
        </w:rPr>
        <w:t>.</w:t>
      </w:r>
      <w:r>
        <w:rPr>
          <w:rStyle w:val="CommentReference"/>
          <w:lang w:val="ru"/>
        </w:rPr>
        <w:t xml:space="preserve"> </w:t>
      </w:r>
      <w:r>
        <w:rPr>
          <w:rFonts w:ascii="Verdana" w:hAnsi="Verdana"/>
          <w:sz w:val="22"/>
          <w:szCs w:val="22"/>
          <w:lang w:val="ru"/>
        </w:rPr>
        <w:t xml:space="preserve"> </w:t>
      </w:r>
    </w:p>
    <w:p w14:paraId="334EBAF2" w14:textId="77777777" w:rsidR="00FA4AEB" w:rsidRPr="00CD2027" w:rsidRDefault="00FA4AEB" w:rsidP="00FA4AEB">
      <w:pPr>
        <w:pStyle w:val="ListParagraph"/>
        <w:ind w:left="0"/>
        <w:rPr>
          <w:rFonts w:ascii="Verdana" w:eastAsia="Times New Roman" w:hAnsi="Verdana" w:cs="Calibri"/>
          <w:bCs/>
          <w:sz w:val="22"/>
          <w:szCs w:val="22"/>
          <w:lang w:val="ru-RU"/>
        </w:rPr>
      </w:pPr>
    </w:p>
    <w:p w14:paraId="6E66AB7B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Модель XAV-X8050D также поддерживает файлы в формате FLAC. FLAC осуществляет сжатие музыкальных файлов без потери качества. XAV-X8050D способен воспроизводить файлы FLAC с частотой дискретизации до 48 кГц и разрядностью до 24 бит</w:t>
      </w:r>
      <w:r>
        <w:rPr>
          <w:rStyle w:val="FootnoteReference"/>
          <w:rFonts w:ascii="Verdana" w:hAnsi="Verdana"/>
          <w:sz w:val="22"/>
          <w:szCs w:val="22"/>
          <w:lang w:val="ru"/>
        </w:rPr>
        <w:footnoteReference w:id="7"/>
      </w:r>
      <w:r>
        <w:rPr>
          <w:rFonts w:ascii="Verdana" w:hAnsi="Verdana"/>
          <w:sz w:val="22"/>
          <w:szCs w:val="22"/>
          <w:lang w:val="ru"/>
        </w:rPr>
        <w:t>.</w:t>
      </w:r>
    </w:p>
    <w:p w14:paraId="73CD7827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2C8774B8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Кроме того, ресивер XAV-X8050D снабжен тремя предвыходами высокого напряжения. Сигнал с напряжением 5 В дает более чистый звук с меньшими искажениями, если головной узел соединен с усилителем мощности с целью расширения акустических характеристик.  </w:t>
      </w:r>
    </w:p>
    <w:p w14:paraId="639576C1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77F9C7FD" w14:textId="77777777" w:rsidR="00FA4AEB" w:rsidRPr="00CD2027" w:rsidRDefault="00FA4AEB" w:rsidP="00FA4AEB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>Широкий спектр потрясающих функций</w:t>
      </w:r>
    </w:p>
    <w:p w14:paraId="447A3B1B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С функцией быстрого пробуждения, заложенной в аудиоресивере XAV-X8050D, вы можете отправиться в путь сразу после включения зажигания</w:t>
      </w:r>
      <w:r>
        <w:rPr>
          <w:rStyle w:val="FootnoteReference"/>
          <w:rFonts w:ascii="Verdana" w:hAnsi="Verdana"/>
          <w:sz w:val="22"/>
          <w:szCs w:val="22"/>
          <w:lang w:val="ru"/>
        </w:rPr>
        <w:footnoteReference w:id="8"/>
      </w:r>
      <w:r>
        <w:rPr>
          <w:rFonts w:ascii="Verdana" w:hAnsi="Verdana"/>
          <w:sz w:val="22"/>
          <w:szCs w:val="22"/>
          <w:lang w:val="ru"/>
        </w:rPr>
        <w:t>.</w:t>
      </w:r>
    </w:p>
    <w:p w14:paraId="203A60F0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7AA5A0C4" w14:textId="77777777" w:rsidR="00FA4AEB" w:rsidRPr="00CD2027" w:rsidRDefault="00FA4AEB" w:rsidP="00FA4AEB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Если у вас установлена задняя камера, вы можете просматривать ее с помощью экрана и пользоваться настраиваемыми инструкциями для безопасного маневрирования задним ходом. </w:t>
      </w:r>
    </w:p>
    <w:p w14:paraId="3F156747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3327F42C" w14:textId="77777777" w:rsidR="00FA4AEB" w:rsidRPr="00CD2027" w:rsidRDefault="00FA4AEB" w:rsidP="00FA4AEB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 xml:space="preserve">XAV-1500 изменит ваше представление о вождении </w:t>
      </w:r>
    </w:p>
    <w:p w14:paraId="1ECF0C9C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Транслируйте изображение со смартфона на дисплей XAV-1500 с помощью WebLink™ Cast и используйте Bluetooth-подключение для приема голосовых вызовов без помощи рук и беспроводной передачи звука.</w:t>
      </w:r>
    </w:p>
    <w:p w14:paraId="0823813C" w14:textId="7FC48377" w:rsidR="00FA4AEB" w:rsidRPr="00CD2027" w:rsidRDefault="00E91003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noProof/>
        </w:rPr>
        <w:drawing>
          <wp:inline distT="0" distB="0" distL="0" distR="0" wp14:anchorId="3B9B4E54" wp14:editId="17023996">
            <wp:extent cx="2492037" cy="16033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2431" cy="16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  <w:lang w:val="ru-RU"/>
        </w:rPr>
        <w:t xml:space="preserve">  </w:t>
      </w:r>
      <w:r>
        <w:rPr>
          <w:noProof/>
        </w:rPr>
        <w:drawing>
          <wp:inline distT="0" distB="0" distL="0" distR="0" wp14:anchorId="30F46D7C" wp14:editId="36351612">
            <wp:extent cx="3113785" cy="1962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1359" cy="19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32CA" w14:textId="77777777" w:rsidR="00E91003" w:rsidRDefault="00E91003" w:rsidP="00FA4AEB">
      <w:pPr>
        <w:jc w:val="both"/>
        <w:rPr>
          <w:rFonts w:ascii="Verdana" w:hAnsi="Verdana"/>
          <w:sz w:val="22"/>
          <w:szCs w:val="22"/>
          <w:lang w:val="ru"/>
        </w:rPr>
      </w:pPr>
    </w:p>
    <w:p w14:paraId="552195FD" w14:textId="4B67E4B1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bookmarkStart w:id="1" w:name="_GoBack"/>
      <w:bookmarkEnd w:id="1"/>
      <w:r>
        <w:rPr>
          <w:rFonts w:ascii="Verdana" w:hAnsi="Verdana"/>
          <w:sz w:val="22"/>
          <w:szCs w:val="22"/>
          <w:lang w:val="ru"/>
        </w:rPr>
        <w:t xml:space="preserve">Дисплей диагональю 6,2 дюйма имеет удобное сенсорное управление и улучшенное качество отображения с антибликовым сенсорным экраном, компактный и эргономичный дизайн, соответствующий интерьеру автомобиля. </w:t>
      </w:r>
    </w:p>
    <w:p w14:paraId="0483F7C9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55C58A92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lastRenderedPageBreak/>
        <w:t>Ощутите басы во время поездки с помощью технологии EXTRA BASS™, которая позволяет получить чистый звук при любом уровне громкости.</w:t>
      </w:r>
      <w:r>
        <w:rPr>
          <w:lang w:val="ru"/>
        </w:rPr>
        <w:t xml:space="preserve"> </w:t>
      </w:r>
      <w:r>
        <w:rPr>
          <w:rFonts w:ascii="Verdana" w:hAnsi="Verdana"/>
          <w:sz w:val="22"/>
          <w:szCs w:val="22"/>
          <w:lang w:val="ru"/>
        </w:rPr>
        <w:t xml:space="preserve">С такими инструментами оптимизации, как DSO (Dynamic Stage Organizer), 10-полосный эквалайзер и совместимость с аудиофайлом FLAC вы получите мощный и качественный звук во время поездки.   </w:t>
      </w:r>
    </w:p>
    <w:p w14:paraId="1661F7DB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</w:p>
    <w:p w14:paraId="476E46DA" w14:textId="77777777" w:rsidR="00FA4AEB" w:rsidRPr="00CD2027" w:rsidRDefault="00FA4AEB" w:rsidP="00FA4AEB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С функцией комфортного пробуждения вы можете отправиться в путь сразу после включения зажигания. Кроме того, камера заднего вида модели XAV-1500 с настраиваемыми инструкциями обеспечит вам простое и безопасное маневрирование задним ходом. </w:t>
      </w:r>
    </w:p>
    <w:p w14:paraId="6CA0FF2C" w14:textId="77777777" w:rsidR="00FA4AEB" w:rsidRPr="00CD2027" w:rsidRDefault="00FA4AEB" w:rsidP="00FA4AEB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05E6C3B4" w14:textId="35050253" w:rsidR="00FA4AEB" w:rsidRPr="00E91003" w:rsidRDefault="00E91003" w:rsidP="00E91003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 xml:space="preserve">Модель </w:t>
      </w:r>
      <w:r w:rsidR="00FA4AEB">
        <w:rPr>
          <w:rFonts w:ascii="Verdana" w:hAnsi="Verdana"/>
          <w:sz w:val="22"/>
          <w:szCs w:val="22"/>
          <w:lang w:val="ru"/>
        </w:rPr>
        <w:t xml:space="preserve">XAV-AX8050D </w:t>
      </w:r>
      <w:r>
        <w:rPr>
          <w:rFonts w:ascii="Verdana" w:hAnsi="Verdana"/>
          <w:sz w:val="22"/>
          <w:szCs w:val="22"/>
          <w:lang w:val="ru"/>
        </w:rPr>
        <w:t xml:space="preserve">не будет доступна в России, старт продаж модели </w:t>
      </w:r>
      <w:r w:rsidR="00FA4AEB">
        <w:rPr>
          <w:rFonts w:ascii="Verdana" w:hAnsi="Verdana"/>
          <w:sz w:val="22"/>
          <w:szCs w:val="22"/>
          <w:lang w:val="ru"/>
        </w:rPr>
        <w:t xml:space="preserve">XAV-1500 </w:t>
      </w:r>
      <w:r>
        <w:rPr>
          <w:rFonts w:ascii="Verdana" w:hAnsi="Verdana"/>
          <w:sz w:val="22"/>
          <w:szCs w:val="22"/>
          <w:lang w:val="ru"/>
        </w:rPr>
        <w:t xml:space="preserve">в РФ намечен на февраль 2020. </w:t>
      </w:r>
    </w:p>
    <w:p w14:paraId="4B213DE1" w14:textId="65A657DC" w:rsidR="00E91003" w:rsidRPr="00987293" w:rsidRDefault="00E91003" w:rsidP="00E91003">
      <w:pPr>
        <w:pStyle w:val="Heading1"/>
        <w:tabs>
          <w:tab w:val="center" w:pos="4252"/>
        </w:tabs>
        <w:spacing w:line="240" w:lineRule="atLeast"/>
        <w:jc w:val="both"/>
        <w:rPr>
          <w:rFonts w:ascii="Verdana" w:eastAsia="Tahoma" w:hAnsi="Verdana"/>
          <w:bCs w:val="0"/>
          <w:sz w:val="18"/>
          <w:szCs w:val="16"/>
          <w:lang w:eastAsia="x-none" w:bidi="en-US"/>
        </w:rPr>
      </w:pPr>
      <w:r w:rsidRPr="00987293">
        <w:rPr>
          <w:rFonts w:ascii="Verdana" w:eastAsia="Tahoma" w:hAnsi="Verdana"/>
          <w:bCs w:val="0"/>
          <w:sz w:val="18"/>
          <w:szCs w:val="16"/>
          <w:lang w:eastAsia="x-none" w:bidi="en-US"/>
        </w:rPr>
        <w:t>О корпорации Sony</w:t>
      </w:r>
    </w:p>
    <w:p w14:paraId="554FB70E" w14:textId="77777777" w:rsidR="00E91003" w:rsidRPr="00530991" w:rsidRDefault="00E91003" w:rsidP="00E91003">
      <w:pPr>
        <w:rPr>
          <w:sz w:val="18"/>
          <w:szCs w:val="16"/>
          <w:lang w:val="ru-RU"/>
        </w:rPr>
      </w:pPr>
      <w:r w:rsidRPr="00987293">
        <w:rPr>
          <w:sz w:val="18"/>
          <w:szCs w:val="16"/>
        </w:rPr>
        <w:t>Sony</w:t>
      </w:r>
      <w:r w:rsidRPr="00530991">
        <w:rPr>
          <w:sz w:val="18"/>
          <w:szCs w:val="16"/>
          <w:lang w:val="ru-RU"/>
        </w:rPr>
        <w:t xml:space="preserve"> </w:t>
      </w:r>
      <w:r w:rsidRPr="00987293">
        <w:rPr>
          <w:sz w:val="18"/>
          <w:szCs w:val="16"/>
        </w:rPr>
        <w:t>Corporation</w:t>
      </w:r>
      <w:r w:rsidRPr="00530991">
        <w:rPr>
          <w:sz w:val="18"/>
          <w:szCs w:val="16"/>
          <w:lang w:val="ru-RU"/>
        </w:rPr>
        <w:t xml:space="preserve"> — ведущий производитель аудио-, видео-, </w:t>
      </w:r>
      <w:proofErr w:type="spellStart"/>
      <w:r w:rsidRPr="00530991">
        <w:rPr>
          <w:sz w:val="18"/>
          <w:szCs w:val="16"/>
          <w:lang w:val="ru-RU"/>
        </w:rPr>
        <w:t>фотопродукции</w:t>
      </w:r>
      <w:proofErr w:type="spellEnd"/>
      <w:r w:rsidRPr="00530991">
        <w:rPr>
          <w:sz w:val="18"/>
          <w:szCs w:val="16"/>
          <w:lang w:val="ru-RU"/>
        </w:rPr>
        <w:t xml:space="preserve">, игр, коммуникационных и информационных продуктов для потребительского и профессионального рынков. Благодаря своим прочным позициям в таких областях, как музыка, кино, компьютерные игры и интернет-бизнес, </w:t>
      </w:r>
      <w:r w:rsidRPr="00987293">
        <w:rPr>
          <w:sz w:val="18"/>
          <w:szCs w:val="16"/>
        </w:rPr>
        <w:t>Sony</w:t>
      </w:r>
      <w:r w:rsidRPr="00530991">
        <w:rPr>
          <w:sz w:val="18"/>
          <w:szCs w:val="16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2017 финансового года (по данным на 31</w:t>
      </w:r>
      <w:r w:rsidRPr="00987293">
        <w:rPr>
          <w:sz w:val="18"/>
          <w:szCs w:val="16"/>
        </w:rPr>
        <w:t> </w:t>
      </w:r>
      <w:r w:rsidRPr="00530991">
        <w:rPr>
          <w:sz w:val="18"/>
          <w:szCs w:val="16"/>
          <w:lang w:val="ru-RU"/>
        </w:rPr>
        <w:t xml:space="preserve">марта 2018 года) консолидированные ежегодные продажи </w:t>
      </w:r>
      <w:r w:rsidRPr="00987293">
        <w:rPr>
          <w:sz w:val="18"/>
          <w:szCs w:val="16"/>
        </w:rPr>
        <w:t>Sony</w:t>
      </w:r>
      <w:r w:rsidRPr="00530991">
        <w:rPr>
          <w:sz w:val="18"/>
          <w:szCs w:val="16"/>
          <w:lang w:val="ru-RU"/>
        </w:rPr>
        <w:t xml:space="preserve"> составили около 77 миллиардов долларов.  Международный сайт </w:t>
      </w:r>
      <w:r w:rsidRPr="00987293">
        <w:rPr>
          <w:sz w:val="18"/>
          <w:szCs w:val="16"/>
        </w:rPr>
        <w:t>Sony</w:t>
      </w:r>
      <w:r w:rsidRPr="00530991">
        <w:rPr>
          <w:sz w:val="18"/>
          <w:szCs w:val="16"/>
          <w:lang w:val="ru-RU"/>
        </w:rPr>
        <w:t xml:space="preserve">: </w:t>
      </w:r>
      <w:hyperlink r:id="rId12" w:history="1">
        <w:r w:rsidRPr="00987293">
          <w:rPr>
            <w:rStyle w:val="Hyperlink"/>
            <w:sz w:val="18"/>
            <w:szCs w:val="16"/>
          </w:rPr>
          <w:t>http</w:t>
        </w:r>
        <w:r w:rsidRPr="00530991">
          <w:rPr>
            <w:rStyle w:val="Hyperlink"/>
            <w:sz w:val="18"/>
            <w:szCs w:val="16"/>
            <w:lang w:val="ru-RU"/>
          </w:rPr>
          <w:t>://</w:t>
        </w:r>
        <w:r w:rsidRPr="00987293">
          <w:rPr>
            <w:rStyle w:val="Hyperlink"/>
            <w:sz w:val="18"/>
            <w:szCs w:val="16"/>
          </w:rPr>
          <w:t>www</w:t>
        </w:r>
        <w:r w:rsidRPr="00530991">
          <w:rPr>
            <w:rStyle w:val="Hyperlink"/>
            <w:sz w:val="18"/>
            <w:szCs w:val="16"/>
            <w:lang w:val="ru-RU"/>
          </w:rPr>
          <w:t>.</w:t>
        </w:r>
        <w:r w:rsidRPr="00987293">
          <w:rPr>
            <w:rStyle w:val="Hyperlink"/>
            <w:sz w:val="18"/>
            <w:szCs w:val="16"/>
          </w:rPr>
          <w:t>sony</w:t>
        </w:r>
        <w:r w:rsidRPr="00530991">
          <w:rPr>
            <w:rStyle w:val="Hyperlink"/>
            <w:sz w:val="18"/>
            <w:szCs w:val="16"/>
            <w:lang w:val="ru-RU"/>
          </w:rPr>
          <w:t>.</w:t>
        </w:r>
        <w:r w:rsidRPr="00987293">
          <w:rPr>
            <w:rStyle w:val="Hyperlink"/>
            <w:sz w:val="18"/>
            <w:szCs w:val="16"/>
          </w:rPr>
          <w:t>net</w:t>
        </w:r>
        <w:r w:rsidRPr="00530991">
          <w:rPr>
            <w:rStyle w:val="Hyperlink"/>
            <w:sz w:val="18"/>
            <w:szCs w:val="16"/>
            <w:lang w:val="ru-RU"/>
          </w:rPr>
          <w:t>/</w:t>
        </w:r>
      </w:hyperlink>
    </w:p>
    <w:p w14:paraId="6E2E7783" w14:textId="77777777" w:rsidR="00E91003" w:rsidRDefault="00E91003" w:rsidP="00E91003">
      <w:pPr>
        <w:pStyle w:val="Footer"/>
        <w:spacing w:line="220" w:lineRule="exact"/>
        <w:rPr>
          <w:rFonts w:cs="Arial"/>
          <w:sz w:val="18"/>
        </w:rPr>
      </w:pPr>
    </w:p>
    <w:p w14:paraId="07ABDE38" w14:textId="77777777" w:rsidR="00E91003" w:rsidRPr="00530991" w:rsidRDefault="00E91003" w:rsidP="00E91003">
      <w:pPr>
        <w:rPr>
          <w:b/>
          <w:sz w:val="18"/>
          <w:lang w:val="ru-RU"/>
        </w:rPr>
      </w:pPr>
      <w:r w:rsidRPr="00530991">
        <w:rPr>
          <w:b/>
          <w:sz w:val="18"/>
          <w:lang w:val="ru-RU"/>
        </w:rPr>
        <w:t>За дополнительной информацией обращайтесь:</w:t>
      </w:r>
    </w:p>
    <w:p w14:paraId="6778C71C" w14:textId="77777777" w:rsidR="00E91003" w:rsidRPr="00697E23" w:rsidRDefault="00E91003" w:rsidP="00E91003">
      <w:pPr>
        <w:pStyle w:val="1"/>
        <w:spacing w:line="220" w:lineRule="exact"/>
        <w:rPr>
          <w:rFonts w:ascii="Verdana" w:hAnsi="Verdana"/>
          <w:sz w:val="18"/>
          <w:szCs w:val="18"/>
        </w:rPr>
      </w:pPr>
      <w:r w:rsidRPr="00697E23">
        <w:rPr>
          <w:rFonts w:ascii="Verdana" w:hAnsi="Verdana"/>
          <w:sz w:val="18"/>
          <w:szCs w:val="18"/>
        </w:rPr>
        <w:t xml:space="preserve">Серопегина Александра, менеджер по связям с общественностью </w:t>
      </w:r>
    </w:p>
    <w:p w14:paraId="1F7B62ED" w14:textId="77777777" w:rsidR="00E91003" w:rsidRPr="00697E23" w:rsidRDefault="00E91003" w:rsidP="00E91003">
      <w:pPr>
        <w:pStyle w:val="1"/>
        <w:spacing w:line="220" w:lineRule="exact"/>
        <w:rPr>
          <w:rFonts w:ascii="Verdana" w:eastAsia="MS Mincho" w:hAnsi="Verdana"/>
          <w:sz w:val="18"/>
          <w:szCs w:val="18"/>
          <w:lang w:bidi="ru-RU"/>
        </w:rPr>
      </w:pPr>
      <w:r w:rsidRPr="00697E23">
        <w:rPr>
          <w:rFonts w:ascii="Verdana" w:eastAsia="MS Mincho" w:hAnsi="Verdana"/>
          <w:sz w:val="18"/>
          <w:szCs w:val="18"/>
          <w:lang w:bidi="ru-RU"/>
        </w:rPr>
        <w:t xml:space="preserve">компании Sony </w:t>
      </w:r>
      <w:proofErr w:type="spellStart"/>
      <w:r w:rsidRPr="00697E23">
        <w:rPr>
          <w:rFonts w:ascii="Verdana" w:eastAsia="MS Mincho" w:hAnsi="Verdana"/>
          <w:sz w:val="18"/>
          <w:szCs w:val="18"/>
          <w:lang w:bidi="ru-RU"/>
        </w:rPr>
        <w:t>Electronics</w:t>
      </w:r>
      <w:proofErr w:type="spellEnd"/>
      <w:r w:rsidRPr="00697E23">
        <w:rPr>
          <w:rFonts w:ascii="Verdana" w:eastAsia="MS Mincho" w:hAnsi="Verdana"/>
          <w:sz w:val="18"/>
          <w:szCs w:val="18"/>
          <w:lang w:bidi="ru-RU"/>
        </w:rPr>
        <w:t xml:space="preserve"> в России</w:t>
      </w:r>
    </w:p>
    <w:p w14:paraId="5B8EEB33" w14:textId="77777777" w:rsidR="00E91003" w:rsidRPr="00530991" w:rsidRDefault="00E91003" w:rsidP="00E91003">
      <w:pPr>
        <w:rPr>
          <w:sz w:val="18"/>
          <w:szCs w:val="18"/>
          <w:lang w:val="ru-RU"/>
        </w:rPr>
      </w:pPr>
      <w:r w:rsidRPr="00530991">
        <w:rPr>
          <w:sz w:val="18"/>
          <w:szCs w:val="18"/>
          <w:lang w:val="ru-RU"/>
        </w:rPr>
        <w:t>Тел: +7 (495) 258-76-67, доп. 1353</w:t>
      </w:r>
    </w:p>
    <w:p w14:paraId="14E1D9D9" w14:textId="77777777" w:rsidR="00E91003" w:rsidRPr="00AD61E6" w:rsidRDefault="00E91003" w:rsidP="00E91003">
      <w:pPr>
        <w:rPr>
          <w:rFonts w:ascii="Verdana" w:hAnsi="Verdana"/>
          <w:bCs/>
          <w:sz w:val="22"/>
          <w:szCs w:val="22"/>
          <w:lang w:val="ru-RU"/>
        </w:rPr>
      </w:pPr>
      <w:hyperlink r:id="rId13" w:history="1">
        <w:r w:rsidRPr="005D7778">
          <w:rPr>
            <w:rStyle w:val="Hyperlink"/>
            <w:rFonts w:ascii="Verdana" w:hAnsi="Verdana"/>
            <w:sz w:val="18"/>
            <w:szCs w:val="18"/>
            <w:lang w:bidi="ru-RU"/>
          </w:rPr>
          <w:t>Alexandra</w:t>
        </w:r>
        <w:r w:rsidRPr="00D37E2A">
          <w:rPr>
            <w:rStyle w:val="Hyperlink"/>
            <w:rFonts w:ascii="Verdana" w:hAnsi="Verdana"/>
            <w:sz w:val="18"/>
            <w:szCs w:val="18"/>
            <w:lang w:val="ru-RU" w:bidi="ru-RU"/>
          </w:rPr>
          <w:t>.</w:t>
        </w:r>
        <w:r w:rsidRPr="005D7778">
          <w:rPr>
            <w:rStyle w:val="Hyperlink"/>
            <w:rFonts w:ascii="Verdana" w:hAnsi="Verdana"/>
            <w:sz w:val="18"/>
            <w:szCs w:val="18"/>
            <w:lang w:bidi="ru-RU"/>
          </w:rPr>
          <w:t>Seropegina</w:t>
        </w:r>
        <w:r w:rsidRPr="00D37E2A">
          <w:rPr>
            <w:rStyle w:val="Hyperlink"/>
            <w:rFonts w:ascii="Verdana" w:hAnsi="Verdana"/>
            <w:sz w:val="18"/>
            <w:szCs w:val="18"/>
            <w:lang w:val="ru-RU" w:bidi="ru-RU"/>
          </w:rPr>
          <w:t>@</w:t>
        </w:r>
        <w:r w:rsidRPr="005D7778">
          <w:rPr>
            <w:rStyle w:val="Hyperlink"/>
            <w:rFonts w:ascii="Verdana" w:hAnsi="Verdana"/>
            <w:sz w:val="18"/>
            <w:szCs w:val="18"/>
            <w:lang w:bidi="ru-RU"/>
          </w:rPr>
          <w:t>sony</w:t>
        </w:r>
        <w:r w:rsidRPr="00D37E2A">
          <w:rPr>
            <w:rStyle w:val="Hyperlink"/>
            <w:rFonts w:ascii="Verdana" w:hAnsi="Verdana"/>
            <w:sz w:val="18"/>
            <w:szCs w:val="18"/>
            <w:lang w:val="ru-RU" w:bidi="ru-RU"/>
          </w:rPr>
          <w:t>.</w:t>
        </w:r>
        <w:r w:rsidRPr="005D7778">
          <w:rPr>
            <w:rStyle w:val="Hyperlink"/>
            <w:rFonts w:ascii="Verdana" w:hAnsi="Verdana"/>
            <w:sz w:val="18"/>
            <w:szCs w:val="18"/>
            <w:lang w:bidi="ru-RU"/>
          </w:rPr>
          <w:t>com</w:t>
        </w:r>
      </w:hyperlink>
    </w:p>
    <w:p w14:paraId="00EE81B3" w14:textId="77777777" w:rsidR="00FA4AEB" w:rsidRPr="00CD2027" w:rsidRDefault="00FA4AEB" w:rsidP="00E91003">
      <w:pPr>
        <w:pStyle w:val="ListParagraph"/>
        <w:ind w:left="0"/>
        <w:jc w:val="both"/>
        <w:rPr>
          <w:rFonts w:ascii="Verdana" w:hAnsi="Verdana"/>
          <w:sz w:val="22"/>
          <w:szCs w:val="22"/>
          <w:lang w:val="ru-RU"/>
        </w:rPr>
      </w:pPr>
    </w:p>
    <w:sectPr w:rsidR="00FA4AEB" w:rsidRPr="00CD2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2EAB0" w14:textId="77777777" w:rsidR="001C6774" w:rsidRDefault="001C6774" w:rsidP="00FA4AEB">
      <w:r>
        <w:separator/>
      </w:r>
    </w:p>
  </w:endnote>
  <w:endnote w:type="continuationSeparator" w:id="0">
    <w:p w14:paraId="45647697" w14:textId="77777777" w:rsidR="001C6774" w:rsidRDefault="001C6774" w:rsidP="00FA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B0826" w14:textId="77777777" w:rsidR="001C6774" w:rsidRDefault="001C6774" w:rsidP="00FA4AEB">
      <w:r>
        <w:separator/>
      </w:r>
    </w:p>
  </w:footnote>
  <w:footnote w:type="continuationSeparator" w:id="0">
    <w:p w14:paraId="085A4F83" w14:textId="77777777" w:rsidR="001C6774" w:rsidRDefault="001C6774" w:rsidP="00FA4AEB">
      <w:r>
        <w:continuationSeparator/>
      </w:r>
    </w:p>
  </w:footnote>
  <w:footnote w:id="1">
    <w:p w14:paraId="357A111F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Weblink является зарегистрированным товарным знаком Abalta Technologies, Inc. в США и товарным знаком в других странах. Совместимость приложений может варьироваться в зависимости от региона. С требуемыми операционными системами смартфонов можно ознакомиться здесь: https://www.albatech.com/weblinkfaq.</w:t>
      </w:r>
    </w:p>
  </w:footnote>
  <w:footnote w:id="2">
    <w:p w14:paraId="26EF9A45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В процессе установки убедитесь, что устройство не мешает свободному доступу к оригинальному оборудованию автомобиля и не ограничивает водителю обзор.</w:t>
      </w:r>
    </w:p>
  </w:footnote>
  <w:footnote w:id="3">
    <w:p w14:paraId="50FE11E5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Apple, iPad, iPhone, iPod, и iPod Touch являются товарными знаками Apple Inc., зарегистрированными в США и других странах. Apple CarPlay является товарным знаком Apple Inc.</w:t>
      </w:r>
    </w:p>
  </w:footnote>
  <w:footnote w:id="4">
    <w:p w14:paraId="3E016D4F" w14:textId="77777777" w:rsidR="00FA4AEB" w:rsidRDefault="00FA4AEB" w:rsidP="00FA4AEB">
      <w:pPr>
        <w:pStyle w:val="FootnoteText"/>
      </w:pPr>
      <w:bookmarkStart w:id="0" w:name="_Hlk15578344"/>
      <w:r>
        <w:rPr>
          <w:rStyle w:val="FootnoteReference"/>
          <w:lang w:val="ru"/>
        </w:rPr>
        <w:footnoteRef/>
      </w:r>
      <w:r>
        <w:rPr>
          <w:lang w:val="ru"/>
        </w:rPr>
        <w:t> Google и Android Auto являются зарегистрированными товарными знаками компании Google LCC.</w:t>
      </w:r>
      <w:bookmarkEnd w:id="0"/>
    </w:p>
  </w:footnote>
  <w:footnote w:id="5">
    <w:p w14:paraId="57CB57D9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Платформа WebLink™ для XAV-AX8050D будет доступна с предстоящим обновлением прошивки. Для получения более подробной информации посетите https://www.sony.net/SonyInfo/Support/.</w:t>
      </w:r>
    </w:p>
  </w:footnote>
  <w:footnote w:id="6">
    <w:p w14:paraId="2EF60C1B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EXTRA BASS является товарным знаком Sony Corporation.</w:t>
      </w:r>
    </w:p>
  </w:footnote>
  <w:footnote w:id="7">
    <w:p w14:paraId="303B2D58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Свойства декодируемых файлов. Воспроизведение посредством преобразования Linear PCM до 24 бит и 44,1 кГц.</w:t>
      </w:r>
    </w:p>
  </w:footnote>
  <w:footnote w:id="8">
    <w:p w14:paraId="69475206" w14:textId="77777777" w:rsidR="00FA4AEB" w:rsidRDefault="00FA4AEB" w:rsidP="00FA4AEB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> Менее чем через 6,5 секунд. Время измеряется примерно до момента вывода предупреждения о безопасности.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617"/>
    <w:rsid w:val="001C6774"/>
    <w:rsid w:val="003A5A7A"/>
    <w:rsid w:val="007E5369"/>
    <w:rsid w:val="008E146C"/>
    <w:rsid w:val="00C30617"/>
    <w:rsid w:val="00CD2027"/>
    <w:rsid w:val="00E91003"/>
    <w:rsid w:val="00EA5CA2"/>
    <w:rsid w:val="00FA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2ABD4"/>
  <w15:chartTrackingRefBased/>
  <w15:docId w15:val="{5E5920F2-7DBC-4B54-8CE8-B69D7466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4AEB"/>
    <w:pPr>
      <w:spacing w:after="0" w:line="240" w:lineRule="auto"/>
    </w:pPr>
    <w:rPr>
      <w:rFonts w:ascii="Times New Roman" w:eastAsia="MS Mincho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link w:val="Heading1Char"/>
    <w:uiPriority w:val="9"/>
    <w:qFormat/>
    <w:rsid w:val="00E9100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A4AEB"/>
    <w:rPr>
      <w:rFonts w:ascii="Times New Roman" w:hAnsi="Times New Roman" w:cs="Times New Roman" w:hint="default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AEB"/>
    <w:rPr>
      <w:sz w:val="20"/>
      <w:lang w:val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AEB"/>
    <w:rPr>
      <w:rFonts w:ascii="Times New Roman" w:eastAsia="MS Mincho" w:hAnsi="Times New Roman" w:cs="Times New Roman"/>
      <w:sz w:val="20"/>
      <w:szCs w:val="20"/>
      <w:lang w:val="x-none"/>
    </w:rPr>
  </w:style>
  <w:style w:type="paragraph" w:styleId="Header">
    <w:name w:val="header"/>
    <w:basedOn w:val="Normal"/>
    <w:link w:val="HeaderChar"/>
    <w:uiPriority w:val="99"/>
    <w:semiHidden/>
    <w:unhideWhenUsed/>
    <w:rsid w:val="00FA4AEB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A4AEB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FA4AEB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FA4AEB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ListParagraph">
    <w:name w:val="List Paragraph"/>
    <w:basedOn w:val="Normal"/>
    <w:uiPriority w:val="34"/>
    <w:qFormat/>
    <w:rsid w:val="00FA4AEB"/>
    <w:pPr>
      <w:ind w:left="720"/>
      <w:contextualSpacing/>
    </w:pPr>
  </w:style>
  <w:style w:type="character" w:styleId="FootnoteReference">
    <w:name w:val="footnote reference"/>
    <w:uiPriority w:val="99"/>
    <w:semiHidden/>
    <w:unhideWhenUsed/>
    <w:rsid w:val="00FA4AEB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FA4AEB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FA4AEB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A7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A7A"/>
    <w:rPr>
      <w:rFonts w:ascii="Times New Roman" w:eastAsia="MS Mincho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A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A7A"/>
    <w:rPr>
      <w:rFonts w:ascii="Times New Roman" w:eastAsia="MS Mincho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A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7A"/>
    <w:rPr>
      <w:rFonts w:ascii="Segoe UI" w:eastAsia="MS Mincho" w:hAnsi="Segoe UI" w:cs="Segoe UI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910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">
    <w:name w:val="Нижний колонтитул1"/>
    <w:aliases w:val="Знак"/>
    <w:basedOn w:val="Normal"/>
    <w:rsid w:val="00E91003"/>
    <w:pPr>
      <w:snapToGrid w:val="0"/>
    </w:pPr>
    <w:rPr>
      <w:rFonts w:eastAsia="Calibri"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3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exandra.Seropegina@son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ny.ne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DBC99-7A7B-4AB1-AFF7-9B247AAC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Малков</dc:creator>
  <cp:keywords/>
  <dc:description/>
  <cp:lastModifiedBy>Seropegina, Alexandra</cp:lastModifiedBy>
  <cp:revision>2</cp:revision>
  <dcterms:created xsi:type="dcterms:W3CDTF">2019-09-05T05:15:00Z</dcterms:created>
  <dcterms:modified xsi:type="dcterms:W3CDTF">2019-09-05T05:15:00Z</dcterms:modified>
</cp:coreProperties>
</file>