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C4491" w14:textId="35BFADB1" w:rsidR="00341754" w:rsidRDefault="00341754">
      <w:pPr>
        <w:rPr>
          <w:rFonts w:ascii="Garamond" w:hAnsi="Garamond"/>
          <w:sz w:val="24"/>
          <w:szCs w:val="24"/>
        </w:rPr>
      </w:pPr>
      <w:r w:rsidRPr="00E71838">
        <w:rPr>
          <w:rFonts w:ascii="Garamond" w:hAnsi="Garamond"/>
          <w:noProof/>
        </w:rPr>
        <w:drawing>
          <wp:anchor distT="0" distB="0" distL="114300" distR="114300" simplePos="0" relativeHeight="251659264" behindDoc="0" locked="0" layoutInCell="1" allowOverlap="1" wp14:anchorId="1A4A5318" wp14:editId="15772536">
            <wp:simplePos x="0" y="0"/>
            <wp:positionH relativeFrom="margin">
              <wp:align>left</wp:align>
            </wp:positionH>
            <wp:positionV relativeFrom="paragraph">
              <wp:posOffset>-492125</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482101F7" w14:textId="7C19793C" w:rsidR="008D3119" w:rsidRPr="004D1E5A" w:rsidRDefault="008D3119" w:rsidP="008D3119">
      <w:pPr>
        <w:jc w:val="right"/>
        <w:rPr>
          <w:rFonts w:ascii="Garamond" w:hAnsi="Garamond"/>
          <w:sz w:val="24"/>
          <w:szCs w:val="24"/>
          <w:lang w:val="en-US"/>
        </w:rPr>
      </w:pPr>
      <w:r w:rsidRPr="004D1E5A">
        <w:rPr>
          <w:rFonts w:ascii="Garamond" w:hAnsi="Garamond"/>
          <w:sz w:val="24"/>
          <w:szCs w:val="24"/>
          <w:lang w:val="en-US"/>
        </w:rPr>
        <w:t xml:space="preserve">Press release, Stockholm, </w:t>
      </w:r>
      <w:r>
        <w:rPr>
          <w:rFonts w:ascii="Garamond" w:hAnsi="Garamond"/>
          <w:sz w:val="24"/>
          <w:szCs w:val="24"/>
          <w:lang w:val="en-US"/>
        </w:rPr>
        <w:t>April</w:t>
      </w:r>
      <w:r w:rsidRPr="004D1E5A">
        <w:rPr>
          <w:rFonts w:ascii="Garamond" w:hAnsi="Garamond"/>
          <w:sz w:val="24"/>
          <w:szCs w:val="24"/>
          <w:lang w:val="en-US"/>
        </w:rPr>
        <w:t xml:space="preserve"> 202</w:t>
      </w:r>
      <w:r>
        <w:rPr>
          <w:rFonts w:ascii="Garamond" w:hAnsi="Garamond"/>
          <w:sz w:val="24"/>
          <w:szCs w:val="24"/>
          <w:lang w:val="en-US"/>
        </w:rPr>
        <w:t>6</w:t>
      </w:r>
    </w:p>
    <w:p w14:paraId="372FABDC" w14:textId="3E6BC994" w:rsidR="006A63F4" w:rsidRDefault="006A63F4" w:rsidP="00341754">
      <w:pPr>
        <w:jc w:val="right"/>
        <w:rPr>
          <w:rFonts w:ascii="Garamond" w:hAnsi="Garamond"/>
          <w:sz w:val="24"/>
          <w:szCs w:val="24"/>
        </w:rPr>
      </w:pPr>
    </w:p>
    <w:p w14:paraId="06E8239F" w14:textId="77777777" w:rsidR="00341754" w:rsidRDefault="00341754" w:rsidP="00341754"/>
    <w:p w14:paraId="6451DD01" w14:textId="77777777" w:rsidR="00B04469" w:rsidRDefault="00B04469" w:rsidP="004B700C">
      <w:pPr>
        <w:rPr>
          <w:b/>
          <w:bCs/>
          <w:sz w:val="24"/>
          <w:szCs w:val="24"/>
        </w:rPr>
      </w:pPr>
    </w:p>
    <w:p w14:paraId="3FC7D697" w14:textId="43AAF587" w:rsidR="003D7558" w:rsidRPr="008D3119" w:rsidRDefault="008D3119" w:rsidP="004B700C">
      <w:pPr>
        <w:rPr>
          <w:b/>
          <w:bCs/>
          <w:sz w:val="24"/>
          <w:szCs w:val="24"/>
          <w:lang w:val="en-US"/>
        </w:rPr>
      </w:pPr>
      <w:r w:rsidRPr="008D3119">
        <w:rPr>
          <w:b/>
          <w:bCs/>
          <w:sz w:val="24"/>
          <w:szCs w:val="24"/>
          <w:lang w:val="en-US"/>
        </w:rPr>
        <w:t xml:space="preserve">Sjöö Sandström Appointed Official Timekeeper of SAS </w:t>
      </w:r>
    </w:p>
    <w:p w14:paraId="5FE160DA" w14:textId="6AAE0212" w:rsidR="008D3119" w:rsidRPr="008D3119" w:rsidRDefault="008D3119" w:rsidP="008D3119">
      <w:pPr>
        <w:rPr>
          <w:rFonts w:ascii="Garamond" w:hAnsi="Garamond"/>
          <w:sz w:val="18"/>
          <w:szCs w:val="18"/>
          <w:lang w:val="en-US"/>
        </w:rPr>
      </w:pPr>
      <w:r w:rsidRPr="008D3119">
        <w:rPr>
          <w:rFonts w:ascii="Garamond" w:hAnsi="Garamond"/>
          <w:sz w:val="18"/>
          <w:szCs w:val="18"/>
          <w:lang w:val="en-US"/>
        </w:rPr>
        <w:t xml:space="preserve">The Swedish watch brand Sjöö Sandström </w:t>
      </w:r>
      <w:proofErr w:type="gramStart"/>
      <w:r w:rsidRPr="008D3119">
        <w:rPr>
          <w:rFonts w:ascii="Garamond" w:hAnsi="Garamond"/>
          <w:sz w:val="18"/>
          <w:szCs w:val="18"/>
          <w:lang w:val="en-US"/>
        </w:rPr>
        <w:t>enters into</w:t>
      </w:r>
      <w:proofErr w:type="gramEnd"/>
      <w:r w:rsidRPr="008D3119">
        <w:rPr>
          <w:rFonts w:ascii="Garamond" w:hAnsi="Garamond"/>
          <w:sz w:val="18"/>
          <w:szCs w:val="18"/>
          <w:lang w:val="en-US"/>
        </w:rPr>
        <w:t xml:space="preserve"> a comprehensive multi-year partnership with Scandinavian Airlines (SAS) and is appointed Official Timekeeper of Europe’s most punctual airline. The partnership launches during a significant anniversary year, as SAS celebrates 80 years since its founding in 1946.</w:t>
      </w:r>
    </w:p>
    <w:p w14:paraId="644D6DB9" w14:textId="77777777" w:rsidR="008D3119" w:rsidRPr="008D3119" w:rsidRDefault="008D3119" w:rsidP="008D3119">
      <w:pPr>
        <w:rPr>
          <w:rFonts w:ascii="Garamond" w:hAnsi="Garamond"/>
          <w:sz w:val="18"/>
          <w:szCs w:val="18"/>
          <w:lang w:val="en-US"/>
        </w:rPr>
      </w:pPr>
      <w:r w:rsidRPr="008D3119">
        <w:rPr>
          <w:rFonts w:ascii="Garamond" w:hAnsi="Garamond"/>
          <w:sz w:val="18"/>
          <w:szCs w:val="18"/>
          <w:lang w:val="en-US"/>
        </w:rPr>
        <w:t xml:space="preserve">The connection between an exclusive watch brand and an airline </w:t>
      </w:r>
      <w:proofErr w:type="spellStart"/>
      <w:r w:rsidRPr="008D3119">
        <w:rPr>
          <w:rFonts w:ascii="Garamond" w:hAnsi="Garamond"/>
          <w:sz w:val="18"/>
          <w:szCs w:val="18"/>
          <w:lang w:val="en-US"/>
        </w:rPr>
        <w:t>recognised</w:t>
      </w:r>
      <w:proofErr w:type="spellEnd"/>
      <w:r w:rsidRPr="008D3119">
        <w:rPr>
          <w:rFonts w:ascii="Garamond" w:hAnsi="Garamond"/>
          <w:sz w:val="18"/>
          <w:szCs w:val="18"/>
          <w:lang w:val="en-US"/>
        </w:rPr>
        <w:t xml:space="preserve"> for punctuality is a natural one. In 2025, SAS ranked among Europe’s most punctual airlines and has recently been named the world’s most punctual airline. Together, the two brands share a common commitment to precision, reliability and consistent performance in environments where every second matters.</w:t>
      </w:r>
    </w:p>
    <w:p w14:paraId="09774CF1" w14:textId="77777777" w:rsidR="008D3119" w:rsidRPr="008D3119" w:rsidRDefault="008D3119" w:rsidP="008D3119">
      <w:pPr>
        <w:rPr>
          <w:rFonts w:ascii="Garamond" w:hAnsi="Garamond"/>
          <w:sz w:val="18"/>
          <w:szCs w:val="18"/>
          <w:lang w:val="en-US"/>
        </w:rPr>
      </w:pPr>
      <w:r w:rsidRPr="008D3119">
        <w:rPr>
          <w:rFonts w:ascii="Garamond" w:hAnsi="Garamond"/>
          <w:sz w:val="18"/>
          <w:szCs w:val="18"/>
          <w:lang w:val="en-US"/>
        </w:rPr>
        <w:t xml:space="preserve">Founded in 1986, Sjöö Sandström celebrates 40 years in 2026. Since its inception, the brand has established itself as a distinct representative of Swedish engineering, timeless design and craftsmanship of the highest standard. Every watch is assembled by hand by skilled watchmakers at the company’s atelier on </w:t>
      </w:r>
      <w:proofErr w:type="spellStart"/>
      <w:r w:rsidRPr="008D3119">
        <w:rPr>
          <w:rFonts w:ascii="Garamond" w:hAnsi="Garamond"/>
          <w:sz w:val="18"/>
          <w:szCs w:val="18"/>
          <w:lang w:val="en-US"/>
        </w:rPr>
        <w:t>Södermalm</w:t>
      </w:r>
      <w:proofErr w:type="spellEnd"/>
      <w:r w:rsidRPr="008D3119">
        <w:rPr>
          <w:rFonts w:ascii="Garamond" w:hAnsi="Garamond"/>
          <w:sz w:val="18"/>
          <w:szCs w:val="18"/>
          <w:lang w:val="en-US"/>
        </w:rPr>
        <w:t xml:space="preserve"> in Stockholm.</w:t>
      </w:r>
    </w:p>
    <w:p w14:paraId="40CF8142" w14:textId="77777777" w:rsidR="008D3119" w:rsidRPr="008D3119" w:rsidRDefault="008D3119" w:rsidP="008D3119">
      <w:pPr>
        <w:rPr>
          <w:rFonts w:ascii="Garamond" w:hAnsi="Garamond"/>
          <w:sz w:val="18"/>
          <w:szCs w:val="18"/>
          <w:lang w:val="en-US"/>
        </w:rPr>
      </w:pPr>
      <w:r w:rsidRPr="008D3119">
        <w:rPr>
          <w:rFonts w:ascii="Garamond" w:hAnsi="Garamond"/>
          <w:sz w:val="18"/>
          <w:szCs w:val="18"/>
          <w:lang w:val="en-US"/>
        </w:rPr>
        <w:t>As Official Timekeeper, Sjöö Sandström will play an active role across SAS brand environments and customer experiences. The partnership also includes the development of an exclusive limited edition, created to reflect the identity of SAS and celebrate 80 years of innovation, pioneering spirit and travel.</w:t>
      </w:r>
    </w:p>
    <w:p w14:paraId="739E944B" w14:textId="77777777" w:rsidR="008D3119" w:rsidRPr="008D3119" w:rsidRDefault="008D3119" w:rsidP="008D3119">
      <w:pPr>
        <w:rPr>
          <w:rFonts w:ascii="Garamond" w:hAnsi="Garamond"/>
          <w:sz w:val="18"/>
          <w:szCs w:val="18"/>
          <w:lang w:val="en-US"/>
        </w:rPr>
      </w:pPr>
      <w:r w:rsidRPr="008D3119">
        <w:rPr>
          <w:rFonts w:ascii="Garamond" w:hAnsi="Garamond"/>
          <w:sz w:val="18"/>
          <w:szCs w:val="18"/>
          <w:lang w:val="en-US"/>
        </w:rPr>
        <w:t>“Becoming Official Timekeeper of SAS is an expression of a shared pursuit of precision, reliability and timeless excellence. SAS carries a legacy of Scandinavian innovation and international presence, values that closely reflect our own philosophy and way of working. Where the world of aviation meets the craft of watchmaking, something greater than a partnership emerges – a shared understanding of the value of time. Every watch we build in Stockholm is the result of meticulous work, where each detail is shaped with respect for tradition and a forward-looking perspective. To now develop an exclusive limited edition together with SAS is a natural extension of this vision, where function, aesthetics and heritage unite in an expression designed to endure.”</w:t>
      </w:r>
      <w:r w:rsidRPr="008D3119">
        <w:rPr>
          <w:rFonts w:ascii="Garamond" w:hAnsi="Garamond"/>
          <w:sz w:val="18"/>
          <w:szCs w:val="18"/>
          <w:lang w:val="en-US"/>
        </w:rPr>
        <w:br/>
        <w:t>— Kristofer Johansson, CEO, Sjöö Sandström</w:t>
      </w:r>
    </w:p>
    <w:p w14:paraId="25AC00DA" w14:textId="77777777" w:rsidR="008D3119" w:rsidRPr="008D3119" w:rsidRDefault="008D3119" w:rsidP="008D3119">
      <w:pPr>
        <w:rPr>
          <w:rFonts w:ascii="Garamond" w:hAnsi="Garamond"/>
          <w:sz w:val="18"/>
          <w:szCs w:val="18"/>
          <w:lang w:val="en-US"/>
        </w:rPr>
      </w:pPr>
      <w:r w:rsidRPr="008D3119">
        <w:rPr>
          <w:rFonts w:ascii="Garamond" w:hAnsi="Garamond"/>
          <w:sz w:val="18"/>
          <w:szCs w:val="18"/>
          <w:lang w:val="en-US"/>
        </w:rPr>
        <w:t xml:space="preserve">“Appointing Sjöö Sandström as Official Timekeeper was a natural step, not least </w:t>
      </w:r>
      <w:proofErr w:type="gramStart"/>
      <w:r w:rsidRPr="008D3119">
        <w:rPr>
          <w:rFonts w:ascii="Garamond" w:hAnsi="Garamond"/>
          <w:sz w:val="18"/>
          <w:szCs w:val="18"/>
          <w:lang w:val="en-US"/>
        </w:rPr>
        <w:t>in light of</w:t>
      </w:r>
      <w:proofErr w:type="gramEnd"/>
      <w:r w:rsidRPr="008D3119">
        <w:rPr>
          <w:rFonts w:ascii="Garamond" w:hAnsi="Garamond"/>
          <w:sz w:val="18"/>
          <w:szCs w:val="18"/>
          <w:lang w:val="en-US"/>
        </w:rPr>
        <w:t xml:space="preserve"> our strong punctuality performance. Their craftsmanship and distinct Scandinavian design create a natural connection between our brands. We look forward to presenting the limited edition shortly. As part of the ‘Sjöö Sandström Official Timekeeper’ concept, the parties will develop an exclusive </w:t>
      </w:r>
      <w:proofErr w:type="gramStart"/>
      <w:r w:rsidRPr="008D3119">
        <w:rPr>
          <w:rFonts w:ascii="Garamond" w:hAnsi="Garamond"/>
          <w:sz w:val="18"/>
          <w:szCs w:val="18"/>
          <w:lang w:val="en-US"/>
        </w:rPr>
        <w:t>Limited Edition</w:t>
      </w:r>
      <w:proofErr w:type="gramEnd"/>
      <w:r w:rsidRPr="008D3119">
        <w:rPr>
          <w:rFonts w:ascii="Garamond" w:hAnsi="Garamond"/>
          <w:sz w:val="18"/>
          <w:szCs w:val="18"/>
          <w:lang w:val="en-US"/>
        </w:rPr>
        <w:t xml:space="preserve"> collection. The collection will reflect SAS’s unique identity in a sophisticated and timeless way, while celebrating 80 years of innovation, pioneering spirit and the magic of travel since 1946.</w:t>
      </w:r>
    </w:p>
    <w:p w14:paraId="52A96B8F" w14:textId="77777777" w:rsidR="008D3119" w:rsidRPr="008D3119" w:rsidRDefault="008D3119" w:rsidP="008D3119">
      <w:pPr>
        <w:rPr>
          <w:rFonts w:ascii="Garamond" w:hAnsi="Garamond"/>
          <w:sz w:val="18"/>
          <w:szCs w:val="18"/>
          <w:lang w:val="en-US"/>
        </w:rPr>
      </w:pPr>
      <w:r w:rsidRPr="008D3119">
        <w:rPr>
          <w:rFonts w:ascii="Garamond" w:hAnsi="Garamond"/>
          <w:sz w:val="18"/>
          <w:szCs w:val="18"/>
          <w:lang w:val="en-US"/>
        </w:rPr>
        <w:t xml:space="preserve">The launch will be supported by marketing activations throughout the partnership, including joint events, presence in SAS lounges, and targeted communication towards both SAS employees and SAS’s 30 million </w:t>
      </w:r>
      <w:proofErr w:type="spellStart"/>
      <w:r w:rsidRPr="008D3119">
        <w:rPr>
          <w:rFonts w:ascii="Garamond" w:hAnsi="Garamond"/>
          <w:sz w:val="18"/>
          <w:szCs w:val="18"/>
          <w:lang w:val="en-US"/>
        </w:rPr>
        <w:t>travellers</w:t>
      </w:r>
      <w:proofErr w:type="spellEnd"/>
      <w:r w:rsidRPr="008D3119">
        <w:rPr>
          <w:rFonts w:ascii="Garamond" w:hAnsi="Garamond"/>
          <w:sz w:val="18"/>
          <w:szCs w:val="18"/>
          <w:lang w:val="en-US"/>
        </w:rPr>
        <w:t>.”</w:t>
      </w:r>
      <w:r w:rsidRPr="008D3119">
        <w:rPr>
          <w:rFonts w:ascii="Garamond" w:hAnsi="Garamond"/>
          <w:sz w:val="18"/>
          <w:szCs w:val="18"/>
          <w:lang w:val="en-US"/>
        </w:rPr>
        <w:br/>
        <w:t>— David Andersson, SAS</w:t>
      </w:r>
    </w:p>
    <w:p w14:paraId="489027E9" w14:textId="77777777" w:rsidR="008D3119" w:rsidRPr="008D3119" w:rsidRDefault="008D3119" w:rsidP="008D3119">
      <w:pPr>
        <w:rPr>
          <w:rFonts w:ascii="Garamond" w:hAnsi="Garamond"/>
          <w:sz w:val="18"/>
          <w:szCs w:val="18"/>
          <w:lang w:val="en-US"/>
        </w:rPr>
      </w:pPr>
      <w:r w:rsidRPr="008D3119">
        <w:rPr>
          <w:rFonts w:ascii="Garamond" w:hAnsi="Garamond"/>
          <w:sz w:val="18"/>
          <w:szCs w:val="18"/>
          <w:lang w:val="en-US"/>
        </w:rPr>
        <w:t xml:space="preserve">As part of the collaboration, joint marketing activities will be carried out, including presence in SAS lounges, events, and targeted communication towards both employees and SAS’s more than 30 million annual </w:t>
      </w:r>
      <w:proofErr w:type="spellStart"/>
      <w:r w:rsidRPr="008D3119">
        <w:rPr>
          <w:rFonts w:ascii="Garamond" w:hAnsi="Garamond"/>
          <w:sz w:val="18"/>
          <w:szCs w:val="18"/>
          <w:lang w:val="en-US"/>
        </w:rPr>
        <w:t>travellers</w:t>
      </w:r>
      <w:proofErr w:type="spellEnd"/>
      <w:r w:rsidRPr="008D3119">
        <w:rPr>
          <w:rFonts w:ascii="Garamond" w:hAnsi="Garamond"/>
          <w:sz w:val="18"/>
          <w:szCs w:val="18"/>
          <w:lang w:val="en-US"/>
        </w:rPr>
        <w:t>.</w:t>
      </w:r>
    </w:p>
    <w:p w14:paraId="0704A2F9" w14:textId="30926D0B" w:rsidR="002075BD" w:rsidRPr="008D3119" w:rsidRDefault="008D3119" w:rsidP="002075BD">
      <w:pPr>
        <w:rPr>
          <w:rFonts w:ascii="Garamond" w:hAnsi="Garamond"/>
          <w:sz w:val="18"/>
          <w:szCs w:val="18"/>
          <w:lang w:val="en-US"/>
        </w:rPr>
      </w:pPr>
      <w:r w:rsidRPr="008D3119">
        <w:rPr>
          <w:rFonts w:ascii="Garamond" w:hAnsi="Garamond"/>
          <w:sz w:val="18"/>
          <w:szCs w:val="18"/>
          <w:lang w:val="en-US"/>
        </w:rPr>
        <w:t>The partnership marks an important step in Sjöö Sandström’s continued international expansion and further strengthens the brand’s position in environments where precision, performance and reliability are essential.</w:t>
      </w:r>
      <w:r w:rsidR="00292717" w:rsidRPr="008D3119">
        <w:rPr>
          <w:rFonts w:ascii="Garamond" w:hAnsi="Garamond"/>
          <w:b/>
          <w:bCs/>
          <w:iCs/>
          <w:color w:val="EE0000"/>
          <w:sz w:val="18"/>
          <w:szCs w:val="18"/>
          <w:lang w:val="en-US"/>
        </w:rPr>
        <w:br/>
      </w:r>
      <w:r w:rsidR="00292717" w:rsidRPr="008D3119">
        <w:rPr>
          <w:rFonts w:ascii="Garamond" w:hAnsi="Garamond"/>
          <w:b/>
          <w:bCs/>
          <w:iCs/>
          <w:color w:val="EE0000"/>
          <w:sz w:val="18"/>
          <w:szCs w:val="18"/>
          <w:lang w:val="en-US"/>
        </w:rPr>
        <w:br/>
      </w:r>
      <w:hyperlink r:id="rId6" w:history="1">
        <w:r w:rsidR="002075BD" w:rsidRPr="00B04469">
          <w:rPr>
            <w:rStyle w:val="Hyperlnk"/>
            <w:rFonts w:ascii="Garamond" w:hAnsi="Garamond"/>
            <w:b/>
            <w:bCs/>
            <w:iCs/>
            <w:color w:val="auto"/>
            <w:sz w:val="18"/>
            <w:szCs w:val="18"/>
            <w:lang w:val="en-US"/>
          </w:rPr>
          <w:t>sjoosandstrom.com</w:t>
        </w:r>
      </w:hyperlink>
    </w:p>
    <w:p w14:paraId="57ECD4DE" w14:textId="66C431F3" w:rsidR="002075BD" w:rsidRPr="00B04469" w:rsidRDefault="00B04469" w:rsidP="002075BD">
      <w:pPr>
        <w:rPr>
          <w:rFonts w:ascii="Garamond" w:hAnsi="Garamond"/>
          <w:b/>
          <w:bCs/>
          <w:iCs/>
          <w:sz w:val="18"/>
          <w:szCs w:val="18"/>
        </w:rPr>
      </w:pPr>
      <w:hyperlink r:id="rId7" w:history="1">
        <w:r w:rsidRPr="00B04469">
          <w:rPr>
            <w:rStyle w:val="Hyperlnk"/>
            <w:rFonts w:ascii="Garamond" w:hAnsi="Garamond"/>
            <w:b/>
            <w:bCs/>
            <w:iCs/>
            <w:color w:val="auto"/>
            <w:sz w:val="18"/>
            <w:szCs w:val="18"/>
          </w:rPr>
          <w:t xml:space="preserve">The Story - </w:t>
        </w:r>
        <w:proofErr w:type="spellStart"/>
        <w:r w:rsidRPr="00B04469">
          <w:rPr>
            <w:rStyle w:val="Hyperlnk"/>
            <w:rFonts w:ascii="Garamond" w:hAnsi="Garamond"/>
            <w:b/>
            <w:bCs/>
            <w:iCs/>
            <w:color w:val="auto"/>
            <w:sz w:val="18"/>
            <w:szCs w:val="18"/>
          </w:rPr>
          <w:t>Official</w:t>
        </w:r>
        <w:proofErr w:type="spellEnd"/>
        <w:r w:rsidRPr="00B04469">
          <w:rPr>
            <w:rStyle w:val="Hyperlnk"/>
            <w:rFonts w:ascii="Garamond" w:hAnsi="Garamond"/>
            <w:b/>
            <w:bCs/>
            <w:iCs/>
            <w:color w:val="auto"/>
            <w:sz w:val="18"/>
            <w:szCs w:val="18"/>
          </w:rPr>
          <w:t xml:space="preserve"> </w:t>
        </w:r>
        <w:proofErr w:type="spellStart"/>
        <w:r w:rsidRPr="00B04469">
          <w:rPr>
            <w:rStyle w:val="Hyperlnk"/>
            <w:rFonts w:ascii="Garamond" w:hAnsi="Garamond"/>
            <w:b/>
            <w:bCs/>
            <w:iCs/>
            <w:color w:val="auto"/>
            <w:sz w:val="18"/>
            <w:szCs w:val="18"/>
          </w:rPr>
          <w:t>Timekeeper</w:t>
        </w:r>
        <w:proofErr w:type="spellEnd"/>
      </w:hyperlink>
    </w:p>
    <w:p w14:paraId="1FEED89C" w14:textId="33AF1B25" w:rsidR="00292717" w:rsidRPr="00B04469" w:rsidRDefault="00292717" w:rsidP="00341754">
      <w:pPr>
        <w:rPr>
          <w:rFonts w:ascii="Garamond" w:hAnsi="Garamond"/>
          <w:b/>
          <w:bCs/>
          <w:iCs/>
          <w:color w:val="EE0000"/>
          <w:sz w:val="18"/>
          <w:szCs w:val="18"/>
        </w:rPr>
      </w:pPr>
    </w:p>
    <w:p w14:paraId="2A9658E1" w14:textId="5F55126D" w:rsidR="00292717" w:rsidRPr="00292717" w:rsidRDefault="00292717" w:rsidP="00341754">
      <w:pPr>
        <w:rPr>
          <w:rFonts w:ascii="Garamond" w:hAnsi="Garamond" w:cs="Segoe UI"/>
          <w:sz w:val="18"/>
          <w:szCs w:val="18"/>
        </w:rPr>
      </w:pPr>
      <w:r w:rsidRPr="00E71838">
        <w:rPr>
          <w:rStyle w:val="normaltextrun"/>
          <w:rFonts w:ascii="Garamond" w:hAnsi="Garamond" w:cs="Segoe UI"/>
          <w:b/>
          <w:bCs/>
          <w:sz w:val="18"/>
          <w:szCs w:val="18"/>
        </w:rPr>
        <w:t>För mer information, vänligen kontakta:</w:t>
      </w:r>
      <w:r w:rsidRPr="00E71838">
        <w:rPr>
          <w:rStyle w:val="scxw199914128"/>
          <w:rFonts w:ascii="Garamond" w:hAnsi="Garamond" w:cs="Segoe UI"/>
          <w:sz w:val="18"/>
          <w:szCs w:val="18"/>
        </w:rPr>
        <w:t> </w:t>
      </w:r>
      <w:r w:rsidRPr="00E71838">
        <w:rPr>
          <w:rStyle w:val="scxw199914128"/>
          <w:rFonts w:ascii="Garamond" w:hAnsi="Garamond" w:cs="Segoe UI"/>
          <w:sz w:val="18"/>
          <w:szCs w:val="18"/>
        </w:rPr>
        <w:br/>
        <w:t xml:space="preserve">Kristofer Johansson </w:t>
      </w:r>
      <w:r w:rsidRPr="00E71838">
        <w:rPr>
          <w:rStyle w:val="scxw199914128"/>
          <w:rFonts w:ascii="Garamond" w:hAnsi="Garamond" w:cs="Segoe UI"/>
          <w:sz w:val="18"/>
          <w:szCs w:val="18"/>
        </w:rPr>
        <w:br/>
      </w:r>
      <w:r w:rsidRPr="00E71838">
        <w:rPr>
          <w:rFonts w:ascii="Garamond" w:hAnsi="Garamond"/>
          <w:sz w:val="18"/>
          <w:szCs w:val="18"/>
        </w:rPr>
        <w:t>Presskontakt, Sjöö Sandström AB</w:t>
      </w:r>
      <w:r w:rsidRPr="00E71838">
        <w:rPr>
          <w:rFonts w:ascii="Garamond" w:hAnsi="Garamond"/>
          <w:sz w:val="18"/>
          <w:szCs w:val="18"/>
        </w:rPr>
        <w:br/>
      </w:r>
      <w:hyperlink r:id="rId8" w:history="1">
        <w:r w:rsidRPr="00E71838">
          <w:rPr>
            <w:rStyle w:val="Hyperlnk"/>
            <w:rFonts w:ascii="Garamond" w:hAnsi="Garamond"/>
            <w:sz w:val="18"/>
            <w:szCs w:val="18"/>
          </w:rPr>
          <w:t>kristofer.johansson@sjoosandstrom.se</w:t>
        </w:r>
      </w:hyperlink>
      <w:r w:rsidRPr="00E71838">
        <w:rPr>
          <w:rFonts w:ascii="Garamond" w:hAnsi="Garamond"/>
          <w:sz w:val="18"/>
          <w:szCs w:val="18"/>
        </w:rPr>
        <w:br/>
        <w:t>Telefon: +46 768 06 12 55</w:t>
      </w:r>
    </w:p>
    <w:sectPr w:rsidR="00292717" w:rsidRPr="002927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021740"/>
    <w:multiLevelType w:val="hybridMultilevel"/>
    <w:tmpl w:val="B21A457E"/>
    <w:lvl w:ilvl="0" w:tplc="7734834E">
      <w:numFmt w:val="bullet"/>
      <w:lvlText w:val="-"/>
      <w:lvlJc w:val="left"/>
      <w:pPr>
        <w:ind w:left="720" w:hanging="360"/>
      </w:pPr>
      <w:rPr>
        <w:rFonts w:ascii="Garamond" w:eastAsiaTheme="minorHAnsi" w:hAnsi="Garamond" w:cstheme="minorBidi"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86202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54"/>
    <w:rsid w:val="001E1944"/>
    <w:rsid w:val="002075BD"/>
    <w:rsid w:val="00263A9F"/>
    <w:rsid w:val="00292717"/>
    <w:rsid w:val="003211A6"/>
    <w:rsid w:val="00341754"/>
    <w:rsid w:val="0038191F"/>
    <w:rsid w:val="003879DC"/>
    <w:rsid w:val="003C5897"/>
    <w:rsid w:val="003D7558"/>
    <w:rsid w:val="004B700C"/>
    <w:rsid w:val="006A63F4"/>
    <w:rsid w:val="00731B28"/>
    <w:rsid w:val="00737466"/>
    <w:rsid w:val="0076357B"/>
    <w:rsid w:val="00782057"/>
    <w:rsid w:val="008D3119"/>
    <w:rsid w:val="00B04469"/>
    <w:rsid w:val="00C5478B"/>
    <w:rsid w:val="00C74AE2"/>
    <w:rsid w:val="00C95B34"/>
    <w:rsid w:val="00DB4159"/>
    <w:rsid w:val="00EB4280"/>
    <w:rsid w:val="00FC2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E480"/>
  <w15:chartTrackingRefBased/>
  <w15:docId w15:val="{8E37511C-1590-41E0-B566-89C5FF33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417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417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4175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4175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4175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4175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4175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4175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4175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4175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4175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4175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4175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4175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4175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4175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4175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41754"/>
    <w:rPr>
      <w:rFonts w:eastAsiaTheme="majorEastAsia" w:cstheme="majorBidi"/>
      <w:color w:val="272727" w:themeColor="text1" w:themeTint="D8"/>
    </w:rPr>
  </w:style>
  <w:style w:type="paragraph" w:styleId="Rubrik">
    <w:name w:val="Title"/>
    <w:basedOn w:val="Normal"/>
    <w:next w:val="Normal"/>
    <w:link w:val="RubrikChar"/>
    <w:uiPriority w:val="10"/>
    <w:qFormat/>
    <w:rsid w:val="003417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4175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4175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4175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4175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41754"/>
    <w:rPr>
      <w:i/>
      <w:iCs/>
      <w:color w:val="404040" w:themeColor="text1" w:themeTint="BF"/>
    </w:rPr>
  </w:style>
  <w:style w:type="paragraph" w:styleId="Liststycke">
    <w:name w:val="List Paragraph"/>
    <w:basedOn w:val="Normal"/>
    <w:uiPriority w:val="34"/>
    <w:qFormat/>
    <w:rsid w:val="00341754"/>
    <w:pPr>
      <w:ind w:left="720"/>
      <w:contextualSpacing/>
    </w:pPr>
  </w:style>
  <w:style w:type="character" w:styleId="Starkbetoning">
    <w:name w:val="Intense Emphasis"/>
    <w:basedOn w:val="Standardstycketeckensnitt"/>
    <w:uiPriority w:val="21"/>
    <w:qFormat/>
    <w:rsid w:val="00341754"/>
    <w:rPr>
      <w:i/>
      <w:iCs/>
      <w:color w:val="0F4761" w:themeColor="accent1" w:themeShade="BF"/>
    </w:rPr>
  </w:style>
  <w:style w:type="paragraph" w:styleId="Starktcitat">
    <w:name w:val="Intense Quote"/>
    <w:basedOn w:val="Normal"/>
    <w:next w:val="Normal"/>
    <w:link w:val="StarktcitatChar"/>
    <w:uiPriority w:val="30"/>
    <w:qFormat/>
    <w:rsid w:val="003417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41754"/>
    <w:rPr>
      <w:i/>
      <w:iCs/>
      <w:color w:val="0F4761" w:themeColor="accent1" w:themeShade="BF"/>
    </w:rPr>
  </w:style>
  <w:style w:type="character" w:styleId="Starkreferens">
    <w:name w:val="Intense Reference"/>
    <w:basedOn w:val="Standardstycketeckensnitt"/>
    <w:uiPriority w:val="32"/>
    <w:qFormat/>
    <w:rsid w:val="00341754"/>
    <w:rPr>
      <w:b/>
      <w:bCs/>
      <w:smallCaps/>
      <w:color w:val="0F4761" w:themeColor="accent1" w:themeShade="BF"/>
      <w:spacing w:val="5"/>
    </w:rPr>
  </w:style>
  <w:style w:type="character" w:customStyle="1" w:styleId="normaltextrun">
    <w:name w:val="normaltextrun"/>
    <w:basedOn w:val="Standardstycketeckensnitt"/>
    <w:rsid w:val="00292717"/>
  </w:style>
  <w:style w:type="character" w:styleId="Hyperlnk">
    <w:name w:val="Hyperlink"/>
    <w:basedOn w:val="Standardstycketeckensnitt"/>
    <w:uiPriority w:val="99"/>
    <w:unhideWhenUsed/>
    <w:rsid w:val="00292717"/>
    <w:rPr>
      <w:color w:val="467886" w:themeColor="hyperlink"/>
      <w:u w:val="single"/>
    </w:rPr>
  </w:style>
  <w:style w:type="character" w:customStyle="1" w:styleId="scxw199914128">
    <w:name w:val="scxw199914128"/>
    <w:basedOn w:val="Standardstycketeckensnitt"/>
    <w:rsid w:val="00292717"/>
  </w:style>
  <w:style w:type="character" w:styleId="Olstomnmnande">
    <w:name w:val="Unresolved Mention"/>
    <w:basedOn w:val="Standardstycketeckensnitt"/>
    <w:uiPriority w:val="99"/>
    <w:semiHidden/>
    <w:unhideWhenUsed/>
    <w:rsid w:val="00B04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ofer.johansson@sjoosandstrom.se" TargetMode="External"/><Relationship Id="rId3" Type="http://schemas.openxmlformats.org/officeDocument/2006/relationships/settings" Target="settings.xml"/><Relationship Id="rId7" Type="http://schemas.openxmlformats.org/officeDocument/2006/relationships/hyperlink" Target="https://www.sjoosandstrom.com/pages/official-timekeeper-s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oosandstrom.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618</Words>
  <Characters>3280</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Kristofer Johansson</cp:lastModifiedBy>
  <cp:revision>3</cp:revision>
  <dcterms:created xsi:type="dcterms:W3CDTF">2026-04-22T13:37:00Z</dcterms:created>
  <dcterms:modified xsi:type="dcterms:W3CDTF">2026-04-22T13:38:00Z</dcterms:modified>
</cp:coreProperties>
</file>