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C0" w:rsidRPr="003A6EA5" w:rsidRDefault="00DA341E" w:rsidP="00D932D9">
      <w:pPr>
        <w:pStyle w:val="NormalWeb"/>
        <w:spacing w:before="0" w:beforeAutospacing="0" w:after="0" w:afterAutospacing="0"/>
        <w:rPr>
          <w:i/>
          <w:iCs/>
          <w:color w:val="222222"/>
          <w:sz w:val="23"/>
          <w:szCs w:val="23"/>
        </w:rPr>
      </w:pPr>
      <w:r>
        <w:rPr>
          <w:i/>
          <w:iCs/>
          <w:noProof/>
          <w:color w:val="222222"/>
          <w:sz w:val="23"/>
          <w:szCs w:val="23"/>
        </w:rPr>
        <w:drawing>
          <wp:anchor distT="0" distB="0" distL="114300" distR="114300" simplePos="0" relativeHeight="251659264" behindDoc="1" locked="0" layoutInCell="1" allowOverlap="1">
            <wp:simplePos x="0" y="0"/>
            <wp:positionH relativeFrom="column">
              <wp:posOffset>2365375</wp:posOffset>
            </wp:positionH>
            <wp:positionV relativeFrom="paragraph">
              <wp:posOffset>-460375</wp:posOffset>
            </wp:positionV>
            <wp:extent cx="819150" cy="617220"/>
            <wp:effectExtent l="0" t="0" r="0" b="0"/>
            <wp:wrapNone/>
            <wp:docPr id="6" name="Picture 1" descr="nisse_halv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se_halv_top.png"/>
                    <pic:cNvPicPr/>
                  </pic:nvPicPr>
                  <pic:blipFill>
                    <a:blip r:embed="rId6" cstate="print"/>
                    <a:stretch>
                      <a:fillRect/>
                    </a:stretch>
                  </pic:blipFill>
                  <pic:spPr>
                    <a:xfrm>
                      <a:off x="0" y="0"/>
                      <a:ext cx="819150" cy="617220"/>
                    </a:xfrm>
                    <a:prstGeom prst="rect">
                      <a:avLst/>
                    </a:prstGeom>
                  </pic:spPr>
                </pic:pic>
              </a:graphicData>
            </a:graphic>
          </wp:anchor>
        </w:drawing>
      </w:r>
      <w:r>
        <w:rPr>
          <w:i/>
          <w:iCs/>
          <w:noProof/>
          <w:color w:val="222222"/>
          <w:sz w:val="23"/>
          <w:szCs w:val="23"/>
        </w:rPr>
        <w:drawing>
          <wp:anchor distT="0" distB="0" distL="114300" distR="114300" simplePos="0" relativeHeight="251658240" behindDoc="1" locked="0" layoutInCell="1" allowOverlap="1">
            <wp:simplePos x="0" y="0"/>
            <wp:positionH relativeFrom="column">
              <wp:posOffset>21780</wp:posOffset>
            </wp:positionH>
            <wp:positionV relativeFrom="paragraph">
              <wp:posOffset>-306029</wp:posOffset>
            </wp:positionV>
            <wp:extent cx="2344139" cy="462985"/>
            <wp:effectExtent l="19050" t="0" r="0" b="0"/>
            <wp:wrapNone/>
            <wp:docPr id="5" name="Picture 2" descr="nisse2txt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se2txtlogga.png"/>
                    <pic:cNvPicPr/>
                  </pic:nvPicPr>
                  <pic:blipFill>
                    <a:blip r:embed="rId7" cstate="print"/>
                    <a:stretch>
                      <a:fillRect/>
                    </a:stretch>
                  </pic:blipFill>
                  <pic:spPr>
                    <a:xfrm>
                      <a:off x="0" y="0"/>
                      <a:ext cx="2343785" cy="462915"/>
                    </a:xfrm>
                    <a:prstGeom prst="rect">
                      <a:avLst/>
                    </a:prstGeom>
                  </pic:spPr>
                </pic:pic>
              </a:graphicData>
            </a:graphic>
          </wp:anchor>
        </w:drawing>
      </w:r>
    </w:p>
    <w:p w:rsidR="00DA341E" w:rsidRDefault="00DA341E" w:rsidP="00D932D9">
      <w:pPr>
        <w:pStyle w:val="NormalWeb"/>
        <w:spacing w:before="0" w:beforeAutospacing="0" w:after="0" w:afterAutospacing="0"/>
        <w:rPr>
          <w:i/>
          <w:iCs/>
          <w:color w:val="222222"/>
          <w:sz w:val="23"/>
          <w:szCs w:val="23"/>
        </w:rPr>
      </w:pPr>
    </w:p>
    <w:p w:rsidR="00D932D9" w:rsidRPr="00405B4F" w:rsidRDefault="00405B4F" w:rsidP="00D932D9">
      <w:pPr>
        <w:pStyle w:val="NormalWeb"/>
        <w:spacing w:before="0" w:beforeAutospacing="0" w:after="0" w:afterAutospacing="0"/>
        <w:rPr>
          <w:color w:val="222222"/>
          <w:sz w:val="23"/>
          <w:szCs w:val="23"/>
        </w:rPr>
      </w:pPr>
      <w:r>
        <w:rPr>
          <w:i/>
          <w:iCs/>
          <w:color w:val="222222"/>
          <w:sz w:val="23"/>
          <w:szCs w:val="23"/>
        </w:rPr>
        <w:t xml:space="preserve">PRESSMEDDELANDE </w:t>
      </w:r>
      <w:r w:rsidR="00D932D9" w:rsidRPr="003A6EA5">
        <w:rPr>
          <w:i/>
          <w:iCs/>
          <w:color w:val="222222"/>
          <w:sz w:val="23"/>
          <w:szCs w:val="23"/>
        </w:rPr>
        <w:t xml:space="preserve"> </w:t>
      </w:r>
      <w:r w:rsidR="00373B74">
        <w:rPr>
          <w:i/>
          <w:iCs/>
          <w:color w:val="222222"/>
          <w:sz w:val="23"/>
          <w:szCs w:val="23"/>
        </w:rPr>
        <w:t>9</w:t>
      </w:r>
      <w:r>
        <w:rPr>
          <w:i/>
          <w:iCs/>
          <w:color w:val="222222"/>
          <w:sz w:val="23"/>
          <w:szCs w:val="23"/>
        </w:rPr>
        <w:t xml:space="preserve"> mars</w:t>
      </w:r>
      <w:r w:rsidR="00D932D9" w:rsidRPr="003A6EA5">
        <w:rPr>
          <w:i/>
          <w:iCs/>
          <w:color w:val="222222"/>
          <w:sz w:val="23"/>
          <w:szCs w:val="23"/>
        </w:rPr>
        <w:t xml:space="preserve"> 2012</w:t>
      </w:r>
    </w:p>
    <w:p w:rsidR="00405B4F" w:rsidRPr="00405B4F" w:rsidRDefault="00405B4F" w:rsidP="00405B4F">
      <w:pPr>
        <w:pStyle w:val="NormalWeb"/>
        <w:rPr>
          <w:b/>
          <w:bCs/>
          <w:color w:val="222222"/>
          <w:sz w:val="32"/>
          <w:szCs w:val="29"/>
        </w:rPr>
      </w:pPr>
      <w:r w:rsidRPr="00405B4F">
        <w:rPr>
          <w:b/>
          <w:bCs/>
          <w:color w:val="222222"/>
          <w:sz w:val="32"/>
          <w:szCs w:val="29"/>
        </w:rPr>
        <w:t>Ny sajt ska spara småföretagare miljoner</w:t>
      </w:r>
    </w:p>
    <w:p w:rsidR="00405B4F" w:rsidRPr="00405B4F" w:rsidRDefault="00405B4F" w:rsidP="00405B4F">
      <w:pPr>
        <w:pStyle w:val="NormalWeb"/>
        <w:rPr>
          <w:b/>
          <w:bCs/>
          <w:color w:val="222222"/>
        </w:rPr>
      </w:pPr>
      <w:r w:rsidRPr="00405B4F">
        <w:rPr>
          <w:b/>
          <w:bCs/>
          <w:color w:val="222222"/>
        </w:rPr>
        <w:t>Trenden med grupprabatter är här för att stanna. Nu lanseras en sajt som riktar sig enbart till småföretagare. Smartnisse.se är en ny webbaserad tjänst med anpassade och tidsbegränsade erbjudanden för Sveriges alla småföretagare.</w:t>
      </w:r>
    </w:p>
    <w:p w:rsidR="00405B4F" w:rsidRPr="00405B4F" w:rsidRDefault="00405B4F" w:rsidP="00405B4F">
      <w:pPr>
        <w:pStyle w:val="NormalWeb"/>
        <w:rPr>
          <w:bCs/>
          <w:color w:val="222222"/>
        </w:rPr>
      </w:pPr>
      <w:r w:rsidRPr="00405B4F">
        <w:rPr>
          <w:bCs/>
          <w:color w:val="222222"/>
        </w:rPr>
        <w:t>-</w:t>
      </w:r>
      <w:r>
        <w:rPr>
          <w:bCs/>
          <w:color w:val="222222"/>
        </w:rPr>
        <w:t xml:space="preserve"> </w:t>
      </w:r>
      <w:r w:rsidRPr="00405B4F">
        <w:rPr>
          <w:bCs/>
          <w:color w:val="222222"/>
        </w:rPr>
        <w:t>Idén är enkel. Vi samlar småföretagare på ett och samma ställe så att de kan handla tillsammans och på så sätt hjälpa varandra. Samtidigt underlättar vi och skapar en ny kanal för leverantörer att nå ut med sina produkter på ett effektivt sätt, säger Daniel Natanzon, vd på Smartnisse.</w:t>
      </w:r>
    </w:p>
    <w:p w:rsidR="00405B4F" w:rsidRPr="00405B4F" w:rsidRDefault="00405B4F" w:rsidP="00405B4F">
      <w:pPr>
        <w:pStyle w:val="NormalWeb"/>
        <w:rPr>
          <w:bCs/>
          <w:color w:val="222222"/>
        </w:rPr>
      </w:pPr>
      <w:r w:rsidRPr="00405B4F">
        <w:rPr>
          <w:bCs/>
          <w:color w:val="222222"/>
        </w:rPr>
        <w:t xml:space="preserve">På Smartnisse.se hittar småföretagarna färdigförhandlade erbjudanden på bl.a. kontorsmaterial, verktyg samt andra branschspecifika produkter. </w:t>
      </w:r>
    </w:p>
    <w:p w:rsidR="00405B4F" w:rsidRPr="00405B4F" w:rsidRDefault="00405B4F" w:rsidP="00405B4F">
      <w:pPr>
        <w:pStyle w:val="NormalWeb"/>
        <w:rPr>
          <w:bCs/>
          <w:color w:val="222222"/>
        </w:rPr>
      </w:pPr>
      <w:r w:rsidRPr="00405B4F">
        <w:rPr>
          <w:bCs/>
          <w:color w:val="222222"/>
        </w:rPr>
        <w:t>Småföretagen med 1-9 anställda utgör idag drygt 95 procent av alla Sveriges företag. Av dem är ca 75% enmansföretag, enligt Statistiska centralbyrån. Det är främst dem tjänsten är till för och det är här det finns potential att spara företagarna miljontals kronor.</w:t>
      </w:r>
    </w:p>
    <w:p w:rsidR="00405B4F" w:rsidRPr="00405B4F" w:rsidRDefault="00405B4F" w:rsidP="00405B4F">
      <w:pPr>
        <w:pStyle w:val="NormalWeb"/>
        <w:rPr>
          <w:bCs/>
          <w:color w:val="222222"/>
        </w:rPr>
      </w:pPr>
      <w:r w:rsidRPr="00405B4F">
        <w:rPr>
          <w:bCs/>
          <w:color w:val="222222"/>
        </w:rPr>
        <w:t>-</w:t>
      </w:r>
      <w:r>
        <w:rPr>
          <w:bCs/>
          <w:color w:val="222222"/>
        </w:rPr>
        <w:t xml:space="preserve"> </w:t>
      </w:r>
      <w:r w:rsidRPr="00405B4F">
        <w:rPr>
          <w:bCs/>
          <w:color w:val="222222"/>
        </w:rPr>
        <w:t>För leverantörer har det historiskt sett varit dyrt att sälja till enskilda småföretagare. Det är i stort sett lika dyrt att sälja till ett enmansföretag som att sälja till ett företag med 20 anställda. Höga säljkostnader för leverantörer leder i sin tur till höga inköpspriser för enskilda småföretag, säger Daniel Natanzon.</w:t>
      </w:r>
    </w:p>
    <w:p w:rsidR="00405B4F" w:rsidRPr="00405B4F" w:rsidRDefault="00405B4F" w:rsidP="00405B4F">
      <w:pPr>
        <w:pStyle w:val="NormalWeb"/>
        <w:rPr>
          <w:bCs/>
          <w:color w:val="222222"/>
        </w:rPr>
      </w:pPr>
      <w:r w:rsidRPr="00405B4F">
        <w:rPr>
          <w:bCs/>
          <w:color w:val="222222"/>
        </w:rPr>
        <w:t>På Smartnisse.se blir småföretagarna medlemmar gratis. Därefter får medlemmarna ta del av rabatterade erbjudanden som är anpassade för deras verksamheter. Företagarna är sedan själva med och påverkar vilka erbjudanden Smartnisse förhandlar fram.</w:t>
      </w:r>
    </w:p>
    <w:p w:rsidR="00405B4F" w:rsidRPr="00405B4F" w:rsidRDefault="00405B4F" w:rsidP="00405B4F">
      <w:pPr>
        <w:pStyle w:val="NormalWeb"/>
        <w:rPr>
          <w:bCs/>
          <w:color w:val="222222"/>
        </w:rPr>
      </w:pPr>
      <w:r w:rsidRPr="00405B4F">
        <w:rPr>
          <w:bCs/>
          <w:color w:val="222222"/>
        </w:rPr>
        <w:t>-</w:t>
      </w:r>
      <w:r>
        <w:rPr>
          <w:bCs/>
          <w:color w:val="222222"/>
        </w:rPr>
        <w:t xml:space="preserve"> </w:t>
      </w:r>
      <w:r w:rsidRPr="00405B4F">
        <w:rPr>
          <w:bCs/>
          <w:color w:val="222222"/>
        </w:rPr>
        <w:t>När vi ser att flera företagare är i behov av liknande produkter, ser vi till att ta fram ett erbjudande som passar dem. Erbjudandet kan gälla en specifik produkt eller vara brett så att det passar olika yrkesgrupper. Vi ringer runt och förhandlar med leverantörer tills vi har fått ett erbjudande som vi vet gynnar våra medlemmar, säger Daniel Natanzon. </w:t>
      </w:r>
    </w:p>
    <w:p w:rsidR="00D932D9" w:rsidRDefault="00405B4F" w:rsidP="00405B4F">
      <w:pPr>
        <w:pStyle w:val="NormalWeb"/>
        <w:spacing w:before="0" w:beforeAutospacing="0" w:after="0" w:afterAutospacing="0"/>
        <w:rPr>
          <w:bCs/>
          <w:color w:val="222222"/>
        </w:rPr>
      </w:pPr>
      <w:r w:rsidRPr="00405B4F">
        <w:rPr>
          <w:bCs/>
          <w:color w:val="222222"/>
        </w:rPr>
        <w:t>Smartnisse AB är grundat av entreprenörerna Daniel Natanzon, David Ashman och Ruben Flam, själva företagare med bakgrunder inom it, sälj och bygg.</w:t>
      </w:r>
    </w:p>
    <w:p w:rsidR="00020E71" w:rsidRDefault="00020E71" w:rsidP="00405B4F">
      <w:pPr>
        <w:pStyle w:val="NormalWeb"/>
        <w:spacing w:before="0" w:beforeAutospacing="0" w:after="0" w:afterAutospacing="0"/>
        <w:rPr>
          <w:bCs/>
          <w:color w:val="222222"/>
        </w:rPr>
      </w:pPr>
    </w:p>
    <w:p w:rsidR="00020E71" w:rsidRPr="00405B4F" w:rsidRDefault="00020E71" w:rsidP="00405B4F">
      <w:pPr>
        <w:pStyle w:val="NormalWeb"/>
        <w:spacing w:before="0" w:beforeAutospacing="0" w:after="0" w:afterAutospacing="0"/>
        <w:rPr>
          <w:color w:val="222222"/>
        </w:rPr>
      </w:pPr>
    </w:p>
    <w:p w:rsidR="00405B4F" w:rsidRDefault="00405B4F" w:rsidP="00D932D9">
      <w:pPr>
        <w:pStyle w:val="NormalWeb"/>
        <w:spacing w:before="0" w:beforeAutospacing="0" w:after="0" w:afterAutospacing="0"/>
        <w:rPr>
          <w:color w:val="222222"/>
          <w:sz w:val="22"/>
          <w:szCs w:val="22"/>
        </w:rPr>
      </w:pPr>
    </w:p>
    <w:p w:rsidR="00D932D9" w:rsidRPr="00DA341E" w:rsidRDefault="00D932D9" w:rsidP="00D932D9">
      <w:pPr>
        <w:pStyle w:val="NormalWeb"/>
        <w:spacing w:before="0" w:beforeAutospacing="0" w:after="0" w:afterAutospacing="0"/>
        <w:rPr>
          <w:color w:val="222222"/>
          <w:sz w:val="20"/>
          <w:szCs w:val="20"/>
        </w:rPr>
      </w:pPr>
      <w:r w:rsidRPr="00DA341E">
        <w:rPr>
          <w:color w:val="222222"/>
          <w:sz w:val="20"/>
          <w:szCs w:val="22"/>
        </w:rPr>
        <w:t>Presskontakt:</w:t>
      </w:r>
      <w:r w:rsidR="00DA341E">
        <w:rPr>
          <w:color w:val="222222"/>
          <w:sz w:val="20"/>
          <w:szCs w:val="22"/>
        </w:rPr>
        <w:tab/>
      </w:r>
      <w:r w:rsidR="00DA341E">
        <w:rPr>
          <w:color w:val="222222"/>
          <w:sz w:val="20"/>
          <w:szCs w:val="22"/>
        </w:rPr>
        <w:tab/>
      </w:r>
      <w:r w:rsidR="00DA341E">
        <w:rPr>
          <w:color w:val="222222"/>
          <w:sz w:val="20"/>
          <w:szCs w:val="22"/>
        </w:rPr>
        <w:tab/>
      </w:r>
      <w:r w:rsidR="00DA341E">
        <w:rPr>
          <w:color w:val="222222"/>
          <w:sz w:val="20"/>
          <w:szCs w:val="22"/>
        </w:rPr>
        <w:tab/>
      </w:r>
      <w:r w:rsidR="00DA341E" w:rsidRPr="003A6EA5">
        <w:rPr>
          <w:color w:val="222222"/>
          <w:sz w:val="20"/>
          <w:szCs w:val="20"/>
        </w:rPr>
        <w:t>Smartnisse AB</w:t>
      </w:r>
    </w:p>
    <w:p w:rsidR="00D932D9" w:rsidRPr="00324A9E" w:rsidRDefault="00D932D9" w:rsidP="00324A9E">
      <w:pPr>
        <w:pStyle w:val="NormalWeb"/>
        <w:spacing w:before="0" w:beforeAutospacing="0" w:after="0" w:afterAutospacing="0"/>
        <w:rPr>
          <w:color w:val="222222"/>
          <w:sz w:val="20"/>
          <w:szCs w:val="18"/>
        </w:rPr>
      </w:pPr>
      <w:r w:rsidRPr="00DA341E">
        <w:rPr>
          <w:color w:val="222222"/>
          <w:sz w:val="20"/>
          <w:szCs w:val="18"/>
        </w:rPr>
        <w:t>Daniel Natanzon, VD</w:t>
      </w:r>
      <w:r w:rsidR="00324A9E">
        <w:rPr>
          <w:color w:val="222222"/>
          <w:sz w:val="20"/>
          <w:szCs w:val="18"/>
        </w:rPr>
        <w:tab/>
      </w:r>
      <w:r w:rsidR="00324A9E">
        <w:rPr>
          <w:color w:val="222222"/>
          <w:sz w:val="20"/>
          <w:szCs w:val="18"/>
        </w:rPr>
        <w:tab/>
      </w:r>
      <w:r w:rsidR="00324A9E">
        <w:rPr>
          <w:color w:val="222222"/>
          <w:sz w:val="20"/>
          <w:szCs w:val="18"/>
        </w:rPr>
        <w:tab/>
      </w:r>
      <w:r w:rsidR="00DA341E" w:rsidRPr="003A6EA5">
        <w:rPr>
          <w:color w:val="222222"/>
          <w:sz w:val="20"/>
          <w:szCs w:val="20"/>
        </w:rPr>
        <w:t>Byängsgränd </w:t>
      </w:r>
      <w:r w:rsidR="00020E71">
        <w:rPr>
          <w:color w:val="222222"/>
          <w:sz w:val="20"/>
          <w:szCs w:val="20"/>
        </w:rPr>
        <w:t>14</w:t>
      </w:r>
    </w:p>
    <w:p w:rsidR="00D932D9" w:rsidRPr="00020E71" w:rsidRDefault="00D932D9" w:rsidP="00D932D9">
      <w:pPr>
        <w:pStyle w:val="NormalWeb"/>
        <w:spacing w:before="0" w:beforeAutospacing="0" w:after="0" w:afterAutospacing="0"/>
        <w:rPr>
          <w:color w:val="222222"/>
          <w:sz w:val="20"/>
          <w:szCs w:val="20"/>
        </w:rPr>
      </w:pPr>
      <w:r w:rsidRPr="00DA341E">
        <w:rPr>
          <w:color w:val="222222"/>
          <w:sz w:val="20"/>
          <w:szCs w:val="18"/>
        </w:rPr>
        <w:t>Tel</w:t>
      </w:r>
      <w:r w:rsidR="00324A9E">
        <w:rPr>
          <w:color w:val="222222"/>
          <w:sz w:val="20"/>
          <w:szCs w:val="18"/>
        </w:rPr>
        <w:t>:</w:t>
      </w:r>
      <w:r w:rsidRPr="00DA341E">
        <w:rPr>
          <w:color w:val="222222"/>
          <w:sz w:val="20"/>
          <w:szCs w:val="18"/>
        </w:rPr>
        <w:t xml:space="preserve"> 0735 132</w:t>
      </w:r>
      <w:r w:rsidR="00020E71">
        <w:rPr>
          <w:color w:val="222222"/>
          <w:sz w:val="20"/>
          <w:szCs w:val="18"/>
        </w:rPr>
        <w:t> </w:t>
      </w:r>
      <w:r w:rsidRPr="00DA341E">
        <w:rPr>
          <w:color w:val="222222"/>
          <w:sz w:val="20"/>
          <w:szCs w:val="18"/>
        </w:rPr>
        <w:t>403</w:t>
      </w:r>
      <w:r w:rsidR="00020E71">
        <w:rPr>
          <w:color w:val="222222"/>
          <w:sz w:val="20"/>
          <w:szCs w:val="18"/>
        </w:rPr>
        <w:tab/>
      </w:r>
      <w:r w:rsidR="00020E71">
        <w:rPr>
          <w:color w:val="222222"/>
          <w:sz w:val="20"/>
          <w:szCs w:val="18"/>
        </w:rPr>
        <w:tab/>
      </w:r>
      <w:r w:rsidR="00020E71">
        <w:rPr>
          <w:color w:val="222222"/>
          <w:sz w:val="20"/>
          <w:szCs w:val="18"/>
        </w:rPr>
        <w:tab/>
      </w:r>
      <w:r w:rsidR="00020E71" w:rsidRPr="003A6EA5">
        <w:rPr>
          <w:color w:val="222222"/>
          <w:sz w:val="20"/>
          <w:szCs w:val="20"/>
        </w:rPr>
        <w:t>120 40 Årsta</w:t>
      </w:r>
    </w:p>
    <w:p w:rsidR="00DA341E" w:rsidRPr="00020E71" w:rsidRDefault="00D932D9" w:rsidP="00D932D9">
      <w:pPr>
        <w:pStyle w:val="NormalWeb"/>
        <w:spacing w:before="0" w:beforeAutospacing="0" w:after="0" w:afterAutospacing="0"/>
        <w:rPr>
          <w:color w:val="222222"/>
          <w:sz w:val="20"/>
          <w:szCs w:val="20"/>
        </w:rPr>
      </w:pPr>
      <w:r w:rsidRPr="003A6EA5">
        <w:rPr>
          <w:color w:val="222222"/>
          <w:sz w:val="20"/>
          <w:szCs w:val="18"/>
        </w:rPr>
        <w:t>E-mail:</w:t>
      </w:r>
      <w:r w:rsidRPr="003A6EA5">
        <w:rPr>
          <w:rStyle w:val="apple-converted-space"/>
          <w:color w:val="222222"/>
          <w:sz w:val="20"/>
          <w:szCs w:val="18"/>
        </w:rPr>
        <w:t> </w:t>
      </w:r>
      <w:hyperlink r:id="rId8" w:tgtFrame="_blank" w:history="1">
        <w:r w:rsidRPr="003A6EA5">
          <w:rPr>
            <w:rStyle w:val="Hyperlink"/>
            <w:color w:val="1155CC"/>
            <w:sz w:val="20"/>
            <w:szCs w:val="18"/>
          </w:rPr>
          <w:t>daniel@smartnisse.se</w:t>
        </w:r>
      </w:hyperlink>
      <w:r w:rsidR="00020E71">
        <w:tab/>
      </w:r>
      <w:r w:rsidR="00020E71">
        <w:tab/>
      </w:r>
      <w:r w:rsidR="00020E71">
        <w:tab/>
      </w:r>
      <w:r w:rsidR="00020E71">
        <w:rPr>
          <w:color w:val="222222"/>
          <w:sz w:val="20"/>
          <w:szCs w:val="20"/>
        </w:rPr>
        <w:t>T</w:t>
      </w:r>
      <w:r w:rsidR="00020E71" w:rsidRPr="003A6EA5">
        <w:rPr>
          <w:color w:val="222222"/>
          <w:sz w:val="20"/>
          <w:szCs w:val="20"/>
        </w:rPr>
        <w:t>el</w:t>
      </w:r>
      <w:r w:rsidR="00020E71">
        <w:rPr>
          <w:color w:val="222222"/>
          <w:sz w:val="20"/>
          <w:szCs w:val="20"/>
        </w:rPr>
        <w:t>:</w:t>
      </w:r>
      <w:r w:rsidR="00020E71" w:rsidRPr="003A6EA5">
        <w:rPr>
          <w:color w:val="222222"/>
          <w:sz w:val="20"/>
          <w:szCs w:val="20"/>
        </w:rPr>
        <w:t xml:space="preserve"> 08- 501 64</w:t>
      </w:r>
      <w:r w:rsidR="00020E71">
        <w:rPr>
          <w:color w:val="222222"/>
          <w:sz w:val="20"/>
          <w:szCs w:val="20"/>
        </w:rPr>
        <w:t> </w:t>
      </w:r>
      <w:r w:rsidR="00020E71" w:rsidRPr="003A6EA5">
        <w:rPr>
          <w:color w:val="222222"/>
          <w:sz w:val="20"/>
          <w:szCs w:val="20"/>
        </w:rPr>
        <w:t>551</w:t>
      </w:r>
    </w:p>
    <w:p w:rsidR="00D932D9" w:rsidRPr="003A6EA5" w:rsidRDefault="007206D7" w:rsidP="00D932D9">
      <w:pPr>
        <w:pStyle w:val="NormalWeb"/>
        <w:spacing w:before="0" w:beforeAutospacing="0" w:after="0" w:afterAutospacing="0"/>
        <w:rPr>
          <w:color w:val="222222"/>
          <w:sz w:val="20"/>
          <w:szCs w:val="18"/>
        </w:rPr>
      </w:pPr>
      <w:hyperlink r:id="rId9" w:history="1">
        <w:r w:rsidR="00324A9E" w:rsidRPr="003E43B8">
          <w:rPr>
            <w:rStyle w:val="Hyperlink"/>
            <w:sz w:val="20"/>
            <w:szCs w:val="18"/>
          </w:rPr>
          <w:t>www.smartnisse.se</w:t>
        </w:r>
      </w:hyperlink>
      <w:r w:rsidR="00324A9E">
        <w:rPr>
          <w:color w:val="222222"/>
          <w:sz w:val="20"/>
          <w:szCs w:val="18"/>
        </w:rPr>
        <w:t xml:space="preserve"> </w:t>
      </w:r>
      <w:r w:rsidR="00324A9E">
        <w:rPr>
          <w:color w:val="222222"/>
          <w:sz w:val="20"/>
          <w:szCs w:val="18"/>
        </w:rPr>
        <w:tab/>
      </w:r>
      <w:r w:rsidR="00324A9E">
        <w:rPr>
          <w:color w:val="222222"/>
          <w:sz w:val="20"/>
          <w:szCs w:val="18"/>
        </w:rPr>
        <w:tab/>
      </w:r>
      <w:r w:rsidR="00324A9E">
        <w:rPr>
          <w:color w:val="222222"/>
          <w:sz w:val="20"/>
          <w:szCs w:val="18"/>
        </w:rPr>
        <w:tab/>
        <w:t>Org.nr: 556870-8480</w:t>
      </w:r>
    </w:p>
    <w:p w:rsidR="00D932D9" w:rsidRPr="003A6EA5" w:rsidRDefault="00D932D9" w:rsidP="00D932D9">
      <w:pPr>
        <w:pStyle w:val="NormalWeb"/>
        <w:spacing w:before="0" w:beforeAutospacing="0" w:after="0" w:afterAutospacing="0"/>
        <w:rPr>
          <w:color w:val="222222"/>
          <w:sz w:val="22"/>
          <w:szCs w:val="20"/>
        </w:rPr>
      </w:pPr>
    </w:p>
    <w:p w:rsidR="00405B4F" w:rsidRDefault="00405B4F" w:rsidP="00D932D9">
      <w:pPr>
        <w:pStyle w:val="NormalWeb"/>
        <w:spacing w:before="0" w:beforeAutospacing="0" w:after="0" w:afterAutospacing="0"/>
        <w:rPr>
          <w:color w:val="222222"/>
          <w:sz w:val="20"/>
          <w:szCs w:val="20"/>
        </w:rPr>
      </w:pPr>
    </w:p>
    <w:p w:rsidR="00D932D9" w:rsidRPr="003A6EA5" w:rsidRDefault="00405B4F" w:rsidP="00D932D9">
      <w:pPr>
        <w:pStyle w:val="NormalWeb"/>
        <w:spacing w:before="0" w:beforeAutospacing="0" w:after="0" w:afterAutospacing="0"/>
        <w:rPr>
          <w:color w:val="222222"/>
          <w:sz w:val="20"/>
          <w:szCs w:val="20"/>
        </w:rPr>
      </w:pPr>
      <w:r>
        <w:rPr>
          <w:color w:val="222222"/>
          <w:sz w:val="20"/>
          <w:szCs w:val="20"/>
        </w:rPr>
        <w:t>För högupplösta bilder besök:</w:t>
      </w:r>
    </w:p>
    <w:p w:rsidR="000D69CD" w:rsidRPr="00DA341E" w:rsidRDefault="007206D7" w:rsidP="00DA341E">
      <w:pPr>
        <w:pStyle w:val="NormalWeb"/>
        <w:spacing w:before="0" w:beforeAutospacing="0" w:after="0" w:afterAutospacing="0"/>
        <w:rPr>
          <w:color w:val="222222"/>
          <w:sz w:val="20"/>
          <w:szCs w:val="20"/>
        </w:rPr>
      </w:pPr>
      <w:hyperlink r:id="rId10" w:history="1">
        <w:r w:rsidR="00DA341E" w:rsidRPr="003E43B8">
          <w:rPr>
            <w:rStyle w:val="Hyperlink"/>
            <w:sz w:val="20"/>
            <w:szCs w:val="20"/>
          </w:rPr>
          <w:t>www.smartnisse.se/press</w:t>
        </w:r>
      </w:hyperlink>
      <w:r w:rsidR="00DA341E">
        <w:rPr>
          <w:color w:val="222222"/>
          <w:sz w:val="20"/>
          <w:szCs w:val="20"/>
        </w:rPr>
        <w:t xml:space="preserve"> </w:t>
      </w:r>
    </w:p>
    <w:p w:rsidR="000D69CD" w:rsidRPr="003A6EA5" w:rsidRDefault="000D69CD">
      <w:pPr>
        <w:rPr>
          <w:rFonts w:ascii="Times New Roman" w:hAnsi="Times New Roman" w:cs="Times New Roman"/>
        </w:rPr>
      </w:pPr>
    </w:p>
    <w:sectPr w:rsidR="000D69CD" w:rsidRPr="003A6EA5" w:rsidSect="00892BF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A9" w:rsidRDefault="005A67A9" w:rsidP="00DA341E">
      <w:r>
        <w:separator/>
      </w:r>
    </w:p>
  </w:endnote>
  <w:endnote w:type="continuationSeparator" w:id="0">
    <w:p w:rsidR="005A67A9" w:rsidRDefault="005A67A9" w:rsidP="00DA3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71" w:rsidRDefault="00313D15">
    <w:pPr>
      <w:pStyle w:val="Footer"/>
      <w:rPr>
        <w:rFonts w:ascii="Times New Roman" w:hAnsi="Times New Roman" w:cs="Times New Roman"/>
      </w:rPr>
    </w:pPr>
    <w:r>
      <w:rPr>
        <w:rFonts w:ascii="Times New Roman" w:hAnsi="Times New Roman" w:cs="Times New Roman"/>
      </w:rPr>
      <w:t>Smartnisse – Företagarens bästa vän</w:t>
    </w:r>
  </w:p>
  <w:p w:rsidR="00020E71" w:rsidRPr="00020E71" w:rsidRDefault="00020E7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A9" w:rsidRDefault="005A67A9" w:rsidP="00DA341E">
      <w:r>
        <w:separator/>
      </w:r>
    </w:p>
  </w:footnote>
  <w:footnote w:type="continuationSeparator" w:id="0">
    <w:p w:rsidR="005A67A9" w:rsidRDefault="005A67A9" w:rsidP="00DA3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D932D9"/>
    <w:rsid w:val="00020E71"/>
    <w:rsid w:val="00033F10"/>
    <w:rsid w:val="000877CC"/>
    <w:rsid w:val="000D1B63"/>
    <w:rsid w:val="000D69CD"/>
    <w:rsid w:val="000E3308"/>
    <w:rsid w:val="001214B5"/>
    <w:rsid w:val="001C1879"/>
    <w:rsid w:val="002E1C7B"/>
    <w:rsid w:val="00313D15"/>
    <w:rsid w:val="00324A9E"/>
    <w:rsid w:val="00373B74"/>
    <w:rsid w:val="003A6EA5"/>
    <w:rsid w:val="00405B4F"/>
    <w:rsid w:val="0043529F"/>
    <w:rsid w:val="004D7E3B"/>
    <w:rsid w:val="00537AAB"/>
    <w:rsid w:val="005A67A9"/>
    <w:rsid w:val="007206D7"/>
    <w:rsid w:val="007524C0"/>
    <w:rsid w:val="00774EEB"/>
    <w:rsid w:val="0079312C"/>
    <w:rsid w:val="007F49C2"/>
    <w:rsid w:val="008275DD"/>
    <w:rsid w:val="00860AED"/>
    <w:rsid w:val="00892BFF"/>
    <w:rsid w:val="008A5460"/>
    <w:rsid w:val="008D72FE"/>
    <w:rsid w:val="00904775"/>
    <w:rsid w:val="00A014C0"/>
    <w:rsid w:val="00A758BC"/>
    <w:rsid w:val="00B90FE4"/>
    <w:rsid w:val="00CA64DB"/>
    <w:rsid w:val="00D17E5A"/>
    <w:rsid w:val="00D73575"/>
    <w:rsid w:val="00D835E7"/>
    <w:rsid w:val="00D932D9"/>
    <w:rsid w:val="00DA341E"/>
    <w:rsid w:val="00E21ADD"/>
    <w:rsid w:val="00F3000D"/>
    <w:rsid w:val="00F729CC"/>
    <w:rsid w:val="00FC3A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2D9"/>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D932D9"/>
  </w:style>
  <w:style w:type="character" w:styleId="Hyperlink">
    <w:name w:val="Hyperlink"/>
    <w:basedOn w:val="DefaultParagraphFont"/>
    <w:uiPriority w:val="99"/>
    <w:unhideWhenUsed/>
    <w:rsid w:val="00D932D9"/>
    <w:rPr>
      <w:color w:val="0000FF"/>
      <w:u w:val="single"/>
    </w:rPr>
  </w:style>
  <w:style w:type="paragraph" w:styleId="BalloonText">
    <w:name w:val="Balloon Text"/>
    <w:basedOn w:val="Normal"/>
    <w:link w:val="BalloonTextChar"/>
    <w:uiPriority w:val="99"/>
    <w:semiHidden/>
    <w:unhideWhenUsed/>
    <w:rsid w:val="00A014C0"/>
    <w:rPr>
      <w:rFonts w:ascii="Tahoma" w:hAnsi="Tahoma" w:cs="Tahoma"/>
      <w:sz w:val="16"/>
      <w:szCs w:val="16"/>
    </w:rPr>
  </w:style>
  <w:style w:type="character" w:customStyle="1" w:styleId="BalloonTextChar">
    <w:name w:val="Balloon Text Char"/>
    <w:basedOn w:val="DefaultParagraphFont"/>
    <w:link w:val="BalloonText"/>
    <w:uiPriority w:val="99"/>
    <w:semiHidden/>
    <w:rsid w:val="00A014C0"/>
    <w:rPr>
      <w:rFonts w:ascii="Tahoma" w:hAnsi="Tahoma" w:cs="Tahoma"/>
      <w:sz w:val="16"/>
      <w:szCs w:val="16"/>
    </w:rPr>
  </w:style>
  <w:style w:type="paragraph" w:styleId="Header">
    <w:name w:val="header"/>
    <w:basedOn w:val="Normal"/>
    <w:link w:val="HeaderChar"/>
    <w:uiPriority w:val="99"/>
    <w:semiHidden/>
    <w:unhideWhenUsed/>
    <w:rsid w:val="00DA341E"/>
    <w:pPr>
      <w:tabs>
        <w:tab w:val="center" w:pos="4536"/>
        <w:tab w:val="right" w:pos="9072"/>
      </w:tabs>
    </w:pPr>
  </w:style>
  <w:style w:type="character" w:customStyle="1" w:styleId="HeaderChar">
    <w:name w:val="Header Char"/>
    <w:basedOn w:val="DefaultParagraphFont"/>
    <w:link w:val="Header"/>
    <w:uiPriority w:val="99"/>
    <w:semiHidden/>
    <w:rsid w:val="00DA341E"/>
  </w:style>
  <w:style w:type="paragraph" w:styleId="Footer">
    <w:name w:val="footer"/>
    <w:basedOn w:val="Normal"/>
    <w:link w:val="FooterChar"/>
    <w:uiPriority w:val="99"/>
    <w:semiHidden/>
    <w:unhideWhenUsed/>
    <w:rsid w:val="00DA341E"/>
    <w:pPr>
      <w:tabs>
        <w:tab w:val="center" w:pos="4536"/>
        <w:tab w:val="right" w:pos="9072"/>
      </w:tabs>
    </w:pPr>
  </w:style>
  <w:style w:type="character" w:customStyle="1" w:styleId="FooterChar">
    <w:name w:val="Footer Char"/>
    <w:basedOn w:val="DefaultParagraphFont"/>
    <w:link w:val="Footer"/>
    <w:uiPriority w:val="99"/>
    <w:semiHidden/>
    <w:rsid w:val="00DA341E"/>
  </w:style>
</w:styles>
</file>

<file path=word/webSettings.xml><?xml version="1.0" encoding="utf-8"?>
<w:webSettings xmlns:r="http://schemas.openxmlformats.org/officeDocument/2006/relationships" xmlns:w="http://schemas.openxmlformats.org/wordprocessingml/2006/main">
  <w:divs>
    <w:div w:id="19536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smartnisse.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martnisse.se/press" TargetMode="External"/><Relationship Id="rId4" Type="http://schemas.openxmlformats.org/officeDocument/2006/relationships/footnotes" Target="footnotes.xml"/><Relationship Id="rId9" Type="http://schemas.openxmlformats.org/officeDocument/2006/relationships/hyperlink" Target="http://www.smartniss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392</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Ashman</dc:creator>
  <cp:lastModifiedBy>David Ashman</cp:lastModifiedBy>
  <cp:revision>2</cp:revision>
  <cp:lastPrinted>2012-03-06T10:11:00Z</cp:lastPrinted>
  <dcterms:created xsi:type="dcterms:W3CDTF">2012-03-08T15:39:00Z</dcterms:created>
  <dcterms:modified xsi:type="dcterms:W3CDTF">2012-03-08T15:39:00Z</dcterms:modified>
</cp:coreProperties>
</file>