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2D961" w14:textId="0883DE04" w:rsidR="00122FA5" w:rsidRPr="007F0280" w:rsidRDefault="00A92F33" w:rsidP="00770D89">
      <w:pPr>
        <w:ind w:right="-143"/>
        <w:rPr>
          <w:rFonts w:ascii="Cambria" w:hAnsi="Cambria"/>
          <w:color w:val="000000" w:themeColor="text1"/>
          <w:sz w:val="16"/>
          <w:szCs w:val="16"/>
        </w:rPr>
      </w:pPr>
      <w:r w:rsidRPr="007F0280">
        <w:rPr>
          <w:rFonts w:ascii="Cambria" w:hAnsi="Cambria"/>
          <w:color w:val="000000" w:themeColor="text1"/>
          <w:sz w:val="16"/>
          <w:szCs w:val="16"/>
        </w:rPr>
        <w:t>P</w:t>
      </w:r>
      <w:r w:rsidR="00122FA5" w:rsidRPr="007F0280">
        <w:rPr>
          <w:rFonts w:ascii="Cambria" w:hAnsi="Cambria"/>
          <w:color w:val="000000" w:themeColor="text1"/>
          <w:sz w:val="16"/>
          <w:szCs w:val="16"/>
        </w:rPr>
        <w:t>ress</w:t>
      </w:r>
      <w:r w:rsidR="00A6415C" w:rsidRPr="007F0280">
        <w:rPr>
          <w:rFonts w:ascii="Cambria" w:hAnsi="Cambria"/>
          <w:color w:val="000000" w:themeColor="text1"/>
          <w:sz w:val="16"/>
          <w:szCs w:val="16"/>
        </w:rPr>
        <w:t>meddelande</w:t>
      </w:r>
      <w:r w:rsidR="007C17C4" w:rsidRPr="007F0280">
        <w:rPr>
          <w:rFonts w:ascii="Cambria" w:hAnsi="Cambria"/>
          <w:color w:val="000000" w:themeColor="text1"/>
          <w:sz w:val="16"/>
          <w:szCs w:val="16"/>
        </w:rPr>
        <w:t xml:space="preserve"> </w:t>
      </w:r>
      <w:r w:rsidR="007F0280" w:rsidRPr="007F0280">
        <w:rPr>
          <w:rFonts w:ascii="Cambria" w:hAnsi="Cambria"/>
          <w:color w:val="000000" w:themeColor="text1"/>
          <w:sz w:val="16"/>
          <w:szCs w:val="16"/>
        </w:rPr>
        <w:t xml:space="preserve">Stockholm </w:t>
      </w:r>
      <w:r w:rsidR="006A566F">
        <w:rPr>
          <w:rFonts w:ascii="Cambria" w:hAnsi="Cambria"/>
          <w:color w:val="000000" w:themeColor="text1"/>
          <w:sz w:val="16"/>
          <w:szCs w:val="16"/>
        </w:rPr>
        <w:t>mars 2017</w:t>
      </w:r>
    </w:p>
    <w:p w14:paraId="0EA7E8E9" w14:textId="77777777" w:rsidR="00A6415C" w:rsidRPr="007F0280" w:rsidRDefault="00A6415C" w:rsidP="00770D89">
      <w:pPr>
        <w:widowControl w:val="0"/>
        <w:autoSpaceDE w:val="0"/>
        <w:autoSpaceDN w:val="0"/>
        <w:adjustRightInd w:val="0"/>
        <w:spacing w:line="276" w:lineRule="auto"/>
        <w:ind w:right="-143"/>
        <w:rPr>
          <w:rFonts w:ascii="Cambria" w:hAnsi="Cambria"/>
          <w:sz w:val="32"/>
          <w:szCs w:val="32"/>
        </w:rPr>
      </w:pPr>
      <w:r w:rsidRPr="007F0280">
        <w:rPr>
          <w:rFonts w:ascii="Cambria" w:hAnsi="Cambria"/>
          <w:sz w:val="32"/>
          <w:szCs w:val="32"/>
        </w:rPr>
        <w:t>Svenska äpplen året runt!</w:t>
      </w:r>
    </w:p>
    <w:p w14:paraId="710ADBDE" w14:textId="7AE2D722" w:rsidR="00710D44" w:rsidRDefault="00710D44" w:rsidP="00710D44">
      <w:pPr>
        <w:widowControl w:val="0"/>
        <w:autoSpaceDE w:val="0"/>
        <w:autoSpaceDN w:val="0"/>
        <w:adjustRightInd w:val="0"/>
        <w:spacing w:line="276" w:lineRule="auto"/>
        <w:ind w:right="-143"/>
        <w:rPr>
          <w:rFonts w:ascii="Cambria" w:hAnsi="Cambria"/>
          <w:b/>
          <w:sz w:val="20"/>
          <w:szCs w:val="20"/>
        </w:rPr>
      </w:pPr>
      <w:r w:rsidRPr="00D57434">
        <w:rPr>
          <w:rFonts w:ascii="Cambria" w:hAnsi="Cambria"/>
          <w:b/>
          <w:sz w:val="20"/>
          <w:szCs w:val="20"/>
        </w:rPr>
        <w:t xml:space="preserve">Idag är endast ett av fyra äpplen som säljs i Sverige svenskt. Men </w:t>
      </w:r>
      <w:r>
        <w:rPr>
          <w:rFonts w:ascii="Cambria" w:hAnsi="Cambria"/>
          <w:b/>
          <w:sz w:val="20"/>
          <w:szCs w:val="20"/>
        </w:rPr>
        <w:t>t</w:t>
      </w:r>
      <w:r w:rsidRPr="00BD5B28">
        <w:rPr>
          <w:rFonts w:ascii="Cambria" w:hAnsi="Cambria"/>
          <w:b/>
          <w:sz w:val="20"/>
          <w:szCs w:val="20"/>
        </w:rPr>
        <w:t>ack vare en</w:t>
      </w:r>
      <w:r w:rsidRPr="00D57434">
        <w:rPr>
          <w:rFonts w:ascii="Cambria" w:hAnsi="Cambria"/>
          <w:b/>
          <w:sz w:val="20"/>
          <w:szCs w:val="20"/>
        </w:rPr>
        <w:t xml:space="preserve"> ny lagringsmetod kan </w:t>
      </w:r>
      <w:r>
        <w:rPr>
          <w:rFonts w:ascii="Cambria" w:hAnsi="Cambria"/>
          <w:b/>
          <w:sz w:val="20"/>
          <w:szCs w:val="20"/>
        </w:rPr>
        <w:t xml:space="preserve">nu svenska äpplen </w:t>
      </w:r>
      <w:r w:rsidRPr="00D57434">
        <w:rPr>
          <w:rFonts w:ascii="Cambria" w:hAnsi="Cambria"/>
          <w:b/>
          <w:sz w:val="20"/>
          <w:szCs w:val="20"/>
        </w:rPr>
        <w:t xml:space="preserve">säljas i butik året runt. </w:t>
      </w:r>
      <w:r>
        <w:rPr>
          <w:rFonts w:ascii="Cambria" w:hAnsi="Cambria"/>
          <w:b/>
          <w:sz w:val="20"/>
          <w:szCs w:val="20"/>
        </w:rPr>
        <w:t xml:space="preserve">Detta </w:t>
      </w:r>
      <w:r>
        <w:rPr>
          <w:rFonts w:ascii="Cambria" w:hAnsi="Cambria"/>
          <w:b/>
          <w:sz w:val="20"/>
          <w:szCs w:val="20"/>
        </w:rPr>
        <w:t xml:space="preserve">– och </w:t>
      </w:r>
      <w:r w:rsidRPr="00D57434">
        <w:rPr>
          <w:rFonts w:ascii="Cambria" w:hAnsi="Cambria"/>
          <w:b/>
          <w:sz w:val="20"/>
          <w:szCs w:val="20"/>
        </w:rPr>
        <w:t xml:space="preserve">konsumenternas </w:t>
      </w:r>
      <w:r w:rsidRPr="00BD5B28">
        <w:rPr>
          <w:rFonts w:ascii="Cambria" w:hAnsi="Cambria"/>
          <w:b/>
          <w:sz w:val="20"/>
          <w:szCs w:val="20"/>
        </w:rPr>
        <w:t xml:space="preserve">ökade efterfrågan </w:t>
      </w:r>
      <w:r>
        <w:rPr>
          <w:rFonts w:ascii="Cambria" w:hAnsi="Cambria"/>
          <w:b/>
          <w:sz w:val="20"/>
          <w:szCs w:val="20"/>
        </w:rPr>
        <w:t>på</w:t>
      </w:r>
      <w:r w:rsidRPr="00D57434">
        <w:rPr>
          <w:rFonts w:ascii="Cambria" w:hAnsi="Cambria"/>
          <w:b/>
          <w:sz w:val="20"/>
          <w:szCs w:val="20"/>
        </w:rPr>
        <w:t xml:space="preserve"> svenska råvaror </w:t>
      </w:r>
      <w:r>
        <w:rPr>
          <w:rFonts w:ascii="Cambria" w:hAnsi="Cambria"/>
          <w:b/>
          <w:sz w:val="20"/>
          <w:szCs w:val="20"/>
        </w:rPr>
        <w:t xml:space="preserve">– ger </w:t>
      </w:r>
      <w:r w:rsidRPr="00D57434">
        <w:rPr>
          <w:rFonts w:ascii="Cambria" w:hAnsi="Cambria"/>
          <w:b/>
          <w:sz w:val="20"/>
          <w:szCs w:val="20"/>
        </w:rPr>
        <w:t xml:space="preserve">svenska äpplen en fantastisk möjlighet att öka sina </w:t>
      </w:r>
      <w:r w:rsidRPr="00BD5B28">
        <w:rPr>
          <w:rFonts w:ascii="Cambria" w:hAnsi="Cambria"/>
          <w:b/>
          <w:sz w:val="20"/>
          <w:szCs w:val="20"/>
        </w:rPr>
        <w:t xml:space="preserve">marknadsandelar. </w:t>
      </w:r>
    </w:p>
    <w:p w14:paraId="0A396874" w14:textId="77777777" w:rsidR="00EE1AF3" w:rsidRDefault="00710D44" w:rsidP="00710D44">
      <w:pPr>
        <w:pStyle w:val="Ingetavstnd"/>
        <w:rPr>
          <w:sz w:val="19"/>
          <w:szCs w:val="19"/>
        </w:rPr>
      </w:pPr>
      <w:r w:rsidRPr="00D57434">
        <w:rPr>
          <w:sz w:val="19"/>
          <w:szCs w:val="19"/>
        </w:rPr>
        <w:t>– Den nya metoden gör att äppelskörden kan långtidslagras med bevarad smak och konsistens, säger Henrik Stridh, vd Äppelriket. Äpplena läggs i svala rum med kontrolle</w:t>
      </w:r>
      <w:r>
        <w:rPr>
          <w:sz w:val="19"/>
          <w:szCs w:val="19"/>
        </w:rPr>
        <w:t>rad luftkvalitet och temperatur.</w:t>
      </w:r>
      <w:r w:rsidRPr="00D57434">
        <w:rPr>
          <w:sz w:val="19"/>
          <w:szCs w:val="19"/>
        </w:rPr>
        <w:t xml:space="preserve"> </w:t>
      </w:r>
      <w:r>
        <w:rPr>
          <w:sz w:val="19"/>
          <w:szCs w:val="19"/>
        </w:rPr>
        <w:t>Det</w:t>
      </w:r>
      <w:r w:rsidRPr="00D57434">
        <w:rPr>
          <w:sz w:val="19"/>
          <w:szCs w:val="19"/>
        </w:rPr>
        <w:t xml:space="preserve"> får äpplena att fortsätta andas samtidigt som mognadsprocessen avstannar. </w:t>
      </w:r>
    </w:p>
    <w:p w14:paraId="7A88A062" w14:textId="5768D2C0" w:rsidR="00710D44" w:rsidRDefault="00710D44" w:rsidP="00710D44">
      <w:pPr>
        <w:pStyle w:val="Ingetavstnd"/>
        <w:rPr>
          <w:sz w:val="19"/>
          <w:szCs w:val="19"/>
        </w:rPr>
      </w:pPr>
      <w:r>
        <w:rPr>
          <w:sz w:val="19"/>
          <w:szCs w:val="19"/>
        </w:rPr>
        <w:t>Det gör att säsongen för svenska äpplen förlängs – året runt.</w:t>
      </w:r>
    </w:p>
    <w:p w14:paraId="031B6947" w14:textId="77777777" w:rsidR="00710D44" w:rsidRDefault="00710D44" w:rsidP="00710D44">
      <w:pPr>
        <w:pStyle w:val="Ingetavstnd"/>
        <w:rPr>
          <w:sz w:val="19"/>
          <w:szCs w:val="19"/>
        </w:rPr>
      </w:pPr>
    </w:p>
    <w:p w14:paraId="4DA2784C" w14:textId="6CEDDB98" w:rsidR="00710D44" w:rsidRPr="00D57434" w:rsidRDefault="00710D44" w:rsidP="00710D44">
      <w:pPr>
        <w:pStyle w:val="Ingetavstnd"/>
        <w:rPr>
          <w:sz w:val="19"/>
          <w:szCs w:val="19"/>
        </w:rPr>
      </w:pPr>
      <w:r w:rsidRPr="00710D44">
        <w:rPr>
          <w:sz w:val="19"/>
          <w:szCs w:val="19"/>
        </w:rPr>
        <w:t>Äppelriket Österlen märker med ursprungsmärkningen ”Från Sverige”, som licensieras av Svenskmärkning AB.</w:t>
      </w:r>
    </w:p>
    <w:p w14:paraId="4CE77277" w14:textId="77777777" w:rsidR="00D57434" w:rsidRPr="00D57434" w:rsidRDefault="00D57434" w:rsidP="00D57434">
      <w:pPr>
        <w:pStyle w:val="Ingetavstnd"/>
        <w:rPr>
          <w:sz w:val="19"/>
          <w:szCs w:val="19"/>
        </w:rPr>
      </w:pPr>
    </w:p>
    <w:p w14:paraId="3407241A" w14:textId="2B5D9249" w:rsidR="00710D44" w:rsidRDefault="00710D44" w:rsidP="00710D44">
      <w:pPr>
        <w:pStyle w:val="Ingetavstnd"/>
        <w:rPr>
          <w:sz w:val="19"/>
          <w:szCs w:val="19"/>
        </w:rPr>
      </w:pPr>
      <w:r>
        <w:rPr>
          <w:sz w:val="19"/>
          <w:szCs w:val="19"/>
        </w:rPr>
        <w:t xml:space="preserve">– </w:t>
      </w:r>
      <w:r w:rsidRPr="00D57434">
        <w:rPr>
          <w:sz w:val="19"/>
          <w:szCs w:val="19"/>
        </w:rPr>
        <w:t xml:space="preserve">Ursprungsmärkningen </w:t>
      </w:r>
      <w:r>
        <w:rPr>
          <w:sz w:val="19"/>
          <w:szCs w:val="19"/>
        </w:rPr>
        <w:t>”</w:t>
      </w:r>
      <w:r w:rsidRPr="00D57434">
        <w:rPr>
          <w:sz w:val="19"/>
          <w:szCs w:val="19"/>
        </w:rPr>
        <w:t>Från Sverige</w:t>
      </w:r>
      <w:r>
        <w:rPr>
          <w:sz w:val="19"/>
          <w:szCs w:val="19"/>
        </w:rPr>
        <w:t>”</w:t>
      </w:r>
      <w:r w:rsidRPr="00D57434">
        <w:rPr>
          <w:sz w:val="19"/>
          <w:szCs w:val="19"/>
        </w:rPr>
        <w:t xml:space="preserve"> möter konsumenternas efte</w:t>
      </w:r>
      <w:r>
        <w:rPr>
          <w:sz w:val="19"/>
          <w:szCs w:val="19"/>
        </w:rPr>
        <w:t xml:space="preserve">rfrågan, säger Maria Forshufvud, vd Svenskmärkning AB. </w:t>
      </w:r>
      <w:r w:rsidRPr="00D57434">
        <w:rPr>
          <w:sz w:val="19"/>
          <w:szCs w:val="19"/>
        </w:rPr>
        <w:t xml:space="preserve">Märkningen gör det enklare att göra medvetna val i butiken. </w:t>
      </w:r>
    </w:p>
    <w:p w14:paraId="6B69FAD2" w14:textId="77777777" w:rsidR="00EE1AF3" w:rsidRDefault="00EE1AF3" w:rsidP="00710D44">
      <w:pPr>
        <w:pStyle w:val="Ingetavstnd"/>
        <w:rPr>
          <w:sz w:val="19"/>
          <w:szCs w:val="19"/>
        </w:rPr>
      </w:pPr>
    </w:p>
    <w:p w14:paraId="1100D443" w14:textId="77777777" w:rsidR="00710D44" w:rsidRDefault="00710D44" w:rsidP="00710D44">
      <w:pPr>
        <w:pStyle w:val="Ingetavstnd"/>
        <w:rPr>
          <w:sz w:val="19"/>
          <w:szCs w:val="19"/>
        </w:rPr>
      </w:pPr>
      <w:r>
        <w:rPr>
          <w:sz w:val="19"/>
          <w:szCs w:val="19"/>
        </w:rPr>
        <w:t>– Svenska äpplen</w:t>
      </w:r>
      <w:r w:rsidRPr="00D57434">
        <w:rPr>
          <w:sz w:val="19"/>
          <w:szCs w:val="19"/>
        </w:rPr>
        <w:t xml:space="preserve"> är efterfrågade men det måste bli enklare att hitta dem i </w:t>
      </w:r>
      <w:r>
        <w:rPr>
          <w:sz w:val="19"/>
          <w:szCs w:val="19"/>
        </w:rPr>
        <w:t xml:space="preserve">butik. En tydligare skyltning i fruktdiskarna – där det anges ursprung, sortnamn och smak – skulle göra det lättare för konsumenterna att hitta rätt äppelsort. </w:t>
      </w:r>
      <w:r w:rsidRPr="00D57434">
        <w:rPr>
          <w:sz w:val="19"/>
          <w:szCs w:val="19"/>
        </w:rPr>
        <w:t xml:space="preserve">30 procent </w:t>
      </w:r>
      <w:r>
        <w:rPr>
          <w:sz w:val="19"/>
          <w:szCs w:val="19"/>
        </w:rPr>
        <w:t xml:space="preserve">av svenska konsumenter </w:t>
      </w:r>
      <w:r w:rsidRPr="00D57434">
        <w:rPr>
          <w:sz w:val="19"/>
          <w:szCs w:val="19"/>
        </w:rPr>
        <w:t>tycker att det är svårt att hitta produkter med tydlig ursprungsmärkning.</w:t>
      </w:r>
    </w:p>
    <w:p w14:paraId="67DBC782" w14:textId="77777777" w:rsidR="00710D44" w:rsidRDefault="00710D44" w:rsidP="00710D44">
      <w:pPr>
        <w:pStyle w:val="Ingetavstnd"/>
        <w:rPr>
          <w:sz w:val="19"/>
          <w:szCs w:val="19"/>
        </w:rPr>
      </w:pPr>
    </w:p>
    <w:p w14:paraId="7581B6C4" w14:textId="77777777" w:rsidR="00710D44" w:rsidRDefault="00710D44" w:rsidP="00710D44">
      <w:pPr>
        <w:pStyle w:val="Ingetavstnd"/>
        <w:rPr>
          <w:sz w:val="19"/>
          <w:szCs w:val="19"/>
        </w:rPr>
      </w:pPr>
      <w:r w:rsidRPr="00C71408">
        <w:rPr>
          <w:sz w:val="19"/>
          <w:szCs w:val="19"/>
        </w:rPr>
        <w:t>I en del butiker skär man upp äpplen och låter kunderna provsmaka</w:t>
      </w:r>
      <w:r>
        <w:rPr>
          <w:sz w:val="19"/>
          <w:szCs w:val="19"/>
        </w:rPr>
        <w:t xml:space="preserve"> de svenska äpplena.</w:t>
      </w:r>
    </w:p>
    <w:p w14:paraId="5BC839C8" w14:textId="77777777" w:rsidR="00EE1AF3" w:rsidRPr="00D57434" w:rsidRDefault="00EE1AF3" w:rsidP="00EE1AF3">
      <w:pPr>
        <w:pStyle w:val="Ingetavstnd"/>
        <w:ind w:right="-141"/>
        <w:rPr>
          <w:sz w:val="19"/>
          <w:szCs w:val="19"/>
        </w:rPr>
      </w:pPr>
    </w:p>
    <w:p w14:paraId="0C4D76AA" w14:textId="77777777" w:rsidR="00710D44" w:rsidRDefault="00710D44" w:rsidP="00EE1AF3">
      <w:pPr>
        <w:pStyle w:val="Ingetavstnd"/>
        <w:ind w:right="-141"/>
        <w:rPr>
          <w:sz w:val="19"/>
          <w:szCs w:val="19"/>
        </w:rPr>
      </w:pPr>
      <w:r w:rsidRPr="00D57434">
        <w:rPr>
          <w:sz w:val="19"/>
          <w:szCs w:val="19"/>
        </w:rPr>
        <w:t xml:space="preserve">– Provsmakning av äpplen är lika komplext och roligt som att provsmaka vin och olivolja, </w:t>
      </w:r>
      <w:r>
        <w:rPr>
          <w:sz w:val="19"/>
          <w:szCs w:val="19"/>
        </w:rPr>
        <w:t>säger</w:t>
      </w:r>
      <w:r w:rsidRPr="00D57434">
        <w:rPr>
          <w:sz w:val="19"/>
          <w:szCs w:val="19"/>
        </w:rPr>
        <w:t xml:space="preserve"> Henrik Stridh. </w:t>
      </w:r>
      <w:r>
        <w:rPr>
          <w:sz w:val="19"/>
          <w:szCs w:val="19"/>
        </w:rPr>
        <w:t>V</w:t>
      </w:r>
      <w:r w:rsidRPr="00D57434">
        <w:rPr>
          <w:sz w:val="19"/>
          <w:szCs w:val="19"/>
        </w:rPr>
        <w:t xml:space="preserve">arje </w:t>
      </w:r>
      <w:r>
        <w:rPr>
          <w:sz w:val="19"/>
          <w:szCs w:val="19"/>
        </w:rPr>
        <w:t>äppel</w:t>
      </w:r>
      <w:r w:rsidRPr="00D57434">
        <w:rPr>
          <w:sz w:val="19"/>
          <w:szCs w:val="19"/>
        </w:rPr>
        <w:t xml:space="preserve">sort har sin arom och ett unikt förhållande mellan sötma och syrlighet. </w:t>
      </w:r>
    </w:p>
    <w:p w14:paraId="12CE1C2C" w14:textId="77777777" w:rsidR="00710D44" w:rsidRPr="00D57434" w:rsidRDefault="00710D44" w:rsidP="00EE1AF3">
      <w:pPr>
        <w:pStyle w:val="Ingetavstnd"/>
        <w:ind w:right="-141"/>
        <w:rPr>
          <w:sz w:val="19"/>
          <w:szCs w:val="19"/>
        </w:rPr>
      </w:pPr>
    </w:p>
    <w:p w14:paraId="081B713F" w14:textId="77777777" w:rsidR="00710D44" w:rsidRDefault="00710D44" w:rsidP="00EE1AF3">
      <w:pPr>
        <w:pStyle w:val="Ingetavstnd"/>
        <w:ind w:right="-141"/>
        <w:rPr>
          <w:sz w:val="19"/>
          <w:szCs w:val="19"/>
        </w:rPr>
      </w:pPr>
      <w:r>
        <w:rPr>
          <w:sz w:val="19"/>
          <w:szCs w:val="19"/>
        </w:rPr>
        <w:t>S</w:t>
      </w:r>
      <w:r w:rsidRPr="00D57434">
        <w:rPr>
          <w:sz w:val="19"/>
          <w:szCs w:val="19"/>
        </w:rPr>
        <w:t xml:space="preserve">tödet </w:t>
      </w:r>
      <w:r>
        <w:rPr>
          <w:sz w:val="19"/>
          <w:szCs w:val="19"/>
        </w:rPr>
        <w:t xml:space="preserve">och intresset </w:t>
      </w:r>
      <w:r w:rsidRPr="00D57434">
        <w:rPr>
          <w:sz w:val="19"/>
          <w:szCs w:val="19"/>
        </w:rPr>
        <w:t>för svenska råvaror och livsmedel är starkt och stabilt hos de svenska konsumenterna</w:t>
      </w:r>
      <w:r>
        <w:rPr>
          <w:sz w:val="19"/>
          <w:szCs w:val="19"/>
        </w:rPr>
        <w:t>. Det</w:t>
      </w:r>
      <w:r w:rsidRPr="00D57434">
        <w:rPr>
          <w:sz w:val="19"/>
          <w:szCs w:val="19"/>
        </w:rPr>
        <w:t xml:space="preserve"> visar </w:t>
      </w:r>
      <w:r>
        <w:rPr>
          <w:sz w:val="19"/>
          <w:szCs w:val="19"/>
        </w:rPr>
        <w:t>en årlig attitydmätning från Svenskmärkning AB, genomförd av YouGov.</w:t>
      </w:r>
    </w:p>
    <w:p w14:paraId="1FD42646" w14:textId="77777777" w:rsidR="00710D44" w:rsidRPr="00D57434" w:rsidRDefault="00710D44" w:rsidP="00710D44">
      <w:pPr>
        <w:pStyle w:val="Ingetavstnd"/>
        <w:rPr>
          <w:sz w:val="19"/>
          <w:szCs w:val="19"/>
        </w:rPr>
      </w:pPr>
    </w:p>
    <w:p w14:paraId="28CD2199" w14:textId="77777777" w:rsidR="00710D44" w:rsidRPr="003F6908" w:rsidRDefault="00710D44" w:rsidP="00710D44">
      <w:pPr>
        <w:pStyle w:val="Ingetavstnd"/>
        <w:rPr>
          <w:sz w:val="19"/>
          <w:szCs w:val="19"/>
        </w:rPr>
      </w:pPr>
      <w:r w:rsidRPr="003F6908">
        <w:rPr>
          <w:sz w:val="19"/>
          <w:szCs w:val="19"/>
        </w:rPr>
        <w:t xml:space="preserve">Mer än varannan konsument tittar alltid efter svenskt ursprung på råvaror och livsmedel när de handlar i livsmedelsbutiken. </w:t>
      </w:r>
    </w:p>
    <w:p w14:paraId="3FC1D230" w14:textId="77777777" w:rsidR="00EE1AF3" w:rsidRDefault="00710D44" w:rsidP="00710D44">
      <w:pPr>
        <w:pStyle w:val="Ingetavstnd"/>
        <w:rPr>
          <w:sz w:val="19"/>
          <w:szCs w:val="19"/>
        </w:rPr>
      </w:pPr>
      <w:r>
        <w:rPr>
          <w:sz w:val="19"/>
          <w:szCs w:val="19"/>
        </w:rPr>
        <w:t xml:space="preserve">– </w:t>
      </w:r>
      <w:r w:rsidRPr="00D57434">
        <w:rPr>
          <w:sz w:val="19"/>
          <w:szCs w:val="19"/>
        </w:rPr>
        <w:t>Vi ser ett mycket högt förtroende för mat och dryck från Sverige, säger Maria Forshufvud</w:t>
      </w:r>
      <w:r>
        <w:rPr>
          <w:sz w:val="19"/>
          <w:szCs w:val="19"/>
        </w:rPr>
        <w:t xml:space="preserve">. </w:t>
      </w:r>
    </w:p>
    <w:p w14:paraId="3D763648" w14:textId="77777777" w:rsidR="00EE1AF3" w:rsidRDefault="00710D44" w:rsidP="00710D44">
      <w:pPr>
        <w:pStyle w:val="Ingetavstnd"/>
        <w:rPr>
          <w:sz w:val="19"/>
          <w:szCs w:val="19"/>
        </w:rPr>
      </w:pPr>
      <w:r w:rsidRPr="00D57434">
        <w:rPr>
          <w:sz w:val="19"/>
          <w:szCs w:val="19"/>
        </w:rPr>
        <w:t xml:space="preserve">Starka skäl för att köpa svenska livsmedel är att konsumenterna har förtroende för och vill </w:t>
      </w:r>
    </w:p>
    <w:p w14:paraId="608EC013" w14:textId="7B0D2B83" w:rsidR="00710D44" w:rsidRDefault="00710D44" w:rsidP="00710D44">
      <w:pPr>
        <w:pStyle w:val="Ingetavstnd"/>
        <w:rPr>
          <w:sz w:val="19"/>
          <w:szCs w:val="19"/>
        </w:rPr>
      </w:pPr>
      <w:r w:rsidRPr="00D57434">
        <w:rPr>
          <w:sz w:val="19"/>
          <w:szCs w:val="19"/>
        </w:rPr>
        <w:t xml:space="preserve">gynna svenska bönder </w:t>
      </w:r>
      <w:r>
        <w:rPr>
          <w:sz w:val="19"/>
          <w:szCs w:val="19"/>
        </w:rPr>
        <w:t xml:space="preserve">och den </w:t>
      </w:r>
      <w:r w:rsidRPr="00D57434">
        <w:rPr>
          <w:sz w:val="19"/>
          <w:szCs w:val="19"/>
        </w:rPr>
        <w:t>svensk</w:t>
      </w:r>
      <w:r>
        <w:rPr>
          <w:sz w:val="19"/>
          <w:szCs w:val="19"/>
        </w:rPr>
        <w:t>a</w:t>
      </w:r>
      <w:r w:rsidRPr="00D57434">
        <w:rPr>
          <w:sz w:val="19"/>
          <w:szCs w:val="19"/>
        </w:rPr>
        <w:t xml:space="preserve"> livsmedelsindustri</w:t>
      </w:r>
      <w:r>
        <w:rPr>
          <w:sz w:val="19"/>
          <w:szCs w:val="19"/>
        </w:rPr>
        <w:t>n</w:t>
      </w:r>
      <w:r w:rsidRPr="00D57434">
        <w:rPr>
          <w:sz w:val="19"/>
          <w:szCs w:val="19"/>
        </w:rPr>
        <w:t xml:space="preserve">. </w:t>
      </w:r>
      <w:r>
        <w:rPr>
          <w:sz w:val="19"/>
          <w:szCs w:val="19"/>
        </w:rPr>
        <w:t>Korta transporter och l</w:t>
      </w:r>
      <w:r w:rsidRPr="00D57434">
        <w:rPr>
          <w:sz w:val="19"/>
          <w:szCs w:val="19"/>
        </w:rPr>
        <w:t>åg antibiotikaanvändning i djuruppfödningen är också vik</w:t>
      </w:r>
      <w:r>
        <w:rPr>
          <w:sz w:val="19"/>
          <w:szCs w:val="19"/>
        </w:rPr>
        <w:t>tiga skäl till att välja svenska produkter</w:t>
      </w:r>
      <w:r w:rsidRPr="00D57434">
        <w:rPr>
          <w:sz w:val="19"/>
          <w:szCs w:val="19"/>
        </w:rPr>
        <w:t xml:space="preserve"> </w:t>
      </w:r>
      <w:r>
        <w:rPr>
          <w:sz w:val="19"/>
          <w:szCs w:val="19"/>
        </w:rPr>
        <w:t>enligt</w:t>
      </w:r>
      <w:r w:rsidRPr="00D57434">
        <w:rPr>
          <w:sz w:val="19"/>
          <w:szCs w:val="19"/>
        </w:rPr>
        <w:t xml:space="preserve"> mer än 70 procent av konsumenterna. </w:t>
      </w:r>
    </w:p>
    <w:p w14:paraId="79F78A62" w14:textId="77777777" w:rsidR="00D57434" w:rsidRDefault="00D57434" w:rsidP="00D57434">
      <w:pPr>
        <w:pStyle w:val="Ingetavstnd"/>
        <w:rPr>
          <w:sz w:val="19"/>
          <w:szCs w:val="19"/>
        </w:rPr>
      </w:pPr>
    </w:p>
    <w:p w14:paraId="434B4C1B" w14:textId="77777777" w:rsidR="00EE1AF3" w:rsidRPr="00D57434" w:rsidRDefault="00EE1AF3" w:rsidP="00D57434">
      <w:pPr>
        <w:pStyle w:val="Ingetavstnd"/>
        <w:rPr>
          <w:sz w:val="19"/>
          <w:szCs w:val="19"/>
        </w:rPr>
      </w:pPr>
    </w:p>
    <w:p w14:paraId="39908403" w14:textId="69FB9FF3" w:rsidR="00710D44" w:rsidRPr="00EE1AF3" w:rsidRDefault="00710D44" w:rsidP="00710D44">
      <w:pPr>
        <w:widowControl w:val="0"/>
        <w:tabs>
          <w:tab w:val="left" w:pos="284"/>
          <w:tab w:val="left" w:pos="851"/>
          <w:tab w:val="left" w:pos="8080"/>
        </w:tabs>
        <w:autoSpaceDE w:val="0"/>
        <w:autoSpaceDN w:val="0"/>
        <w:adjustRightInd w:val="0"/>
        <w:spacing w:line="276" w:lineRule="auto"/>
        <w:ind w:right="-143"/>
        <w:rPr>
          <w:rFonts w:eastAsiaTheme="minorEastAsia"/>
          <w:sz w:val="18"/>
          <w:szCs w:val="18"/>
          <w:lang w:eastAsia="sv-SE"/>
        </w:rPr>
      </w:pPr>
      <w:r w:rsidRPr="00EE1AF3">
        <w:rPr>
          <w:rFonts w:ascii="Helvetica Neue" w:eastAsiaTheme="minorEastAsia" w:hAnsi="Helvetica Neue"/>
          <w:sz w:val="18"/>
          <w:szCs w:val="18"/>
          <w:lang w:eastAsia="sv-SE"/>
        </w:rPr>
        <w:t>För mer information, kontakta</w:t>
      </w:r>
      <w:r w:rsidRPr="00EE1AF3">
        <w:rPr>
          <w:rFonts w:ascii="PMingLiU" w:eastAsia="PMingLiU" w:hAnsi="PMingLiU" w:cs="PMingLiU"/>
          <w:sz w:val="18"/>
          <w:szCs w:val="18"/>
          <w:lang w:eastAsia="sv-SE"/>
        </w:rPr>
        <w:br/>
      </w:r>
      <w:r w:rsidRPr="00EE1AF3">
        <w:rPr>
          <w:rFonts w:eastAsiaTheme="minorEastAsia"/>
          <w:sz w:val="18"/>
          <w:szCs w:val="18"/>
          <w:lang w:eastAsia="sv-SE"/>
        </w:rPr>
        <w:t>Maria Forshufvud, vd Svenskmärkning AB, mobil 072-741 64 90</w:t>
      </w:r>
      <w:r w:rsidR="00C364BF">
        <w:rPr>
          <w:rFonts w:eastAsiaTheme="minorEastAsia"/>
          <w:sz w:val="18"/>
          <w:szCs w:val="18"/>
          <w:lang w:eastAsia="sv-SE"/>
        </w:rPr>
        <w:t>, maria.forshufvud@svenskmarkning.se</w:t>
      </w:r>
      <w:r w:rsidRPr="00EE1AF3">
        <w:rPr>
          <w:rFonts w:ascii="Cambria" w:hAnsi="Cambria" w:cs="Helvetica"/>
          <w:b/>
          <w:sz w:val="18"/>
          <w:szCs w:val="18"/>
          <w:lang w:eastAsia="sv-SE"/>
        </w:rPr>
        <w:t xml:space="preserve"> </w:t>
      </w:r>
      <w:r w:rsidRPr="00EE1AF3">
        <w:rPr>
          <w:rFonts w:ascii="Cambria" w:hAnsi="Cambria" w:cs="Helvetica"/>
          <w:b/>
          <w:sz w:val="18"/>
          <w:szCs w:val="18"/>
          <w:lang w:eastAsia="sv-SE"/>
        </w:rPr>
        <w:br/>
      </w:r>
      <w:r w:rsidRPr="00EE1AF3">
        <w:rPr>
          <w:rFonts w:eastAsiaTheme="minorEastAsia"/>
          <w:sz w:val="18"/>
          <w:szCs w:val="18"/>
          <w:lang w:eastAsia="sv-SE"/>
        </w:rPr>
        <w:t xml:space="preserve">Henrik Stridh, vd Äppelriket Österlen, 0705-195969 eller </w:t>
      </w:r>
      <w:hyperlink r:id="rId8" w:history="1">
        <w:r w:rsidRPr="00EE1AF3">
          <w:rPr>
            <w:rFonts w:eastAsiaTheme="minorEastAsia"/>
            <w:sz w:val="18"/>
            <w:szCs w:val="18"/>
            <w:lang w:eastAsia="sv-SE"/>
          </w:rPr>
          <w:t>henrik@appelriket.se</w:t>
        </w:r>
      </w:hyperlink>
    </w:p>
    <w:p w14:paraId="146C3AC0" w14:textId="77777777" w:rsidR="00710D44" w:rsidRDefault="00710D44" w:rsidP="00710D44">
      <w:pPr>
        <w:widowControl w:val="0"/>
        <w:tabs>
          <w:tab w:val="left" w:pos="284"/>
          <w:tab w:val="left" w:pos="851"/>
          <w:tab w:val="left" w:pos="8080"/>
        </w:tabs>
        <w:autoSpaceDE w:val="0"/>
        <w:autoSpaceDN w:val="0"/>
        <w:adjustRightInd w:val="0"/>
        <w:spacing w:line="276" w:lineRule="auto"/>
        <w:ind w:right="-143"/>
        <w:rPr>
          <w:rFonts w:eastAsiaTheme="minorEastAsia"/>
          <w:sz w:val="18"/>
          <w:szCs w:val="18"/>
          <w:lang w:eastAsia="sv-SE"/>
        </w:rPr>
      </w:pPr>
      <w:r w:rsidRPr="00EE1AF3">
        <w:rPr>
          <w:rFonts w:ascii="Helvetica Neue" w:eastAsiaTheme="minorEastAsia" w:hAnsi="Helvetica Neue"/>
          <w:sz w:val="18"/>
          <w:szCs w:val="18"/>
          <w:lang w:eastAsia="sv-SE"/>
        </w:rPr>
        <w:t>Pressbilder</w:t>
      </w:r>
      <w:r w:rsidRPr="00EE1AF3">
        <w:rPr>
          <w:rFonts w:ascii="Helvetica Neue" w:eastAsiaTheme="minorEastAsia" w:hAnsi="Helvetica Neue"/>
          <w:sz w:val="18"/>
          <w:szCs w:val="18"/>
          <w:lang w:eastAsia="sv-SE"/>
        </w:rPr>
        <w:br/>
      </w:r>
      <w:r w:rsidRPr="00EE1AF3">
        <w:rPr>
          <w:rFonts w:eastAsiaTheme="minorEastAsia"/>
          <w:sz w:val="18"/>
          <w:szCs w:val="18"/>
          <w:lang w:eastAsia="sv-SE"/>
        </w:rPr>
        <w:t>För bilder på svenska äpplen, ursprungsmärkningen Från Sverige samt attitydundersökningen från YouGov, besök MyNewsdesk.se/svenskmärkning</w:t>
      </w:r>
    </w:p>
    <w:p w14:paraId="28998758" w14:textId="77777777" w:rsidR="00CD28CE" w:rsidRPr="00CD28CE" w:rsidRDefault="00CD28CE" w:rsidP="00710D44">
      <w:pPr>
        <w:widowControl w:val="0"/>
        <w:tabs>
          <w:tab w:val="left" w:pos="284"/>
          <w:tab w:val="left" w:pos="851"/>
          <w:tab w:val="left" w:pos="8080"/>
        </w:tabs>
        <w:autoSpaceDE w:val="0"/>
        <w:autoSpaceDN w:val="0"/>
        <w:adjustRightInd w:val="0"/>
        <w:spacing w:line="276" w:lineRule="auto"/>
        <w:ind w:right="-143"/>
        <w:rPr>
          <w:rFonts w:eastAsiaTheme="minorEastAsia"/>
          <w:sz w:val="11"/>
          <w:szCs w:val="11"/>
          <w:lang w:eastAsia="sv-SE"/>
        </w:rPr>
      </w:pPr>
    </w:p>
    <w:p w14:paraId="24E9F63D" w14:textId="77777777" w:rsidR="00CD28CE" w:rsidRPr="00CD28CE" w:rsidRDefault="00CD28CE" w:rsidP="00710D44">
      <w:pPr>
        <w:widowControl w:val="0"/>
        <w:tabs>
          <w:tab w:val="left" w:pos="284"/>
          <w:tab w:val="left" w:pos="851"/>
          <w:tab w:val="left" w:pos="8080"/>
        </w:tabs>
        <w:autoSpaceDE w:val="0"/>
        <w:autoSpaceDN w:val="0"/>
        <w:adjustRightInd w:val="0"/>
        <w:spacing w:line="276" w:lineRule="auto"/>
        <w:ind w:right="-143"/>
        <w:rPr>
          <w:rFonts w:ascii="Cambria" w:hAnsi="Cambria" w:cs="Helvetica"/>
          <w:sz w:val="11"/>
          <w:szCs w:val="11"/>
          <w:lang w:eastAsia="sv-SE"/>
        </w:rPr>
        <w:sectPr w:rsidR="00CD28CE" w:rsidRPr="00CD28CE" w:rsidSect="00EE1AF3">
          <w:headerReference w:type="default" r:id="rId9"/>
          <w:footerReference w:type="default" r:id="rId10"/>
          <w:headerReference w:type="first" r:id="rId11"/>
          <w:footerReference w:type="first" r:id="rId12"/>
          <w:type w:val="continuous"/>
          <w:pgSz w:w="11906" w:h="16838"/>
          <w:pgMar w:top="2023" w:right="2267" w:bottom="1230" w:left="1701" w:header="1134" w:footer="709" w:gutter="0"/>
          <w:cols w:space="708"/>
          <w:docGrid w:linePitch="360"/>
        </w:sectPr>
      </w:pPr>
    </w:p>
    <w:p w14:paraId="0DA810B5" w14:textId="77777777" w:rsidR="00710D44" w:rsidRPr="00EE1AF3" w:rsidRDefault="00710D44" w:rsidP="00710D44">
      <w:pPr>
        <w:pStyle w:val="Ingetavstnd"/>
        <w:spacing w:line="360" w:lineRule="auto"/>
        <w:rPr>
          <w:rStyle w:val="s10"/>
          <w:sz w:val="18"/>
          <w:szCs w:val="18"/>
        </w:rPr>
      </w:pPr>
      <w:r w:rsidRPr="00EE1AF3">
        <w:rPr>
          <w:sz w:val="18"/>
          <w:szCs w:val="18"/>
        </w:rPr>
        <w:lastRenderedPageBreak/>
        <w:t xml:space="preserve">Recept med svenska äpplen, inspiration och fakta finns på </w:t>
      </w:r>
      <w:r w:rsidRPr="00EE1AF3">
        <w:rPr>
          <w:b/>
          <w:sz w:val="18"/>
          <w:szCs w:val="18"/>
        </w:rPr>
        <w:t>frånsverige.se</w:t>
      </w:r>
    </w:p>
    <w:p w14:paraId="387AFCE7" w14:textId="77777777" w:rsidR="006050DF" w:rsidRDefault="006050DF" w:rsidP="006050DF">
      <w:pPr>
        <w:pStyle w:val="Ingetavstnd"/>
        <w:spacing w:line="360" w:lineRule="auto"/>
        <w:rPr>
          <w:rStyle w:val="s10"/>
          <w:rFonts w:eastAsia="Times New Roman"/>
          <w:sz w:val="18"/>
          <w:szCs w:val="18"/>
        </w:rPr>
      </w:pPr>
    </w:p>
    <w:p w14:paraId="1D7EC44D" w14:textId="77777777" w:rsidR="00710D44" w:rsidRDefault="00710D44" w:rsidP="006050DF">
      <w:pPr>
        <w:pStyle w:val="Ingetavstnd"/>
        <w:spacing w:line="360" w:lineRule="auto"/>
        <w:rPr>
          <w:rStyle w:val="s10"/>
          <w:rFonts w:eastAsia="Times New Roman"/>
          <w:sz w:val="18"/>
          <w:szCs w:val="18"/>
        </w:rPr>
      </w:pPr>
    </w:p>
    <w:p w14:paraId="00B11704" w14:textId="77777777" w:rsidR="00B052DC" w:rsidRDefault="00B052DC" w:rsidP="006050DF">
      <w:pPr>
        <w:pStyle w:val="Ingetavstnd"/>
        <w:spacing w:line="360" w:lineRule="auto"/>
        <w:rPr>
          <w:rStyle w:val="s10"/>
          <w:rFonts w:eastAsia="Times New Roman"/>
          <w:sz w:val="18"/>
          <w:szCs w:val="18"/>
        </w:rPr>
      </w:pPr>
    </w:p>
    <w:p w14:paraId="1A010474" w14:textId="6EB4B2A4" w:rsidR="00710D44" w:rsidRDefault="00F56F20" w:rsidP="0040248D">
      <w:pPr>
        <w:pStyle w:val="Normalwebb"/>
        <w:spacing w:line="276" w:lineRule="auto"/>
        <w:rPr>
          <w:rFonts w:ascii="Cambria" w:hAnsi="Cambria"/>
          <w:sz w:val="18"/>
          <w:szCs w:val="18"/>
        </w:rPr>
      </w:pPr>
      <w:r w:rsidRPr="00770D89">
        <w:rPr>
          <w:rFonts w:ascii="Cambria" w:hAnsi="Cambria"/>
          <w:b/>
          <w:sz w:val="18"/>
          <w:szCs w:val="18"/>
        </w:rPr>
        <w:t>Om Svenskmärkning AB</w:t>
      </w:r>
      <w:r w:rsidRPr="00770D89">
        <w:rPr>
          <w:rFonts w:ascii="PMingLiU" w:eastAsia="PMingLiU" w:hAnsi="PMingLiU" w:cs="PMingLiU"/>
          <w:b/>
          <w:sz w:val="18"/>
          <w:szCs w:val="18"/>
        </w:rPr>
        <w:br/>
      </w:r>
      <w:r w:rsidRPr="00770D89">
        <w:rPr>
          <w:rFonts w:ascii="Cambria" w:hAnsi="Cambria"/>
          <w:sz w:val="18"/>
          <w:szCs w:val="18"/>
        </w:rPr>
        <w:t>Svenskmärkning AB äger märket Från Sverige och utvecklar, förvaltar och kontrollerar användningen. Det är även Svenskmärkning AB som svarar för kommunikation och marknadsföring av märket. Initiativet till den frivilliga ursprungsmärkningen Från Sverige och Kött från Sverige kommer från Livsmedelsföretagen LI, Svensk Dagligvaruhandel och LRF, som gemensamt startade och äger Svenskmärkning AB.</w:t>
      </w:r>
    </w:p>
    <w:p w14:paraId="48ACFBDB" w14:textId="77777777" w:rsidR="007C402D" w:rsidRPr="00F56F20" w:rsidRDefault="007C402D" w:rsidP="0040248D">
      <w:pPr>
        <w:pStyle w:val="Normalwebb"/>
        <w:spacing w:line="276" w:lineRule="auto"/>
        <w:rPr>
          <w:rFonts w:ascii="Cambria" w:hAnsi="Cambria"/>
          <w:sz w:val="18"/>
          <w:szCs w:val="18"/>
        </w:rPr>
      </w:pPr>
    </w:p>
    <w:p w14:paraId="6118BA75" w14:textId="77777777" w:rsidR="0040248D" w:rsidRDefault="0040248D" w:rsidP="0040248D">
      <w:pPr>
        <w:pStyle w:val="Normalwebb"/>
        <w:spacing w:line="276" w:lineRule="auto"/>
        <w:rPr>
          <w:rFonts w:ascii="Cambria" w:hAnsi="Cambria"/>
          <w:sz w:val="18"/>
          <w:szCs w:val="18"/>
        </w:rPr>
      </w:pPr>
      <w:r w:rsidRPr="00770D89">
        <w:rPr>
          <w:rFonts w:ascii="Cambria" w:hAnsi="Cambria"/>
          <w:b/>
          <w:sz w:val="18"/>
          <w:szCs w:val="18"/>
        </w:rPr>
        <w:t>Om Från Sverige</w:t>
      </w:r>
      <w:r w:rsidRPr="00770D89">
        <w:rPr>
          <w:rFonts w:ascii="PMingLiU" w:eastAsia="PMingLiU" w:hAnsi="PMingLiU" w:cs="PMingLiU"/>
          <w:b/>
          <w:sz w:val="18"/>
          <w:szCs w:val="18"/>
        </w:rPr>
        <w:br/>
      </w:r>
      <w:r w:rsidRPr="00770D89">
        <w:rPr>
          <w:rFonts w:ascii="Cambria" w:hAnsi="Cambria"/>
          <w:sz w:val="18"/>
          <w:szCs w:val="18"/>
        </w:rPr>
        <w:t>Märket Från Sverige är en ny frivillig ursprungsmärkning, som gör det enklare för konsumenten att hitta svenskproducerad mat och dryck i butiken. Märket är gult och blått och får användas på livsmedel, råvaror och växter som producerats i Sverige och uppfyller Svenskmärkning AB kriterier: Råvaran ska vara odlad eller född och uppfödd i Sverige, och produkten ska vara förädlad och förpackad här. Märkningen är ett svar på konsumenternas ökade efterfrågan på svenskproducerade livsmedel, men även ett sätt att hjälpa till att säkra tillgången på svenska råvaror i framtiden.</w:t>
      </w:r>
    </w:p>
    <w:p w14:paraId="2F46EB68" w14:textId="77777777" w:rsidR="007C402D" w:rsidRPr="00770D89" w:rsidRDefault="007C402D" w:rsidP="0040248D">
      <w:pPr>
        <w:pStyle w:val="Normalwebb"/>
        <w:spacing w:line="276" w:lineRule="auto"/>
        <w:rPr>
          <w:rFonts w:ascii="Cambria" w:hAnsi="Cambria"/>
          <w:b/>
          <w:sz w:val="18"/>
          <w:szCs w:val="18"/>
        </w:rPr>
      </w:pPr>
      <w:bookmarkStart w:id="0" w:name="_GoBack"/>
      <w:bookmarkEnd w:id="0"/>
    </w:p>
    <w:p w14:paraId="253631A5" w14:textId="77777777" w:rsidR="00F56F20" w:rsidRPr="00710D44" w:rsidRDefault="00F56F20" w:rsidP="00F56F20">
      <w:pPr>
        <w:widowControl w:val="0"/>
        <w:autoSpaceDE w:val="0"/>
        <w:autoSpaceDN w:val="0"/>
        <w:adjustRightInd w:val="0"/>
        <w:spacing w:line="276" w:lineRule="auto"/>
        <w:ind w:right="844"/>
        <w:rPr>
          <w:rFonts w:ascii="Cambria" w:hAnsi="Cambria"/>
          <w:sz w:val="18"/>
          <w:szCs w:val="18"/>
        </w:rPr>
      </w:pPr>
      <w:r w:rsidRPr="00770D89">
        <w:rPr>
          <w:rFonts w:ascii="Cambria" w:hAnsi="Cambria"/>
          <w:b/>
          <w:sz w:val="18"/>
          <w:szCs w:val="18"/>
        </w:rPr>
        <w:t>Om Äppelriket</w:t>
      </w:r>
      <w:r w:rsidRPr="00770D89">
        <w:rPr>
          <w:rFonts w:ascii="PMingLiU" w:eastAsia="PMingLiU" w:hAnsi="PMingLiU" w:cs="PMingLiU"/>
          <w:b/>
          <w:sz w:val="18"/>
          <w:szCs w:val="18"/>
        </w:rPr>
        <w:br/>
      </w:r>
      <w:r w:rsidRPr="00770D89">
        <w:rPr>
          <w:rFonts w:ascii="Cambria" w:hAnsi="Cambria"/>
          <w:sz w:val="18"/>
          <w:szCs w:val="18"/>
        </w:rPr>
        <w:t>Äppelriket Österlen är ett medlemsföretag som ägs av 93 fruktodlare runt om i Skåne, Blekinge, Småland och Östergötland. Huvuduppgiften är att sälja och marknadsföra medlemmarnas frukt. Frukten lagras, sorteras och packas i ett centralpackeri i Kivik, samt ute i odlarnas egna packerier. Årligen skördas 13 - 16 miljoner kilo frukt, där ungefär 85% är äpple, 10% päron, 4% plommon och 1% bigarråer. Äppelriket Österlen märker med den frivilliga ursprungsmärkningen Från Sverige.</w:t>
      </w:r>
    </w:p>
    <w:p w14:paraId="34149588" w14:textId="77777777" w:rsidR="00710D44" w:rsidRDefault="00710D44" w:rsidP="00D8414D">
      <w:pPr>
        <w:pStyle w:val="Normalwebb"/>
        <w:spacing w:line="276" w:lineRule="auto"/>
        <w:rPr>
          <w:rFonts w:ascii="Cambria" w:hAnsi="Cambria"/>
          <w:b/>
          <w:sz w:val="18"/>
          <w:szCs w:val="18"/>
        </w:rPr>
      </w:pPr>
    </w:p>
    <w:p w14:paraId="1CF393BE" w14:textId="77777777" w:rsidR="00EE1AF3" w:rsidRDefault="00EE1AF3" w:rsidP="00D8414D">
      <w:pPr>
        <w:pStyle w:val="Normalwebb"/>
        <w:spacing w:line="276" w:lineRule="auto"/>
        <w:rPr>
          <w:rFonts w:ascii="Cambria" w:hAnsi="Cambria"/>
          <w:sz w:val="18"/>
          <w:szCs w:val="18"/>
        </w:rPr>
      </w:pPr>
    </w:p>
    <w:p w14:paraId="4777AE53" w14:textId="556778DF" w:rsidR="00EE1AF3" w:rsidRPr="00EE1AF3" w:rsidRDefault="00EE1AF3" w:rsidP="00D8414D">
      <w:pPr>
        <w:pStyle w:val="Normalwebb"/>
        <w:spacing w:line="276" w:lineRule="auto"/>
        <w:rPr>
          <w:rFonts w:ascii="Cambria" w:hAnsi="Cambria"/>
          <w:b/>
          <w:sz w:val="18"/>
          <w:szCs w:val="18"/>
        </w:rPr>
      </w:pPr>
      <w:r w:rsidRPr="00EE1AF3">
        <w:rPr>
          <w:rFonts w:ascii="Cambria" w:hAnsi="Cambria"/>
          <w:b/>
          <w:sz w:val="18"/>
          <w:szCs w:val="18"/>
        </w:rPr>
        <w:t>Läs mer på frånsverige.se</w:t>
      </w:r>
    </w:p>
    <w:sectPr w:rsidR="00EE1AF3" w:rsidRPr="00EE1AF3" w:rsidSect="002D032B">
      <w:headerReference w:type="default" r:id="rId13"/>
      <w:type w:val="continuous"/>
      <w:pgSz w:w="11906" w:h="16838"/>
      <w:pgMar w:top="2835" w:right="2268" w:bottom="1985" w:left="1701"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B1E09" w14:textId="77777777" w:rsidR="005A2BDB" w:rsidRDefault="005A2BDB" w:rsidP="0005368C">
      <w:pPr>
        <w:spacing w:after="0"/>
      </w:pPr>
      <w:r>
        <w:separator/>
      </w:r>
    </w:p>
  </w:endnote>
  <w:endnote w:type="continuationSeparator" w:id="0">
    <w:p w14:paraId="08F00C6F" w14:textId="77777777" w:rsidR="005A2BDB" w:rsidRDefault="005A2BDB" w:rsidP="00053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00500000000000000"/>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Adobe Garamond Pro">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PMingLiU">
    <w:panose1 w:val="02020500000000000000"/>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0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710D44" w14:paraId="5DF9B5EE" w14:textId="77777777" w:rsidTr="008D0435">
      <w:tc>
        <w:tcPr>
          <w:tcW w:w="8210" w:type="dxa"/>
        </w:tcPr>
        <w:p w14:paraId="3BFC6D4B" w14:textId="77777777" w:rsidR="00710D44" w:rsidRDefault="00710D44" w:rsidP="00C95FEA">
          <w:pPr>
            <w:pStyle w:val="Sidfot"/>
          </w:pPr>
        </w:p>
      </w:tc>
    </w:tr>
    <w:tr w:rsidR="00710D44" w14:paraId="5DBE4F9E" w14:textId="77777777" w:rsidTr="008D0435">
      <w:tc>
        <w:tcPr>
          <w:tcW w:w="8210" w:type="dxa"/>
        </w:tcPr>
        <w:p w14:paraId="4FC54393" w14:textId="77777777" w:rsidR="00710D44" w:rsidRPr="00C95FEA" w:rsidRDefault="00710D44" w:rsidP="003F3C0E">
          <w:pPr>
            <w:pStyle w:val="Sidfot"/>
            <w:rPr>
              <w:rFonts w:cs="Times New Roman"/>
            </w:rPr>
          </w:pPr>
          <w:r w:rsidRPr="00C95FEA">
            <w:rPr>
              <w:rFonts w:cs="Times New Roman"/>
              <w:b/>
            </w:rPr>
            <w:t>LSL Svenskmärkning AB</w:t>
          </w:r>
          <w:r w:rsidRPr="00C95FEA">
            <w:rPr>
              <w:rFonts w:cs="Times New Roman"/>
            </w:rPr>
            <w:t xml:space="preserve"> </w:t>
          </w:r>
          <w:r w:rsidRPr="00B90C47">
            <w:rPr>
              <w:rFonts w:cs="Times New Roman"/>
              <w:smallCaps/>
            </w:rPr>
            <w:t>telefon:</w:t>
          </w:r>
          <w:r w:rsidRPr="00C95FEA">
            <w:rPr>
              <w:rFonts w:cs="Times New Roman"/>
            </w:rPr>
            <w:t xml:space="preserve"> + 46 (0)8</w:t>
          </w:r>
          <w:r w:rsidRPr="003F3C0E">
            <w:rPr>
              <w:rFonts w:cs="Times New Roman"/>
            </w:rPr>
            <w:t>–</w:t>
          </w:r>
          <w:r w:rsidRPr="00C95FEA">
            <w:rPr>
              <w:rFonts w:cs="Times New Roman"/>
            </w:rPr>
            <w:t xml:space="preserve">518 197 10 </w:t>
          </w:r>
          <w:r>
            <w:rPr>
              <w:rFonts w:cs="Times New Roman"/>
            </w:rPr>
            <w:t xml:space="preserve">  </w:t>
          </w:r>
          <w:r w:rsidRPr="00B90C47">
            <w:rPr>
              <w:rFonts w:cs="Times New Roman"/>
              <w:smallCaps/>
            </w:rPr>
            <w:t>e-post:</w:t>
          </w:r>
          <w:r w:rsidRPr="00C95FEA">
            <w:rPr>
              <w:rFonts w:cs="Times New Roman"/>
            </w:rPr>
            <w:t xml:space="preserve"> info@svenskmarkning.se</w:t>
          </w:r>
        </w:p>
      </w:tc>
    </w:tr>
    <w:tr w:rsidR="00710D44" w14:paraId="71C78970" w14:textId="77777777" w:rsidTr="008D0435">
      <w:tc>
        <w:tcPr>
          <w:tcW w:w="8210" w:type="dxa"/>
        </w:tcPr>
        <w:p w14:paraId="69014BD8" w14:textId="77777777" w:rsidR="00710D44" w:rsidRPr="00C95FEA" w:rsidRDefault="00710D44" w:rsidP="00C95FEA">
          <w:pPr>
            <w:pStyle w:val="Sidfot"/>
            <w:rPr>
              <w:rFonts w:cs="Times New Roman"/>
            </w:rPr>
          </w:pPr>
          <w:r w:rsidRPr="00B90C47">
            <w:rPr>
              <w:rFonts w:cs="Times New Roman"/>
              <w:smallCaps/>
            </w:rPr>
            <w:t>postadress:</w:t>
          </w:r>
          <w:r w:rsidRPr="00C95FEA">
            <w:rPr>
              <w:rFonts w:cs="Times New Roman"/>
            </w:rPr>
            <w:t xml:space="preserve"> 105 33 Stockholm </w:t>
          </w:r>
          <w:r>
            <w:rPr>
              <w:rFonts w:cs="Times New Roman"/>
            </w:rPr>
            <w:t xml:space="preserve"> </w:t>
          </w:r>
          <w:r w:rsidRPr="00B90C47">
            <w:rPr>
              <w:rFonts w:cs="Times New Roman"/>
              <w:smallCaps/>
            </w:rPr>
            <w:t>besök:</w:t>
          </w:r>
          <w:r w:rsidRPr="00C95FEA">
            <w:rPr>
              <w:rFonts w:cs="Times New Roman"/>
            </w:rPr>
            <w:t xml:space="preserve"> Franzéngatan 6 </w:t>
          </w:r>
          <w:r>
            <w:rPr>
              <w:rFonts w:cs="Times New Roman"/>
            </w:rPr>
            <w:t xml:space="preserve">  </w:t>
          </w:r>
          <w:r w:rsidRPr="00B90C47">
            <w:rPr>
              <w:rFonts w:cs="Times New Roman"/>
              <w:smallCaps/>
            </w:rPr>
            <w:t>org nr:</w:t>
          </w:r>
          <w:r w:rsidRPr="00C95FEA">
            <w:rPr>
              <w:rFonts w:cs="Times New Roman"/>
            </w:rPr>
            <w:t xml:space="preserve"> 559026-6979</w:t>
          </w:r>
        </w:p>
      </w:tc>
    </w:tr>
  </w:tbl>
  <w:p w14:paraId="0EF08414" w14:textId="77777777" w:rsidR="00710D44" w:rsidRPr="00770E20" w:rsidRDefault="00710D44" w:rsidP="00770E2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05"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10D44" w14:paraId="30A99471" w14:textId="77777777" w:rsidTr="00C95FEA">
      <w:tc>
        <w:tcPr>
          <w:tcW w:w="8210" w:type="dxa"/>
        </w:tcPr>
        <w:p w14:paraId="0237C5BD" w14:textId="77777777" w:rsidR="00710D44" w:rsidRDefault="00710D44" w:rsidP="00CF562D">
          <w:pPr>
            <w:pStyle w:val="Sidfot"/>
          </w:pPr>
        </w:p>
      </w:tc>
    </w:tr>
    <w:tr w:rsidR="00710D44" w14:paraId="2FC7414B" w14:textId="77777777" w:rsidTr="00C95FEA">
      <w:tc>
        <w:tcPr>
          <w:tcW w:w="8210" w:type="dxa"/>
        </w:tcPr>
        <w:p w14:paraId="74B0700B" w14:textId="77777777" w:rsidR="00710D44" w:rsidRDefault="00710D44" w:rsidP="00CF562D">
          <w:pPr>
            <w:pStyle w:val="Sidfot"/>
          </w:pPr>
          <w:r w:rsidRPr="00C95FEA">
            <w:rPr>
              <w:b/>
            </w:rPr>
            <w:t>LSL Svenskmärkning AB</w:t>
          </w:r>
          <w:r>
            <w:t xml:space="preserve"> TELEFON + 46 (0)8-518 197 10 E-POST: info@svenskmarkning.se</w:t>
          </w:r>
        </w:p>
      </w:tc>
    </w:tr>
    <w:tr w:rsidR="00710D44" w14:paraId="244A7A6C" w14:textId="77777777" w:rsidTr="00C95FEA">
      <w:tc>
        <w:tcPr>
          <w:tcW w:w="8210" w:type="dxa"/>
        </w:tcPr>
        <w:p w14:paraId="0A20B849" w14:textId="77777777" w:rsidR="00710D44" w:rsidRDefault="00710D44" w:rsidP="00CF562D">
          <w:pPr>
            <w:pStyle w:val="Sidfot"/>
          </w:pPr>
          <w:r>
            <w:t>POSTADRESS: 105 33 Stockholm BESÖK: Franzéngatan 6 ORG NR: 559026-6979</w:t>
          </w:r>
        </w:p>
      </w:tc>
    </w:tr>
  </w:tbl>
  <w:p w14:paraId="58475A06" w14:textId="77777777" w:rsidR="00710D44" w:rsidRPr="00CF562D" w:rsidRDefault="00710D44" w:rsidP="00C95FE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83785" w14:textId="77777777" w:rsidR="005A2BDB" w:rsidRDefault="005A2BDB" w:rsidP="0005368C">
      <w:pPr>
        <w:spacing w:after="0"/>
      </w:pPr>
      <w:r>
        <w:separator/>
      </w:r>
    </w:p>
  </w:footnote>
  <w:footnote w:type="continuationSeparator" w:id="0">
    <w:p w14:paraId="4E921B4E" w14:textId="77777777" w:rsidR="005A2BDB" w:rsidRDefault="005A2BDB" w:rsidP="0005368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100"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1"/>
      <w:gridCol w:w="4898"/>
      <w:gridCol w:w="1251"/>
    </w:tblGrid>
    <w:tr w:rsidR="00710D44" w14:paraId="3C5579FB" w14:textId="77777777" w:rsidTr="00B90C47">
      <w:tc>
        <w:tcPr>
          <w:tcW w:w="2942" w:type="dxa"/>
          <w:vAlign w:val="center"/>
        </w:tcPr>
        <w:p w14:paraId="171681B6" w14:textId="77777777" w:rsidR="00710D44" w:rsidRDefault="00710D44" w:rsidP="004D5A73">
          <w:pPr>
            <w:pStyle w:val="Sidhuvud"/>
          </w:pPr>
          <w:r>
            <w:rPr>
              <w:noProof/>
              <w:lang w:eastAsia="sv-SE"/>
            </w:rPr>
            <w:drawing>
              <wp:anchor distT="0" distB="0" distL="114300" distR="114300" simplePos="0" relativeHeight="251682816" behindDoc="1" locked="0" layoutInCell="1" allowOverlap="1" wp14:anchorId="1E6B4B53" wp14:editId="15357823">
                <wp:simplePos x="0" y="0"/>
                <wp:positionH relativeFrom="page">
                  <wp:posOffset>1905</wp:posOffset>
                </wp:positionH>
                <wp:positionV relativeFrom="page">
                  <wp:posOffset>3810</wp:posOffset>
                </wp:positionV>
                <wp:extent cx="2053590" cy="540385"/>
                <wp:effectExtent l="0" t="0" r="381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M_Sidhuvud.jpg"/>
                        <pic:cNvPicPr/>
                      </pic:nvPicPr>
                      <pic:blipFill rotWithShape="1">
                        <a:blip r:embed="rId1" cstate="print">
                          <a:extLst>
                            <a:ext uri="{28A0092B-C50C-407E-A947-70E740481C1C}">
                              <a14:useLocalDpi xmlns:a14="http://schemas.microsoft.com/office/drawing/2010/main" val="0"/>
                            </a:ext>
                          </a:extLst>
                        </a:blip>
                        <a:srcRect l="13835" t="47512" r="66384" b="28138"/>
                        <a:stretch/>
                      </pic:blipFill>
                      <pic:spPr bwMode="auto">
                        <a:xfrm>
                          <a:off x="0" y="0"/>
                          <a:ext cx="2053590" cy="5403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tc>
      <w:tc>
        <w:tcPr>
          <w:tcW w:w="4883" w:type="dxa"/>
        </w:tcPr>
        <w:p w14:paraId="557AF22A" w14:textId="77777777" w:rsidR="00710D44" w:rsidRDefault="00710D44" w:rsidP="004D5A73">
          <w:pPr>
            <w:pStyle w:val="Sidhuvud"/>
            <w:jc w:val="right"/>
          </w:pPr>
        </w:p>
      </w:tc>
      <w:tc>
        <w:tcPr>
          <w:tcW w:w="1247" w:type="dxa"/>
        </w:tcPr>
        <w:p w14:paraId="68A9274C" w14:textId="77777777" w:rsidR="00710D44" w:rsidRDefault="00710D44" w:rsidP="004D5A73">
          <w:pPr>
            <w:pStyle w:val="Sidhuvud"/>
            <w:jc w:val="right"/>
          </w:pPr>
          <w:r>
            <w:rPr>
              <w:noProof/>
              <w:lang w:eastAsia="sv-SE"/>
            </w:rPr>
            <w:drawing>
              <wp:inline distT="0" distB="0" distL="0" distR="0" wp14:anchorId="3F4E870B" wp14:editId="429F90E8">
                <wp:extent cx="702000" cy="702000"/>
                <wp:effectExtent l="0" t="0" r="3175"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_Sverige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inline>
            </w:drawing>
          </w:r>
        </w:p>
      </w:tc>
    </w:tr>
  </w:tbl>
  <w:p w14:paraId="36357730" w14:textId="77777777" w:rsidR="00710D44" w:rsidRPr="00034B00" w:rsidRDefault="00710D44" w:rsidP="00034B0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923"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07"/>
      <w:gridCol w:w="5077"/>
      <w:gridCol w:w="1539"/>
    </w:tblGrid>
    <w:tr w:rsidR="00710D44" w14:paraId="22E68458" w14:textId="77777777" w:rsidTr="004941CB">
      <w:tc>
        <w:tcPr>
          <w:tcW w:w="3307" w:type="dxa"/>
          <w:vAlign w:val="center"/>
        </w:tcPr>
        <w:p w14:paraId="0C891937" w14:textId="77777777" w:rsidR="00710D44" w:rsidRDefault="00710D44" w:rsidP="00C95FEA">
          <w:pPr>
            <w:pStyle w:val="Sidhuvud"/>
          </w:pPr>
          <w:r>
            <w:rPr>
              <w:noProof/>
              <w:lang w:eastAsia="sv-SE"/>
            </w:rPr>
            <w:drawing>
              <wp:anchor distT="0" distB="0" distL="114300" distR="114300" simplePos="0" relativeHeight="251681792" behindDoc="1" locked="0" layoutInCell="1" allowOverlap="1" wp14:anchorId="7E86DAEF" wp14:editId="168A0E0B">
                <wp:simplePos x="0" y="0"/>
                <wp:positionH relativeFrom="page">
                  <wp:posOffset>1905</wp:posOffset>
                </wp:positionH>
                <wp:positionV relativeFrom="page">
                  <wp:posOffset>3810</wp:posOffset>
                </wp:positionV>
                <wp:extent cx="2053590" cy="540385"/>
                <wp:effectExtent l="0" t="0" r="381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M_Sidhuvud.jpg"/>
                        <pic:cNvPicPr/>
                      </pic:nvPicPr>
                      <pic:blipFill rotWithShape="1">
                        <a:blip r:embed="rId1" cstate="print">
                          <a:extLst>
                            <a:ext uri="{28A0092B-C50C-407E-A947-70E740481C1C}">
                              <a14:useLocalDpi xmlns:a14="http://schemas.microsoft.com/office/drawing/2010/main" val="0"/>
                            </a:ext>
                          </a:extLst>
                        </a:blip>
                        <a:srcRect l="13835" t="47512" r="66384" b="28138"/>
                        <a:stretch/>
                      </pic:blipFill>
                      <pic:spPr bwMode="auto">
                        <a:xfrm>
                          <a:off x="0" y="0"/>
                          <a:ext cx="2053590" cy="5403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tc>
      <w:tc>
        <w:tcPr>
          <w:tcW w:w="5077" w:type="dxa"/>
        </w:tcPr>
        <w:p w14:paraId="0299167F" w14:textId="77777777" w:rsidR="00710D44" w:rsidRDefault="00710D44" w:rsidP="00C23B29">
          <w:pPr>
            <w:pStyle w:val="Sidhuvud"/>
            <w:jc w:val="right"/>
          </w:pPr>
          <w:r>
            <w:rPr>
              <w:noProof/>
              <w:lang w:eastAsia="sv-SE"/>
            </w:rPr>
            <w:drawing>
              <wp:inline distT="0" distB="0" distL="0" distR="0" wp14:anchorId="4949825B" wp14:editId="241AA60A">
                <wp:extent cx="702000" cy="702000"/>
                <wp:effectExtent l="0" t="0" r="3175"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tt_fran_Sverige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inline>
            </w:drawing>
          </w:r>
        </w:p>
      </w:tc>
      <w:tc>
        <w:tcPr>
          <w:tcW w:w="1539" w:type="dxa"/>
        </w:tcPr>
        <w:p w14:paraId="4600AC80" w14:textId="77777777" w:rsidR="00710D44" w:rsidRDefault="00710D44" w:rsidP="00034B00">
          <w:pPr>
            <w:pStyle w:val="Sidhuvud"/>
            <w:jc w:val="right"/>
          </w:pPr>
          <w:r>
            <w:rPr>
              <w:noProof/>
              <w:lang w:eastAsia="sv-SE"/>
            </w:rPr>
            <w:drawing>
              <wp:inline distT="0" distB="0" distL="0" distR="0" wp14:anchorId="2D60A454" wp14:editId="6F8CE40F">
                <wp:extent cx="702000" cy="702000"/>
                <wp:effectExtent l="0" t="0" r="3175" b="317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_Sverige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inline>
            </w:drawing>
          </w:r>
        </w:p>
      </w:tc>
    </w:tr>
  </w:tbl>
  <w:p w14:paraId="006FE649" w14:textId="77777777" w:rsidR="00710D44" w:rsidRDefault="00710D44">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100"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3"/>
      <w:gridCol w:w="5225"/>
      <w:gridCol w:w="842"/>
    </w:tblGrid>
    <w:tr w:rsidR="004D5A73" w14:paraId="42DBEA43" w14:textId="77777777" w:rsidTr="00B90C47">
      <w:tc>
        <w:tcPr>
          <w:tcW w:w="3020" w:type="dxa"/>
          <w:vAlign w:val="center"/>
        </w:tcPr>
        <w:p w14:paraId="5B45FBC5" w14:textId="77777777" w:rsidR="004D5A73" w:rsidRDefault="004D5A73" w:rsidP="004D5A73">
          <w:pPr>
            <w:pStyle w:val="Sidhuvud"/>
          </w:pPr>
          <w:r>
            <w:rPr>
              <w:noProof/>
              <w:lang w:eastAsia="sv-SE"/>
            </w:rPr>
            <w:drawing>
              <wp:anchor distT="0" distB="0" distL="114300" distR="114300" simplePos="0" relativeHeight="251676672" behindDoc="1" locked="0" layoutInCell="1" allowOverlap="1" wp14:anchorId="0310ED3E" wp14:editId="3B6A0983">
                <wp:simplePos x="0" y="0"/>
                <wp:positionH relativeFrom="page">
                  <wp:posOffset>0</wp:posOffset>
                </wp:positionH>
                <wp:positionV relativeFrom="page">
                  <wp:posOffset>2540</wp:posOffset>
                </wp:positionV>
                <wp:extent cx="1519200" cy="399600"/>
                <wp:effectExtent l="0" t="0" r="5080" b="635"/>
                <wp:wrapNone/>
                <wp:docPr id="71" name="Bildobjekt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M_Sidhuvud.jpg"/>
                        <pic:cNvPicPr/>
                      </pic:nvPicPr>
                      <pic:blipFill rotWithShape="1">
                        <a:blip r:embed="rId1" cstate="print">
                          <a:extLst>
                            <a:ext uri="{28A0092B-C50C-407E-A947-70E740481C1C}">
                              <a14:useLocalDpi xmlns:a14="http://schemas.microsoft.com/office/drawing/2010/main" val="0"/>
                            </a:ext>
                          </a:extLst>
                        </a:blip>
                        <a:srcRect l="13835" t="47512" r="66384" b="28138"/>
                        <a:stretch/>
                      </pic:blipFill>
                      <pic:spPr bwMode="auto">
                        <a:xfrm>
                          <a:off x="0" y="0"/>
                          <a:ext cx="1519200" cy="39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02" w:type="dxa"/>
        </w:tcPr>
        <w:p w14:paraId="26D8A8A2" w14:textId="77777777" w:rsidR="004D5A73" w:rsidRDefault="004D5A73" w:rsidP="004D5A73">
          <w:pPr>
            <w:pStyle w:val="Sidhuvud"/>
            <w:jc w:val="right"/>
          </w:pPr>
        </w:p>
      </w:tc>
      <w:tc>
        <w:tcPr>
          <w:tcW w:w="838" w:type="dxa"/>
        </w:tcPr>
        <w:p w14:paraId="60CA1030" w14:textId="77777777" w:rsidR="004D5A73" w:rsidRDefault="004D5A73" w:rsidP="004D5A73">
          <w:pPr>
            <w:pStyle w:val="Sidhuvud"/>
            <w:jc w:val="right"/>
          </w:pPr>
          <w:r>
            <w:rPr>
              <w:noProof/>
              <w:lang w:eastAsia="sv-SE"/>
            </w:rPr>
            <w:drawing>
              <wp:inline distT="0" distB="0" distL="0" distR="0" wp14:anchorId="6DFBC3F3" wp14:editId="6E993E8E">
                <wp:extent cx="432000" cy="432000"/>
                <wp:effectExtent l="0" t="0" r="6350" b="6350"/>
                <wp:docPr id="73" name="Bildobjekt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_Sverige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r>
  </w:tbl>
  <w:p w14:paraId="09B6EA9A" w14:textId="77777777" w:rsidR="004D5A73" w:rsidRPr="00034B00" w:rsidRDefault="004D5A73" w:rsidP="00034B0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104086"/>
    <w:lvl w:ilvl="0">
      <w:start w:val="1"/>
      <w:numFmt w:val="decimal"/>
      <w:lvlText w:val="%1."/>
      <w:lvlJc w:val="left"/>
      <w:pPr>
        <w:tabs>
          <w:tab w:val="num" w:pos="1492"/>
        </w:tabs>
        <w:ind w:left="1492" w:hanging="360"/>
      </w:pPr>
    </w:lvl>
  </w:abstractNum>
  <w:abstractNum w:abstractNumId="1">
    <w:nsid w:val="FFFFFF7D"/>
    <w:multiLevelType w:val="singleLevel"/>
    <w:tmpl w:val="5DB44764"/>
    <w:lvl w:ilvl="0">
      <w:start w:val="1"/>
      <w:numFmt w:val="decimal"/>
      <w:lvlText w:val="%1."/>
      <w:lvlJc w:val="left"/>
      <w:pPr>
        <w:tabs>
          <w:tab w:val="num" w:pos="1209"/>
        </w:tabs>
        <w:ind w:left="1209" w:hanging="360"/>
      </w:pPr>
    </w:lvl>
  </w:abstractNum>
  <w:abstractNum w:abstractNumId="2">
    <w:nsid w:val="FFFFFF7E"/>
    <w:multiLevelType w:val="singleLevel"/>
    <w:tmpl w:val="471EA4DE"/>
    <w:lvl w:ilvl="0">
      <w:start w:val="1"/>
      <w:numFmt w:val="decimal"/>
      <w:lvlText w:val="%1."/>
      <w:lvlJc w:val="left"/>
      <w:pPr>
        <w:tabs>
          <w:tab w:val="num" w:pos="926"/>
        </w:tabs>
        <w:ind w:left="926" w:hanging="360"/>
      </w:pPr>
    </w:lvl>
  </w:abstractNum>
  <w:abstractNum w:abstractNumId="3">
    <w:nsid w:val="FFFFFF7F"/>
    <w:multiLevelType w:val="singleLevel"/>
    <w:tmpl w:val="9440CFEC"/>
    <w:lvl w:ilvl="0">
      <w:start w:val="1"/>
      <w:numFmt w:val="decimal"/>
      <w:lvlText w:val="%1."/>
      <w:lvlJc w:val="left"/>
      <w:pPr>
        <w:tabs>
          <w:tab w:val="num" w:pos="643"/>
        </w:tabs>
        <w:ind w:left="643" w:hanging="360"/>
      </w:pPr>
    </w:lvl>
  </w:abstractNum>
  <w:abstractNum w:abstractNumId="4">
    <w:nsid w:val="FFFFFF80"/>
    <w:multiLevelType w:val="singleLevel"/>
    <w:tmpl w:val="A9886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F43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045D60"/>
    <w:lvl w:ilvl="0">
      <w:start w:val="1"/>
      <w:numFmt w:val="bullet"/>
      <w:lvlText w:val=""/>
      <w:lvlJc w:val="left"/>
      <w:pPr>
        <w:tabs>
          <w:tab w:val="num" w:pos="926"/>
        </w:tabs>
        <w:ind w:left="926" w:hanging="360"/>
      </w:pPr>
      <w:rPr>
        <w:rFonts w:ascii="Symbol" w:hAnsi="Symbol" w:hint="default"/>
      </w:rPr>
    </w:lvl>
  </w:abstractNum>
  <w:abstractNum w:abstractNumId="7">
    <w:nsid w:val="FFFFFF89"/>
    <w:multiLevelType w:val="singleLevel"/>
    <w:tmpl w:val="1C9273B0"/>
    <w:lvl w:ilvl="0">
      <w:start w:val="1"/>
      <w:numFmt w:val="bullet"/>
      <w:lvlText w:val=""/>
      <w:lvlJc w:val="left"/>
      <w:pPr>
        <w:tabs>
          <w:tab w:val="num" w:pos="360"/>
        </w:tabs>
        <w:ind w:left="360" w:hanging="360"/>
      </w:pPr>
      <w:rPr>
        <w:rFonts w:ascii="Symbol" w:hAnsi="Symbol" w:hint="default"/>
      </w:rPr>
    </w:lvl>
  </w:abstractNum>
  <w:abstractNum w:abstractNumId="8">
    <w:nsid w:val="07557007"/>
    <w:multiLevelType w:val="hybridMultilevel"/>
    <w:tmpl w:val="4A60AA0E"/>
    <w:lvl w:ilvl="0" w:tplc="B2E80AD8">
      <w:start w:val="2016"/>
      <w:numFmt w:val="bullet"/>
      <w:lvlText w:val="–"/>
      <w:lvlJc w:val="left"/>
      <w:pPr>
        <w:ind w:left="720" w:hanging="360"/>
      </w:pPr>
      <w:rPr>
        <w:rFonts w:ascii="Cambria" w:eastAsiaTheme="minorHAnsi" w:hAnsi="Cambria" w:cstheme="minorBidi" w:hint="default"/>
        <w:color w:val="FF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BB2015A"/>
    <w:multiLevelType w:val="hybridMultilevel"/>
    <w:tmpl w:val="83640D5E"/>
    <w:lvl w:ilvl="0" w:tplc="735E523E">
      <w:start w:val="2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C8B1CC2"/>
    <w:multiLevelType w:val="multilevel"/>
    <w:tmpl w:val="39BC2D08"/>
    <w:name w:val="SVM"/>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asciiTheme="minorHAnsi" w:hAnsiTheme="minorHAnsi"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01C4DC3"/>
    <w:multiLevelType w:val="multilevel"/>
    <w:tmpl w:val="F3E8B40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C40A7F"/>
    <w:multiLevelType w:val="multilevel"/>
    <w:tmpl w:val="3E70C08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6D51A42"/>
    <w:multiLevelType w:val="multilevel"/>
    <w:tmpl w:val="C2B05DCA"/>
    <w:lvl w:ilvl="0">
      <w:start w:val="1"/>
      <w:numFmt w:val="bullet"/>
      <w:pStyle w:val="Punktlista"/>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C536F49"/>
    <w:multiLevelType w:val="multilevel"/>
    <w:tmpl w:val="51B602B2"/>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B8F7483"/>
    <w:multiLevelType w:val="multilevel"/>
    <w:tmpl w:val="21C6352A"/>
    <w:lvl w:ilvl="0">
      <w:start w:val="1"/>
      <w:numFmt w:val="decimal"/>
      <w:pStyle w:val="Numreradrubrik"/>
      <w:lvlText w:val="%1."/>
      <w:lvlJc w:val="left"/>
      <w:pPr>
        <w:ind w:left="360" w:hanging="360"/>
      </w:pPr>
      <w:rPr>
        <w:rFonts w:hint="default"/>
      </w:rPr>
    </w:lvl>
    <w:lvl w:ilvl="1">
      <w:start w:val="1"/>
      <w:numFmt w:val="decimal"/>
      <w:pStyle w:val="Numreradrubrik2"/>
      <w:lvlText w:val="%1.%2"/>
      <w:lvlJc w:val="left"/>
      <w:pPr>
        <w:ind w:left="720" w:hanging="360"/>
      </w:pPr>
      <w:rPr>
        <w:rFonts w:hint="default"/>
      </w:rPr>
    </w:lvl>
    <w:lvl w:ilvl="2">
      <w:start w:val="1"/>
      <w:numFmt w:val="decimal"/>
      <w:pStyle w:val="Numreradrubrik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3"/>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2"/>
  </w:num>
  <w:num w:numId="17">
    <w:abstractNumId w:val="1"/>
  </w:num>
  <w:num w:numId="18">
    <w:abstractNumId w:val="0"/>
  </w:num>
  <w:num w:numId="19">
    <w:abstractNumId w:val="12"/>
  </w:num>
  <w:num w:numId="20">
    <w:abstractNumId w:val="12"/>
  </w:num>
  <w:num w:numId="21">
    <w:abstractNumId w:val="3"/>
  </w:num>
  <w:num w:numId="22">
    <w:abstractNumId w:val="2"/>
  </w:num>
  <w:num w:numId="23">
    <w:abstractNumId w:val="1"/>
  </w:num>
  <w:num w:numId="24">
    <w:abstractNumId w:val="0"/>
  </w:num>
  <w:num w:numId="25">
    <w:abstractNumId w:val="15"/>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22"/>
    <w:rsid w:val="0000003B"/>
    <w:rsid w:val="0000111C"/>
    <w:rsid w:val="00006BF6"/>
    <w:rsid w:val="0001556D"/>
    <w:rsid w:val="00023622"/>
    <w:rsid w:val="00034B00"/>
    <w:rsid w:val="000405D4"/>
    <w:rsid w:val="00053437"/>
    <w:rsid w:val="0005368C"/>
    <w:rsid w:val="00081C12"/>
    <w:rsid w:val="00097034"/>
    <w:rsid w:val="000A1724"/>
    <w:rsid w:val="000A43D9"/>
    <w:rsid w:val="000B76B6"/>
    <w:rsid w:val="000C0C9B"/>
    <w:rsid w:val="000D23E8"/>
    <w:rsid w:val="000F5E96"/>
    <w:rsid w:val="000F7976"/>
    <w:rsid w:val="00110FB5"/>
    <w:rsid w:val="00117A3F"/>
    <w:rsid w:val="00122FA5"/>
    <w:rsid w:val="00131BC5"/>
    <w:rsid w:val="00133F4D"/>
    <w:rsid w:val="00172688"/>
    <w:rsid w:val="001728FB"/>
    <w:rsid w:val="001877D9"/>
    <w:rsid w:val="001A2E6E"/>
    <w:rsid w:val="001C3FDA"/>
    <w:rsid w:val="001D22B0"/>
    <w:rsid w:val="001E58AB"/>
    <w:rsid w:val="001F4C24"/>
    <w:rsid w:val="001F5C1E"/>
    <w:rsid w:val="00201C28"/>
    <w:rsid w:val="00234FE3"/>
    <w:rsid w:val="002502B0"/>
    <w:rsid w:val="002778D6"/>
    <w:rsid w:val="002A7DB3"/>
    <w:rsid w:val="002B6072"/>
    <w:rsid w:val="002B6C87"/>
    <w:rsid w:val="002D032B"/>
    <w:rsid w:val="002E6315"/>
    <w:rsid w:val="002F0F64"/>
    <w:rsid w:val="0030370D"/>
    <w:rsid w:val="003048DD"/>
    <w:rsid w:val="00317DDA"/>
    <w:rsid w:val="003228CD"/>
    <w:rsid w:val="00324498"/>
    <w:rsid w:val="0033330D"/>
    <w:rsid w:val="0033473D"/>
    <w:rsid w:val="00335C20"/>
    <w:rsid w:val="003420DB"/>
    <w:rsid w:val="003627B6"/>
    <w:rsid w:val="003776D5"/>
    <w:rsid w:val="003864E1"/>
    <w:rsid w:val="00397D12"/>
    <w:rsid w:val="003C676C"/>
    <w:rsid w:val="003D1CC9"/>
    <w:rsid w:val="003F3C0E"/>
    <w:rsid w:val="0040248D"/>
    <w:rsid w:val="00402AF4"/>
    <w:rsid w:val="00407CC8"/>
    <w:rsid w:val="00425D8E"/>
    <w:rsid w:val="0042666D"/>
    <w:rsid w:val="0043368A"/>
    <w:rsid w:val="004529EA"/>
    <w:rsid w:val="00452BF8"/>
    <w:rsid w:val="00456206"/>
    <w:rsid w:val="0045664B"/>
    <w:rsid w:val="00457F48"/>
    <w:rsid w:val="004653EA"/>
    <w:rsid w:val="004758D6"/>
    <w:rsid w:val="00480B29"/>
    <w:rsid w:val="00492159"/>
    <w:rsid w:val="004941CB"/>
    <w:rsid w:val="004A0BBD"/>
    <w:rsid w:val="004A1C59"/>
    <w:rsid w:val="004B181F"/>
    <w:rsid w:val="004B4EA0"/>
    <w:rsid w:val="004C2A08"/>
    <w:rsid w:val="004C61DE"/>
    <w:rsid w:val="004D5A73"/>
    <w:rsid w:val="004E0AB2"/>
    <w:rsid w:val="004E2985"/>
    <w:rsid w:val="0050505E"/>
    <w:rsid w:val="005168F6"/>
    <w:rsid w:val="0051782B"/>
    <w:rsid w:val="0052236B"/>
    <w:rsid w:val="00527E7E"/>
    <w:rsid w:val="0055071E"/>
    <w:rsid w:val="0055308C"/>
    <w:rsid w:val="00557215"/>
    <w:rsid w:val="005623B0"/>
    <w:rsid w:val="005665BD"/>
    <w:rsid w:val="00571282"/>
    <w:rsid w:val="005713E1"/>
    <w:rsid w:val="00572DD6"/>
    <w:rsid w:val="00581C20"/>
    <w:rsid w:val="00595AA0"/>
    <w:rsid w:val="005A2BDB"/>
    <w:rsid w:val="005A3576"/>
    <w:rsid w:val="005C3AB9"/>
    <w:rsid w:val="005C3DA7"/>
    <w:rsid w:val="005E1A24"/>
    <w:rsid w:val="005E27CB"/>
    <w:rsid w:val="006050DF"/>
    <w:rsid w:val="006200C8"/>
    <w:rsid w:val="00630214"/>
    <w:rsid w:val="0063496B"/>
    <w:rsid w:val="00637A5E"/>
    <w:rsid w:val="00647A44"/>
    <w:rsid w:val="00654401"/>
    <w:rsid w:val="00654DDA"/>
    <w:rsid w:val="00666246"/>
    <w:rsid w:val="00666F02"/>
    <w:rsid w:val="006722F5"/>
    <w:rsid w:val="00681D4C"/>
    <w:rsid w:val="006976EC"/>
    <w:rsid w:val="006A566F"/>
    <w:rsid w:val="006D1D30"/>
    <w:rsid w:val="006F0FA3"/>
    <w:rsid w:val="007013C3"/>
    <w:rsid w:val="00710D44"/>
    <w:rsid w:val="00726F20"/>
    <w:rsid w:val="00727AD7"/>
    <w:rsid w:val="00770D89"/>
    <w:rsid w:val="00770E20"/>
    <w:rsid w:val="00772242"/>
    <w:rsid w:val="007749D1"/>
    <w:rsid w:val="00792462"/>
    <w:rsid w:val="007973B5"/>
    <w:rsid w:val="007A1447"/>
    <w:rsid w:val="007A7441"/>
    <w:rsid w:val="007C03AB"/>
    <w:rsid w:val="007C17C4"/>
    <w:rsid w:val="007C31C9"/>
    <w:rsid w:val="007C402D"/>
    <w:rsid w:val="007D3C9C"/>
    <w:rsid w:val="007F0280"/>
    <w:rsid w:val="00801728"/>
    <w:rsid w:val="008035A9"/>
    <w:rsid w:val="008102B9"/>
    <w:rsid w:val="00872160"/>
    <w:rsid w:val="00882F58"/>
    <w:rsid w:val="00893F25"/>
    <w:rsid w:val="008D0435"/>
    <w:rsid w:val="008E3EE5"/>
    <w:rsid w:val="008E4208"/>
    <w:rsid w:val="00912998"/>
    <w:rsid w:val="009249EB"/>
    <w:rsid w:val="00926CC6"/>
    <w:rsid w:val="009443CE"/>
    <w:rsid w:val="009465B5"/>
    <w:rsid w:val="00946C71"/>
    <w:rsid w:val="0095055E"/>
    <w:rsid w:val="009506BC"/>
    <w:rsid w:val="00983897"/>
    <w:rsid w:val="00991530"/>
    <w:rsid w:val="009B3F79"/>
    <w:rsid w:val="009B7DE5"/>
    <w:rsid w:val="009E329C"/>
    <w:rsid w:val="009F0562"/>
    <w:rsid w:val="009F18A1"/>
    <w:rsid w:val="00A02914"/>
    <w:rsid w:val="00A03E1F"/>
    <w:rsid w:val="00A05F79"/>
    <w:rsid w:val="00A07518"/>
    <w:rsid w:val="00A10DCC"/>
    <w:rsid w:val="00A33240"/>
    <w:rsid w:val="00A37A84"/>
    <w:rsid w:val="00A54D5F"/>
    <w:rsid w:val="00A6415C"/>
    <w:rsid w:val="00A6585E"/>
    <w:rsid w:val="00A769C3"/>
    <w:rsid w:val="00A92F33"/>
    <w:rsid w:val="00A9384B"/>
    <w:rsid w:val="00AB1A7A"/>
    <w:rsid w:val="00AD3B3A"/>
    <w:rsid w:val="00B02F9B"/>
    <w:rsid w:val="00B052DC"/>
    <w:rsid w:val="00B1044E"/>
    <w:rsid w:val="00B2135F"/>
    <w:rsid w:val="00B235B3"/>
    <w:rsid w:val="00B345A1"/>
    <w:rsid w:val="00B41302"/>
    <w:rsid w:val="00B718FE"/>
    <w:rsid w:val="00B72564"/>
    <w:rsid w:val="00B745EF"/>
    <w:rsid w:val="00B77A0B"/>
    <w:rsid w:val="00B80A5A"/>
    <w:rsid w:val="00B82CF2"/>
    <w:rsid w:val="00B90709"/>
    <w:rsid w:val="00B90C47"/>
    <w:rsid w:val="00BA3A5F"/>
    <w:rsid w:val="00BB36CC"/>
    <w:rsid w:val="00BD75ED"/>
    <w:rsid w:val="00BE6ADB"/>
    <w:rsid w:val="00BF6DE8"/>
    <w:rsid w:val="00C02227"/>
    <w:rsid w:val="00C21BAE"/>
    <w:rsid w:val="00C230E5"/>
    <w:rsid w:val="00C23B29"/>
    <w:rsid w:val="00C242F8"/>
    <w:rsid w:val="00C364BF"/>
    <w:rsid w:val="00C377CF"/>
    <w:rsid w:val="00C5023B"/>
    <w:rsid w:val="00C8315B"/>
    <w:rsid w:val="00C836A4"/>
    <w:rsid w:val="00C95FEA"/>
    <w:rsid w:val="00C96013"/>
    <w:rsid w:val="00C96297"/>
    <w:rsid w:val="00C96922"/>
    <w:rsid w:val="00C972F7"/>
    <w:rsid w:val="00CB442A"/>
    <w:rsid w:val="00CC2968"/>
    <w:rsid w:val="00CC35B6"/>
    <w:rsid w:val="00CC4F3E"/>
    <w:rsid w:val="00CD28CE"/>
    <w:rsid w:val="00CD5FEB"/>
    <w:rsid w:val="00CE46EC"/>
    <w:rsid w:val="00CF2202"/>
    <w:rsid w:val="00CF562D"/>
    <w:rsid w:val="00CF733F"/>
    <w:rsid w:val="00D13AAA"/>
    <w:rsid w:val="00D21EC3"/>
    <w:rsid w:val="00D24C4C"/>
    <w:rsid w:val="00D25AF5"/>
    <w:rsid w:val="00D2638E"/>
    <w:rsid w:val="00D27566"/>
    <w:rsid w:val="00D425BA"/>
    <w:rsid w:val="00D43B50"/>
    <w:rsid w:val="00D50919"/>
    <w:rsid w:val="00D57434"/>
    <w:rsid w:val="00D75A24"/>
    <w:rsid w:val="00D76BC3"/>
    <w:rsid w:val="00D8414D"/>
    <w:rsid w:val="00D94DD7"/>
    <w:rsid w:val="00DB06E2"/>
    <w:rsid w:val="00DE260D"/>
    <w:rsid w:val="00E106AB"/>
    <w:rsid w:val="00E21D9A"/>
    <w:rsid w:val="00E246CA"/>
    <w:rsid w:val="00E45B32"/>
    <w:rsid w:val="00E60932"/>
    <w:rsid w:val="00E62ABD"/>
    <w:rsid w:val="00E62AC8"/>
    <w:rsid w:val="00E654CE"/>
    <w:rsid w:val="00E8007E"/>
    <w:rsid w:val="00EB2540"/>
    <w:rsid w:val="00EC3CC0"/>
    <w:rsid w:val="00EC511D"/>
    <w:rsid w:val="00ED10A5"/>
    <w:rsid w:val="00ED65B3"/>
    <w:rsid w:val="00EE1AF3"/>
    <w:rsid w:val="00EE250B"/>
    <w:rsid w:val="00EF000F"/>
    <w:rsid w:val="00EF02A5"/>
    <w:rsid w:val="00EF46BD"/>
    <w:rsid w:val="00F001FB"/>
    <w:rsid w:val="00F017EC"/>
    <w:rsid w:val="00F02207"/>
    <w:rsid w:val="00F11080"/>
    <w:rsid w:val="00F42BC3"/>
    <w:rsid w:val="00F56F20"/>
    <w:rsid w:val="00F5704E"/>
    <w:rsid w:val="00F67594"/>
    <w:rsid w:val="00F74514"/>
    <w:rsid w:val="00FA0A64"/>
    <w:rsid w:val="00FA7E22"/>
    <w:rsid w:val="00FB1219"/>
    <w:rsid w:val="00FC20AD"/>
    <w:rsid w:val="00FC6593"/>
    <w:rsid w:val="00FD1C2B"/>
    <w:rsid w:val="00FD5184"/>
    <w:rsid w:val="00FD6A40"/>
    <w:rsid w:val="00FE08DA"/>
    <w:rsid w:val="00FE27A0"/>
    <w:rsid w:val="00FE7EE0"/>
    <w:rsid w:val="00FF67FB"/>
    <w:rsid w:val="00FF7EA0"/>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BA3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8"/>
    <w:lsdException w:name="Emphasis" w:uiPriority="3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unhideWhenUsed="1"/>
    <w:lsdException w:name="Note Level 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5"/>
    <w:lsdException w:name="Intense Emphasis" w:uiPriority="37"/>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0B29"/>
    <w:pPr>
      <w:spacing w:line="240" w:lineRule="auto"/>
    </w:pPr>
  </w:style>
  <w:style w:type="paragraph" w:styleId="Rubrik1">
    <w:name w:val="heading 1"/>
    <w:basedOn w:val="Normal"/>
    <w:next w:val="Normal"/>
    <w:link w:val="Rubrik1Char"/>
    <w:uiPriority w:val="9"/>
    <w:qFormat/>
    <w:rsid w:val="00CF562D"/>
    <w:pPr>
      <w:keepNext/>
      <w:keepLines/>
      <w:spacing w:before="240" w:after="6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qFormat/>
    <w:rsid w:val="00CF562D"/>
    <w:pPr>
      <w:keepNext/>
      <w:keepLines/>
      <w:spacing w:before="200" w:after="60"/>
      <w:outlineLvl w:val="1"/>
    </w:pPr>
    <w:rPr>
      <w:rFonts w:asciiTheme="majorHAnsi" w:eastAsiaTheme="majorEastAsia" w:hAnsiTheme="majorHAnsi" w:cstheme="majorBidi"/>
      <w:b/>
      <w:bCs/>
      <w:sz w:val="24"/>
      <w:szCs w:val="26"/>
    </w:rPr>
  </w:style>
  <w:style w:type="paragraph" w:styleId="Rubrik3">
    <w:name w:val="heading 3"/>
    <w:basedOn w:val="Normal"/>
    <w:next w:val="Normal"/>
    <w:link w:val="Rubrik3Char"/>
    <w:uiPriority w:val="9"/>
    <w:rsid w:val="007C31C9"/>
    <w:pPr>
      <w:keepNext/>
      <w:keepLines/>
      <w:spacing w:before="200" w:after="6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117A3F"/>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rsid w:val="00117A3F"/>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17A3F"/>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rsid w:val="00C972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C972F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C972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F562D"/>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7C31C9"/>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EF000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EF000F"/>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4A1C59"/>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4A1C5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A1C5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A1C59"/>
    <w:rPr>
      <w:rFonts w:asciiTheme="majorHAnsi" w:eastAsiaTheme="majorEastAsia" w:hAnsiTheme="majorHAnsi" w:cstheme="majorBidi"/>
      <w:i/>
      <w:iCs/>
      <w:color w:val="404040" w:themeColor="text1" w:themeTint="BF"/>
      <w:sz w:val="20"/>
      <w:szCs w:val="20"/>
    </w:rPr>
  </w:style>
  <w:style w:type="paragraph" w:styleId="Sidhuvud">
    <w:name w:val="header"/>
    <w:basedOn w:val="Normal"/>
    <w:link w:val="SidhuvudChar"/>
    <w:uiPriority w:val="99"/>
    <w:unhideWhenUsed/>
    <w:rsid w:val="0005368C"/>
    <w:pPr>
      <w:tabs>
        <w:tab w:val="center" w:pos="4536"/>
        <w:tab w:val="right" w:pos="9072"/>
      </w:tabs>
      <w:spacing w:after="0"/>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5C3AB9"/>
    <w:pPr>
      <w:tabs>
        <w:tab w:val="center" w:pos="4536"/>
        <w:tab w:val="right" w:pos="9072"/>
      </w:tabs>
      <w:spacing w:after="0" w:line="240" w:lineRule="exact"/>
    </w:pPr>
    <w:rPr>
      <w:rFonts w:ascii="Times New Roman" w:hAnsi="Times New Roman"/>
      <w:sz w:val="18"/>
      <w14:numForm w14:val="oldStyle"/>
    </w:rPr>
  </w:style>
  <w:style w:type="character" w:customStyle="1" w:styleId="SidfotChar">
    <w:name w:val="Sidfot Char"/>
    <w:basedOn w:val="Standardstycketeckensnitt"/>
    <w:link w:val="Sidfot"/>
    <w:uiPriority w:val="99"/>
    <w:rsid w:val="005C3AB9"/>
    <w:rPr>
      <w:rFonts w:ascii="Times New Roman" w:hAnsi="Times New Roman"/>
      <w:sz w:val="18"/>
      <w14:numForm w14:val="oldStyle"/>
    </w:rPr>
  </w:style>
  <w:style w:type="paragraph" w:styleId="Punktlista">
    <w:name w:val="List Bullet"/>
    <w:basedOn w:val="Normal"/>
    <w:uiPriority w:val="39"/>
    <w:qFormat/>
    <w:rsid w:val="00FD1C2B"/>
    <w:pPr>
      <w:numPr>
        <w:numId w:val="2"/>
      </w:numPr>
      <w:contextualSpacing/>
    </w:pPr>
  </w:style>
  <w:style w:type="character" w:styleId="Hyperlnk">
    <w:name w:val="Hyperlink"/>
    <w:basedOn w:val="Standardstycketeckensnitt"/>
    <w:uiPriority w:val="99"/>
    <w:rsid w:val="00FC6593"/>
    <w:rPr>
      <w:color w:val="0563C1" w:themeColor="hyperlink"/>
      <w:u w:val="single"/>
    </w:rPr>
  </w:style>
  <w:style w:type="table" w:styleId="Tabellrutnt">
    <w:name w:val="Table Grid"/>
    <w:basedOn w:val="Normaltabell"/>
    <w:uiPriority w:val="59"/>
    <w:rsid w:val="00FC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62D"/>
    <w:rPr>
      <w:rFonts w:asciiTheme="majorHAnsi" w:eastAsiaTheme="majorEastAsia" w:hAnsiTheme="majorHAnsi" w:cstheme="majorBidi"/>
      <w:sz w:val="28"/>
      <w:szCs w:val="32"/>
    </w:rPr>
  </w:style>
  <w:style w:type="paragraph" w:styleId="Ballongtext">
    <w:name w:val="Balloon Text"/>
    <w:basedOn w:val="Normal"/>
    <w:link w:val="BallongtextChar"/>
    <w:uiPriority w:val="99"/>
    <w:semiHidden/>
    <w:unhideWhenUsed/>
    <w:rsid w:val="00595AA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5AA0"/>
    <w:rPr>
      <w:rFonts w:ascii="Segoe UI" w:hAnsi="Segoe UI" w:cs="Segoe UI"/>
      <w:sz w:val="18"/>
      <w:szCs w:val="18"/>
    </w:rPr>
  </w:style>
  <w:style w:type="paragraph" w:styleId="Rubrik">
    <w:name w:val="Title"/>
    <w:basedOn w:val="Normal"/>
    <w:next w:val="Normal"/>
    <w:link w:val="RubrikChar"/>
    <w:uiPriority w:val="41"/>
    <w:qFormat/>
    <w:rsid w:val="00595AA0"/>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1"/>
    <w:rsid w:val="00EF00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41"/>
    <w:qFormat/>
    <w:rsid w:val="00595AA0"/>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41"/>
    <w:rsid w:val="00EF000F"/>
    <w:rPr>
      <w:rFonts w:eastAsiaTheme="minorEastAsia"/>
      <w:color w:val="5A5A5A" w:themeColor="text1" w:themeTint="A5"/>
      <w:spacing w:val="15"/>
    </w:rPr>
  </w:style>
  <w:style w:type="paragraph" w:styleId="Punktlista2">
    <w:name w:val="List Bullet 2"/>
    <w:basedOn w:val="Normal"/>
    <w:uiPriority w:val="39"/>
    <w:unhideWhenUsed/>
    <w:rsid w:val="00A03E1F"/>
    <w:pPr>
      <w:numPr>
        <w:ilvl w:val="1"/>
        <w:numId w:val="2"/>
      </w:numPr>
      <w:contextualSpacing/>
    </w:pPr>
  </w:style>
  <w:style w:type="paragraph" w:styleId="Punktlista3">
    <w:name w:val="List Bullet 3"/>
    <w:basedOn w:val="Normal"/>
    <w:uiPriority w:val="39"/>
    <w:unhideWhenUsed/>
    <w:rsid w:val="00A03E1F"/>
    <w:pPr>
      <w:numPr>
        <w:ilvl w:val="2"/>
        <w:numId w:val="2"/>
      </w:numPr>
      <w:contextualSpacing/>
    </w:pPr>
  </w:style>
  <w:style w:type="paragraph" w:styleId="Punktlista4">
    <w:name w:val="List Bullet 4"/>
    <w:basedOn w:val="Normal"/>
    <w:uiPriority w:val="39"/>
    <w:semiHidden/>
    <w:rsid w:val="00A03E1F"/>
    <w:pPr>
      <w:numPr>
        <w:ilvl w:val="3"/>
        <w:numId w:val="2"/>
      </w:numPr>
      <w:contextualSpacing/>
    </w:pPr>
  </w:style>
  <w:style w:type="paragraph" w:styleId="Punktlista5">
    <w:name w:val="List Bullet 5"/>
    <w:basedOn w:val="Normal"/>
    <w:uiPriority w:val="39"/>
    <w:semiHidden/>
    <w:rsid w:val="00A03E1F"/>
    <w:pPr>
      <w:numPr>
        <w:ilvl w:val="4"/>
        <w:numId w:val="2"/>
      </w:numPr>
      <w:contextualSpacing/>
    </w:pPr>
  </w:style>
  <w:style w:type="paragraph" w:styleId="Numreradlista2">
    <w:name w:val="List Number 2"/>
    <w:basedOn w:val="Normal"/>
    <w:uiPriority w:val="19"/>
    <w:rsid w:val="004E2985"/>
    <w:pPr>
      <w:numPr>
        <w:ilvl w:val="1"/>
        <w:numId w:val="20"/>
      </w:numPr>
      <w:spacing w:after="160" w:line="259" w:lineRule="auto"/>
      <w:contextualSpacing/>
    </w:pPr>
  </w:style>
  <w:style w:type="paragraph" w:styleId="Numreradlista3">
    <w:name w:val="List Number 3"/>
    <w:basedOn w:val="Normal"/>
    <w:uiPriority w:val="19"/>
    <w:rsid w:val="004E2985"/>
    <w:pPr>
      <w:numPr>
        <w:ilvl w:val="2"/>
        <w:numId w:val="20"/>
      </w:numPr>
      <w:spacing w:after="160" w:line="259" w:lineRule="auto"/>
      <w:contextualSpacing/>
    </w:pPr>
  </w:style>
  <w:style w:type="paragraph" w:styleId="Numreradlista4">
    <w:name w:val="List Number 4"/>
    <w:basedOn w:val="Normal"/>
    <w:uiPriority w:val="99"/>
    <w:semiHidden/>
    <w:rsid w:val="004E2985"/>
    <w:pPr>
      <w:numPr>
        <w:ilvl w:val="3"/>
        <w:numId w:val="20"/>
      </w:numPr>
      <w:spacing w:after="160" w:line="259" w:lineRule="auto"/>
      <w:contextualSpacing/>
    </w:pPr>
  </w:style>
  <w:style w:type="paragraph" w:styleId="Numreradlista5">
    <w:name w:val="List Number 5"/>
    <w:basedOn w:val="Normal"/>
    <w:uiPriority w:val="99"/>
    <w:semiHidden/>
    <w:rsid w:val="004E2985"/>
    <w:pPr>
      <w:numPr>
        <w:ilvl w:val="4"/>
        <w:numId w:val="20"/>
      </w:numPr>
      <w:spacing w:after="160" w:line="259" w:lineRule="auto"/>
      <w:contextualSpacing/>
    </w:pPr>
  </w:style>
  <w:style w:type="paragraph" w:styleId="Innehllsfrteckningsrubrik">
    <w:name w:val="TOC Heading"/>
    <w:basedOn w:val="Rubrik1"/>
    <w:next w:val="Normal"/>
    <w:uiPriority w:val="39"/>
    <w:unhideWhenUsed/>
    <w:qFormat/>
    <w:rsid w:val="007C03AB"/>
    <w:pPr>
      <w:spacing w:after="240" w:line="259" w:lineRule="auto"/>
      <w:outlineLvl w:val="9"/>
    </w:pPr>
    <w:rPr>
      <w:lang w:eastAsia="sv-SE"/>
    </w:rPr>
  </w:style>
  <w:style w:type="paragraph" w:styleId="Innehll1">
    <w:name w:val="toc 1"/>
    <w:basedOn w:val="Normal"/>
    <w:next w:val="Normal"/>
    <w:autoRedefine/>
    <w:uiPriority w:val="39"/>
    <w:unhideWhenUsed/>
    <w:rsid w:val="00A03E1F"/>
    <w:pPr>
      <w:spacing w:after="100"/>
    </w:pPr>
  </w:style>
  <w:style w:type="paragraph" w:styleId="Innehll2">
    <w:name w:val="toc 2"/>
    <w:basedOn w:val="Normal"/>
    <w:next w:val="Normal"/>
    <w:autoRedefine/>
    <w:uiPriority w:val="39"/>
    <w:unhideWhenUsed/>
    <w:rsid w:val="00A03E1F"/>
    <w:pPr>
      <w:spacing w:after="100"/>
      <w:ind w:left="220"/>
    </w:pPr>
  </w:style>
  <w:style w:type="paragraph" w:styleId="Innehll3">
    <w:name w:val="toc 3"/>
    <w:basedOn w:val="Normal"/>
    <w:next w:val="Normal"/>
    <w:autoRedefine/>
    <w:uiPriority w:val="39"/>
    <w:unhideWhenUsed/>
    <w:rsid w:val="00A03E1F"/>
    <w:pPr>
      <w:spacing w:after="100"/>
      <w:ind w:left="440"/>
    </w:pPr>
  </w:style>
  <w:style w:type="paragraph" w:styleId="Numreradlista">
    <w:name w:val="List Number"/>
    <w:basedOn w:val="Normal"/>
    <w:uiPriority w:val="19"/>
    <w:qFormat/>
    <w:rsid w:val="004E2985"/>
    <w:pPr>
      <w:numPr>
        <w:numId w:val="20"/>
      </w:numPr>
      <w:spacing w:after="160" w:line="259" w:lineRule="auto"/>
      <w:contextualSpacing/>
    </w:pPr>
  </w:style>
  <w:style w:type="paragraph" w:customStyle="1" w:styleId="Numreradrubrik">
    <w:name w:val="Numrerad rubrik"/>
    <w:basedOn w:val="Rubrik1"/>
    <w:next w:val="Normal"/>
    <w:uiPriority w:val="11"/>
    <w:qFormat/>
    <w:rsid w:val="00480B29"/>
    <w:pPr>
      <w:numPr>
        <w:numId w:val="25"/>
      </w:numPr>
    </w:pPr>
  </w:style>
  <w:style w:type="paragraph" w:customStyle="1" w:styleId="Numreradrubrik2">
    <w:name w:val="Numrerad rubrik 2"/>
    <w:basedOn w:val="Rubrik2"/>
    <w:next w:val="Normal"/>
    <w:uiPriority w:val="11"/>
    <w:qFormat/>
    <w:rsid w:val="00480B29"/>
    <w:pPr>
      <w:numPr>
        <w:ilvl w:val="1"/>
        <w:numId w:val="25"/>
      </w:numPr>
    </w:pPr>
  </w:style>
  <w:style w:type="paragraph" w:customStyle="1" w:styleId="Numreradrubrik3">
    <w:name w:val="Numrerad rubrik 3"/>
    <w:basedOn w:val="Rubrik3"/>
    <w:next w:val="Normal"/>
    <w:uiPriority w:val="11"/>
    <w:qFormat/>
    <w:rsid w:val="00480B29"/>
    <w:pPr>
      <w:numPr>
        <w:ilvl w:val="2"/>
        <w:numId w:val="25"/>
      </w:numPr>
    </w:pPr>
  </w:style>
  <w:style w:type="paragraph" w:customStyle="1" w:styleId="Tabelltext">
    <w:name w:val="Tabelltext"/>
    <w:basedOn w:val="Normal"/>
    <w:uiPriority w:val="99"/>
    <w:qFormat/>
    <w:rsid w:val="00480B29"/>
    <w:pPr>
      <w:spacing w:before="60" w:after="60"/>
    </w:pPr>
    <w:rPr>
      <w:sz w:val="20"/>
    </w:rPr>
  </w:style>
  <w:style w:type="paragraph" w:styleId="Ingetavstnd">
    <w:name w:val="No Spacing"/>
    <w:link w:val="IngetavstndChar"/>
    <w:uiPriority w:val="1"/>
    <w:qFormat/>
    <w:rsid w:val="00C836A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C836A4"/>
    <w:rPr>
      <w:rFonts w:eastAsiaTheme="minorEastAsia"/>
      <w:lang w:eastAsia="sv-SE"/>
    </w:rPr>
  </w:style>
  <w:style w:type="paragraph" w:styleId="Normalwebb">
    <w:name w:val="Normal (Web)"/>
    <w:basedOn w:val="Normal"/>
    <w:uiPriority w:val="99"/>
    <w:unhideWhenUsed/>
    <w:rsid w:val="00122FA5"/>
    <w:pPr>
      <w:spacing w:before="100" w:beforeAutospacing="1" w:after="100" w:afterAutospacing="1"/>
    </w:pPr>
    <w:rPr>
      <w:rFonts w:ascii="Times New Roman" w:eastAsia="Times New Roman" w:hAnsi="Times New Roman" w:cs="Times New Roman"/>
      <w:sz w:val="24"/>
      <w:szCs w:val="24"/>
      <w:lang w:eastAsia="sv-SE"/>
    </w:rPr>
  </w:style>
  <w:style w:type="paragraph" w:styleId="Liststycke">
    <w:name w:val="List Paragraph"/>
    <w:basedOn w:val="Normal"/>
    <w:uiPriority w:val="34"/>
    <w:unhideWhenUsed/>
    <w:rsid w:val="00727AD7"/>
    <w:pPr>
      <w:ind w:left="720"/>
      <w:contextualSpacing/>
    </w:pPr>
  </w:style>
  <w:style w:type="character" w:customStyle="1" w:styleId="s10">
    <w:name w:val="s10"/>
    <w:basedOn w:val="Standardstycketeckensnitt"/>
    <w:rsid w:val="007C17C4"/>
  </w:style>
  <w:style w:type="character" w:customStyle="1" w:styleId="s27">
    <w:name w:val="s27"/>
    <w:basedOn w:val="Standardstycketeckensnitt"/>
    <w:rsid w:val="007C17C4"/>
  </w:style>
  <w:style w:type="character" w:customStyle="1" w:styleId="s15">
    <w:name w:val="s15"/>
    <w:basedOn w:val="Standardstycketeckensnitt"/>
    <w:rsid w:val="007C17C4"/>
  </w:style>
  <w:style w:type="character" w:customStyle="1" w:styleId="s17">
    <w:name w:val="s17"/>
    <w:basedOn w:val="Standardstycketeckensnitt"/>
    <w:rsid w:val="007C17C4"/>
  </w:style>
  <w:style w:type="paragraph" w:customStyle="1" w:styleId="Default">
    <w:name w:val="Default"/>
    <w:rsid w:val="00E8007E"/>
    <w:pPr>
      <w:autoSpaceDE w:val="0"/>
      <w:autoSpaceDN w:val="0"/>
      <w:adjustRightInd w:val="0"/>
      <w:spacing w:after="0" w:line="240" w:lineRule="auto"/>
    </w:pPr>
    <w:rPr>
      <w:rFonts w:ascii="Adobe Garamond Pro" w:hAnsi="Adobe Garamond Pro" w:cs="Adobe Garamon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nrik@appelriket.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3.pn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SVM">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passat 1">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4D0E-C8F6-FB4F-9B93-00F1CC55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687</Words>
  <Characters>3645</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LRF</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Lewander</dc:creator>
  <cp:lastModifiedBy>Lotta Hovhammar</cp:lastModifiedBy>
  <cp:revision>66</cp:revision>
  <cp:lastPrinted>2017-03-28T07:23:00Z</cp:lastPrinted>
  <dcterms:created xsi:type="dcterms:W3CDTF">2016-11-08T08:15:00Z</dcterms:created>
  <dcterms:modified xsi:type="dcterms:W3CDTF">2017-03-28T07:36:00Z</dcterms:modified>
</cp:coreProperties>
</file>