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E2" w:rsidRPr="00B058E3" w:rsidRDefault="00233002" w:rsidP="003E5918">
      <w:pPr>
        <w:pStyle w:val="VisaDocumentname"/>
        <w:rPr>
          <w:rFonts w:cs="Segoe UI"/>
          <w:color w:val="0023A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49B2E3EE" wp14:editId="6EDF051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455" cy="83185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8E2" w:rsidRPr="00B058E3">
        <w:rPr>
          <w:rFonts w:cs="Segoe UI"/>
          <w:color w:val="0023A0"/>
          <w:lang w:val="pl-PL"/>
        </w:rPr>
        <w:t>INFORMACJA PRASOWA</w:t>
      </w:r>
    </w:p>
    <w:p w:rsidR="00E718E2" w:rsidRPr="00B058E3" w:rsidRDefault="003110F5" w:rsidP="00B058E3">
      <w:pPr>
        <w:pStyle w:val="VisaHeadline"/>
        <w:jc w:val="center"/>
        <w:rPr>
          <w:lang w:val="pl-PL"/>
        </w:rPr>
      </w:pPr>
      <w:r>
        <w:rPr>
          <w:rFonts w:eastAsia="Gulim" w:cs="Segoe UI"/>
          <w:color w:val="0023A0"/>
          <w:szCs w:val="40"/>
          <w:lang w:val="pl-PL" w:eastAsia="ko-KR"/>
        </w:rPr>
        <w:t xml:space="preserve">Trwa </w:t>
      </w:r>
      <w:r w:rsidR="00852537">
        <w:rPr>
          <w:rFonts w:eastAsia="Gulim" w:cs="Segoe UI"/>
          <w:color w:val="0023A0"/>
          <w:szCs w:val="40"/>
          <w:lang w:val="pl-PL" w:eastAsia="ko-KR"/>
        </w:rPr>
        <w:t xml:space="preserve">promocja Visa </w:t>
      </w:r>
      <w:r w:rsidR="00586241">
        <w:rPr>
          <w:rFonts w:eastAsia="Gulim" w:cs="Segoe UI"/>
          <w:color w:val="0023A0"/>
          <w:szCs w:val="40"/>
          <w:lang w:val="pl-PL" w:eastAsia="ko-KR"/>
        </w:rPr>
        <w:t xml:space="preserve">powiązana </w:t>
      </w:r>
      <w:r w:rsidR="00AA05DB">
        <w:rPr>
          <w:rFonts w:eastAsia="Gulim" w:cs="Segoe UI"/>
          <w:color w:val="0023A0"/>
          <w:szCs w:val="40"/>
          <w:lang w:val="pl-PL" w:eastAsia="ko-KR"/>
        </w:rPr>
        <w:t xml:space="preserve">z </w:t>
      </w:r>
      <w:r w:rsidR="00D622A6">
        <w:rPr>
          <w:rFonts w:eastAsia="Gulim" w:cs="Segoe UI"/>
          <w:color w:val="0023A0"/>
          <w:szCs w:val="40"/>
          <w:lang w:val="pl-PL" w:eastAsia="ko-KR"/>
        </w:rPr>
        <w:t xml:space="preserve">kinową </w:t>
      </w:r>
      <w:r w:rsidR="00AA05DB">
        <w:rPr>
          <w:rFonts w:eastAsia="Gulim" w:cs="Segoe UI"/>
          <w:color w:val="0023A0"/>
          <w:szCs w:val="40"/>
          <w:lang w:val="pl-PL" w:eastAsia="ko-KR"/>
        </w:rPr>
        <w:t>premierą filmu</w:t>
      </w:r>
      <w:r w:rsidR="00586241">
        <w:rPr>
          <w:rFonts w:eastAsia="Gulim" w:cs="Segoe UI"/>
          <w:color w:val="0023A0"/>
          <w:szCs w:val="40"/>
          <w:lang w:val="pl-PL" w:eastAsia="ko-KR"/>
        </w:rPr>
        <w:t xml:space="preserve"> </w:t>
      </w:r>
      <w:r w:rsidR="00C360F8">
        <w:rPr>
          <w:rFonts w:eastAsia="Gulim" w:cs="Segoe UI"/>
          <w:color w:val="0023A0"/>
          <w:szCs w:val="40"/>
          <w:lang w:val="pl-PL" w:eastAsia="ko-KR"/>
        </w:rPr>
        <w:t>„</w:t>
      </w:r>
      <w:r w:rsidR="00586241">
        <w:rPr>
          <w:rFonts w:eastAsia="Gulim" w:cs="Segoe UI"/>
          <w:color w:val="0023A0"/>
          <w:szCs w:val="40"/>
          <w:lang w:val="pl-PL" w:eastAsia="ko-KR"/>
        </w:rPr>
        <w:t>Trolle</w:t>
      </w:r>
      <w:r w:rsidR="00C360F8">
        <w:rPr>
          <w:rFonts w:eastAsia="Gulim" w:cs="Segoe UI"/>
          <w:color w:val="0023A0"/>
          <w:szCs w:val="40"/>
          <w:lang w:val="pl-PL" w:eastAsia="ko-KR"/>
        </w:rPr>
        <w:t>”</w:t>
      </w:r>
    </w:p>
    <w:p w:rsidR="00E718E2" w:rsidRPr="00B058E3" w:rsidRDefault="00E718E2" w:rsidP="00B058E3">
      <w:pPr>
        <w:spacing w:after="0" w:line="240" w:lineRule="auto"/>
        <w:ind w:left="720"/>
        <w:rPr>
          <w:rFonts w:ascii="Segoe UI" w:hAnsi="Segoe UI" w:cs="Segoe UI"/>
          <w:b/>
          <w:bCs/>
          <w:iCs/>
          <w:sz w:val="20"/>
          <w:szCs w:val="20"/>
          <w:lang w:val="pl-PL"/>
        </w:rPr>
      </w:pPr>
    </w:p>
    <w:p w:rsidR="00E718E2" w:rsidRDefault="003110F5" w:rsidP="00016750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Do 19 grudnia trwa</w:t>
      </w:r>
      <w:r w:rsidR="00AA05DB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promocja płatności bezgotówkowych Visa</w:t>
      </w:r>
      <w:r w:rsidR="00852537" w:rsidRPr="00852537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r w:rsidR="00852537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pod hasłem „Więcej radości dla całej rodziny dzięki Visa!”</w:t>
      </w:r>
    </w:p>
    <w:p w:rsidR="00AA05DB" w:rsidRDefault="00AA05DB" w:rsidP="00AA05DB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Promocja jest ściśle powiązana z </w:t>
      </w:r>
      <w:bookmarkStart w:id="0" w:name="_GoBack"/>
      <w:bookmarkEnd w:id="0"/>
      <w:r w:rsidR="00DA187D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wejściem na ekrany </w:t>
      </w: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kin filmu familijnego </w:t>
      </w:r>
      <w:r w:rsidR="00C360F8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„</w:t>
      </w: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Trolle</w:t>
      </w:r>
      <w:r w:rsidR="00C360F8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”</w:t>
      </w:r>
    </w:p>
    <w:p w:rsidR="00AA05DB" w:rsidRPr="00AA05DB" w:rsidRDefault="00C360F8" w:rsidP="00AA05DB">
      <w:pPr>
        <w:numPr>
          <w:ilvl w:val="0"/>
          <w:numId w:val="2"/>
        </w:numPr>
        <w:spacing w:after="0" w:line="240" w:lineRule="auto"/>
        <w:ind w:left="720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W zamian za płatność</w:t>
      </w:r>
      <w:r w:rsidR="00AA05DB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kartą Visa za zakupy u partnerów promocji, </w:t>
      </w:r>
      <w:r w:rsidR="00852537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jej uczestnicy </w:t>
      </w:r>
      <w:r w:rsidR="00AA05DB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otrzym</w:t>
      </w:r>
      <w:r w:rsidR="00DA187D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u</w:t>
      </w:r>
      <w:r w:rsidR="00AA05DB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ją </w:t>
      </w:r>
      <w:r w:rsidR="007F28FE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atrakcyjn</w:t>
      </w:r>
      <w:r w:rsidR="003B0E7F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>e</w:t>
      </w:r>
      <w:r w:rsidR="00DA187D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 </w:t>
      </w:r>
      <w:r w:rsidR="00AA05DB"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  <w:t xml:space="preserve">nagrody </w:t>
      </w:r>
    </w:p>
    <w:p w:rsidR="00E718E2" w:rsidRPr="00A85D42" w:rsidRDefault="00233002" w:rsidP="00B058E3">
      <w:pPr>
        <w:spacing w:after="0" w:line="240" w:lineRule="auto"/>
        <w:rPr>
          <w:rFonts w:ascii="Segoe UI" w:hAnsi="Segoe UI" w:cs="Segoe UI"/>
          <w:b/>
          <w:i/>
          <w:color w:val="000000"/>
          <w:sz w:val="20"/>
          <w:szCs w:val="20"/>
          <w:lang w:val="pl-PL"/>
        </w:rPr>
      </w:pPr>
      <w:r w:rsidRPr="00A85D42"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 wp14:anchorId="504BE35A" wp14:editId="0A5DD6A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455" cy="831850"/>
            <wp:effectExtent l="0" t="0" r="4445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297" w:rsidRPr="00D622A6" w:rsidRDefault="00594D2E" w:rsidP="006A1297">
      <w:pPr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b/>
          <w:noProof/>
          <w:sz w:val="20"/>
          <w:szCs w:val="20"/>
          <w:lang w:val="pl-PL" w:eastAsia="pl-PL"/>
        </w:rPr>
        <w:t>Warszawa, 30</w:t>
      </w:r>
      <w:r w:rsidR="006A1297">
        <w:rPr>
          <w:rFonts w:ascii="Segoe UI" w:hAnsi="Segoe UI" w:cs="Segoe UI"/>
          <w:b/>
          <w:noProof/>
          <w:sz w:val="20"/>
          <w:szCs w:val="20"/>
          <w:lang w:val="pl-PL" w:eastAsia="pl-PL"/>
        </w:rPr>
        <w:t xml:space="preserve"> listopada</w:t>
      </w:r>
      <w:r w:rsidR="00E718E2" w:rsidRPr="00A85D42">
        <w:rPr>
          <w:rFonts w:ascii="Segoe UI" w:hAnsi="Segoe UI" w:cs="Segoe UI"/>
          <w:b/>
          <w:noProof/>
          <w:sz w:val="20"/>
          <w:szCs w:val="20"/>
          <w:lang w:val="pl-PL" w:eastAsia="pl-PL"/>
        </w:rPr>
        <w:t xml:space="preserve"> 2016 r.</w:t>
      </w:r>
      <w:r w:rsidR="006A1297">
        <w:rPr>
          <w:rFonts w:ascii="Segoe UI" w:hAnsi="Segoe UI" w:cs="Segoe UI"/>
          <w:sz w:val="20"/>
          <w:szCs w:val="20"/>
          <w:lang w:val="pl-PL"/>
        </w:rPr>
        <w:t xml:space="preserve"> – </w:t>
      </w:r>
      <w:r w:rsidR="003110F5">
        <w:rPr>
          <w:rFonts w:ascii="Segoe UI" w:hAnsi="Segoe UI" w:cs="Segoe UI"/>
          <w:sz w:val="20"/>
          <w:szCs w:val="20"/>
          <w:lang w:val="pl-PL"/>
        </w:rPr>
        <w:t>Trwa</w:t>
      </w:r>
      <w:r w:rsidR="003110F5" w:rsidRPr="00D622A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7A5359" w:rsidRPr="00D622A6">
        <w:rPr>
          <w:rFonts w:ascii="Segoe UI" w:hAnsi="Segoe UI" w:cs="Segoe UI"/>
          <w:sz w:val="20"/>
          <w:szCs w:val="20"/>
          <w:lang w:val="pl-PL"/>
        </w:rPr>
        <w:t>promocja</w:t>
      </w:r>
      <w:r w:rsidR="006A1297" w:rsidRPr="00D622A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6D60DB" w:rsidRPr="00D622A6">
        <w:rPr>
          <w:rFonts w:ascii="Segoe UI" w:hAnsi="Segoe UI" w:cs="Segoe UI"/>
          <w:sz w:val="20"/>
          <w:szCs w:val="20"/>
          <w:lang w:val="pl-PL"/>
        </w:rPr>
        <w:t>płatności bezgotówkowych</w:t>
      </w:r>
      <w:r w:rsidR="00916735" w:rsidRPr="00D622A6">
        <w:rPr>
          <w:rFonts w:ascii="Segoe UI" w:hAnsi="Segoe UI" w:cs="Segoe UI"/>
          <w:sz w:val="20"/>
          <w:szCs w:val="20"/>
          <w:lang w:val="pl-PL"/>
        </w:rPr>
        <w:t xml:space="preserve"> Visa,</w:t>
      </w:r>
      <w:r w:rsidR="006A1297" w:rsidRPr="00D622A6">
        <w:rPr>
          <w:rFonts w:ascii="Segoe UI" w:hAnsi="Segoe UI" w:cs="Segoe UI"/>
          <w:sz w:val="20"/>
          <w:szCs w:val="20"/>
          <w:lang w:val="pl-PL"/>
        </w:rPr>
        <w:t xml:space="preserve"> powiązana z </w:t>
      </w:r>
      <w:r w:rsidR="00EB6F6F" w:rsidRPr="00D622A6">
        <w:rPr>
          <w:rFonts w:ascii="Segoe UI" w:hAnsi="Segoe UI" w:cs="Segoe UI"/>
          <w:sz w:val="20"/>
          <w:szCs w:val="20"/>
          <w:lang w:val="pl-PL"/>
        </w:rPr>
        <w:t xml:space="preserve">polską </w:t>
      </w:r>
      <w:r w:rsidR="006A1297" w:rsidRPr="00D622A6">
        <w:rPr>
          <w:rFonts w:ascii="Segoe UI" w:hAnsi="Segoe UI" w:cs="Segoe UI"/>
          <w:sz w:val="20"/>
          <w:szCs w:val="20"/>
          <w:lang w:val="pl-PL"/>
        </w:rPr>
        <w:t xml:space="preserve">premierą kinową filmu </w:t>
      </w:r>
      <w:r w:rsidR="006D4234">
        <w:rPr>
          <w:rFonts w:ascii="Segoe UI" w:hAnsi="Segoe UI" w:cs="Segoe UI"/>
          <w:sz w:val="20"/>
          <w:szCs w:val="20"/>
          <w:lang w:val="pl-PL"/>
        </w:rPr>
        <w:t>animowa</w:t>
      </w:r>
      <w:r w:rsidR="006A1297" w:rsidRPr="00D622A6">
        <w:rPr>
          <w:rFonts w:ascii="Segoe UI" w:hAnsi="Segoe UI" w:cs="Segoe UI"/>
          <w:sz w:val="20"/>
          <w:szCs w:val="20"/>
          <w:lang w:val="pl-PL"/>
        </w:rPr>
        <w:t xml:space="preserve">nego </w:t>
      </w:r>
      <w:r w:rsidR="00C360F8" w:rsidRPr="00D622A6">
        <w:rPr>
          <w:rFonts w:ascii="Segoe UI" w:hAnsi="Segoe UI" w:cs="Segoe UI"/>
          <w:sz w:val="20"/>
          <w:szCs w:val="20"/>
          <w:lang w:val="pl-PL"/>
        </w:rPr>
        <w:t>„</w:t>
      </w:r>
      <w:r w:rsidR="006A1297" w:rsidRPr="00D622A6">
        <w:rPr>
          <w:rFonts w:ascii="Segoe UI" w:hAnsi="Segoe UI" w:cs="Segoe UI"/>
          <w:sz w:val="20"/>
          <w:szCs w:val="20"/>
          <w:lang w:val="pl-PL"/>
        </w:rPr>
        <w:t>T</w:t>
      </w:r>
      <w:r w:rsidR="006D60DB" w:rsidRPr="00D622A6">
        <w:rPr>
          <w:rFonts w:ascii="Segoe UI" w:hAnsi="Segoe UI" w:cs="Segoe UI"/>
          <w:sz w:val="20"/>
          <w:szCs w:val="20"/>
          <w:lang w:val="pl-PL"/>
        </w:rPr>
        <w:t>rolle</w:t>
      </w:r>
      <w:r w:rsidR="00C360F8" w:rsidRPr="00D622A6">
        <w:rPr>
          <w:rFonts w:ascii="Segoe UI" w:hAnsi="Segoe UI" w:cs="Segoe UI"/>
          <w:sz w:val="20"/>
          <w:szCs w:val="20"/>
          <w:lang w:val="pl-PL"/>
        </w:rPr>
        <w:t>”</w:t>
      </w:r>
      <w:r w:rsidR="006D4234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6D4234" w:rsidRPr="003110F5">
        <w:rPr>
          <w:lang w:val="pl-PL"/>
        </w:rPr>
        <w:t xml:space="preserve">ze studia DreamWorks </w:t>
      </w:r>
      <w:proofErr w:type="spellStart"/>
      <w:r w:rsidR="006D4234" w:rsidRPr="003110F5">
        <w:rPr>
          <w:lang w:val="pl-PL"/>
        </w:rPr>
        <w:t>Animation</w:t>
      </w:r>
      <w:proofErr w:type="spellEnd"/>
      <w:r w:rsidR="006D60DB" w:rsidRPr="00D622A6">
        <w:rPr>
          <w:rFonts w:ascii="Segoe UI" w:hAnsi="Segoe UI" w:cs="Segoe UI"/>
          <w:sz w:val="20"/>
          <w:szCs w:val="20"/>
          <w:lang w:val="pl-PL"/>
        </w:rPr>
        <w:t xml:space="preserve">. </w:t>
      </w:r>
      <w:r w:rsidR="003110F5">
        <w:rPr>
          <w:rFonts w:ascii="Segoe UI" w:hAnsi="Segoe UI" w:cs="Segoe UI"/>
          <w:sz w:val="20"/>
          <w:szCs w:val="20"/>
          <w:lang w:val="pl-PL"/>
        </w:rPr>
        <w:t>Jednym z celów</w:t>
      </w:r>
      <w:r w:rsidR="006A1297" w:rsidRPr="00D622A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6D60DB" w:rsidRPr="00D622A6">
        <w:rPr>
          <w:rFonts w:ascii="Segoe UI" w:hAnsi="Segoe UI" w:cs="Segoe UI"/>
          <w:sz w:val="20"/>
          <w:szCs w:val="20"/>
          <w:lang w:val="pl-PL"/>
        </w:rPr>
        <w:t>promocji</w:t>
      </w:r>
      <w:r w:rsidR="00FA5872" w:rsidRPr="00D622A6">
        <w:rPr>
          <w:rFonts w:ascii="Segoe UI" w:hAnsi="Segoe UI" w:cs="Segoe UI"/>
          <w:sz w:val="20"/>
          <w:szCs w:val="20"/>
          <w:lang w:val="pl-PL"/>
        </w:rPr>
        <w:t>, której hasło przewodnie brzmi „Więcej radości dla całej rodziny dzięki Visa!”,</w:t>
      </w:r>
      <w:r w:rsidR="006D60DB" w:rsidRPr="00D622A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6A1297" w:rsidRPr="00D622A6">
        <w:rPr>
          <w:rFonts w:ascii="Segoe UI" w:hAnsi="Segoe UI" w:cs="Segoe UI"/>
          <w:sz w:val="20"/>
          <w:szCs w:val="20"/>
          <w:lang w:val="pl-PL"/>
        </w:rPr>
        <w:t>jest zachęcenie posiadaczy kart Visa do płacenia nimi za zakupy rodzinne u wybranych partnerów, za co konsumenci otr</w:t>
      </w:r>
      <w:r w:rsidR="002A0559" w:rsidRPr="00D622A6">
        <w:rPr>
          <w:rFonts w:ascii="Segoe UI" w:hAnsi="Segoe UI" w:cs="Segoe UI"/>
          <w:sz w:val="20"/>
          <w:szCs w:val="20"/>
          <w:lang w:val="pl-PL"/>
        </w:rPr>
        <w:t xml:space="preserve">zymają </w:t>
      </w:r>
      <w:r w:rsidR="00FA5872" w:rsidRPr="00D622A6">
        <w:rPr>
          <w:rFonts w:ascii="Segoe UI" w:hAnsi="Segoe UI" w:cs="Segoe UI"/>
          <w:sz w:val="20"/>
          <w:szCs w:val="20"/>
          <w:lang w:val="pl-PL"/>
        </w:rPr>
        <w:t xml:space="preserve">specjalne nagrody </w:t>
      </w:r>
      <w:r w:rsidR="002A0559" w:rsidRPr="00D622A6">
        <w:rPr>
          <w:rFonts w:ascii="Segoe UI" w:hAnsi="Segoe UI" w:cs="Segoe UI"/>
          <w:sz w:val="20"/>
          <w:szCs w:val="20"/>
          <w:lang w:val="pl-PL"/>
        </w:rPr>
        <w:t xml:space="preserve">związane </w:t>
      </w:r>
      <w:r w:rsidR="00CA0D58" w:rsidRPr="00D622A6">
        <w:rPr>
          <w:rFonts w:ascii="Segoe UI" w:hAnsi="Segoe UI" w:cs="Segoe UI"/>
          <w:sz w:val="20"/>
          <w:szCs w:val="20"/>
          <w:lang w:val="pl-PL"/>
        </w:rPr>
        <w:t>z „</w:t>
      </w:r>
      <w:r w:rsidR="002E6EF6" w:rsidRPr="00D622A6">
        <w:rPr>
          <w:rFonts w:ascii="Segoe UI" w:hAnsi="Segoe UI" w:cs="Segoe UI"/>
          <w:sz w:val="20"/>
          <w:szCs w:val="20"/>
          <w:lang w:val="pl-PL"/>
        </w:rPr>
        <w:t>Trollami</w:t>
      </w:r>
      <w:r w:rsidR="00CA0D58" w:rsidRPr="00D622A6">
        <w:rPr>
          <w:rFonts w:ascii="Segoe UI" w:hAnsi="Segoe UI" w:cs="Segoe UI"/>
          <w:sz w:val="20"/>
          <w:szCs w:val="20"/>
          <w:lang w:val="pl-PL"/>
        </w:rPr>
        <w:t>”</w:t>
      </w:r>
      <w:r w:rsidR="006A1297" w:rsidRPr="00D622A6">
        <w:rPr>
          <w:rFonts w:ascii="Segoe UI" w:hAnsi="Segoe UI" w:cs="Segoe UI"/>
          <w:sz w:val="20"/>
          <w:szCs w:val="20"/>
          <w:lang w:val="pl-PL"/>
        </w:rPr>
        <w:t>.</w:t>
      </w:r>
      <w:r w:rsidR="006D60DB" w:rsidRPr="00D622A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DA187D">
        <w:rPr>
          <w:rFonts w:ascii="Segoe UI" w:hAnsi="Segoe UI" w:cs="Segoe UI"/>
          <w:sz w:val="20"/>
          <w:szCs w:val="20"/>
          <w:lang w:val="pl-PL"/>
        </w:rPr>
        <w:t>Działania p</w:t>
      </w:r>
      <w:r w:rsidR="006D60DB" w:rsidRPr="00D622A6">
        <w:rPr>
          <w:rFonts w:ascii="Segoe UI" w:hAnsi="Segoe UI" w:cs="Segoe UI"/>
          <w:sz w:val="20"/>
          <w:szCs w:val="20"/>
          <w:lang w:val="pl-PL"/>
        </w:rPr>
        <w:t>romoc</w:t>
      </w:r>
      <w:r w:rsidR="00DA187D">
        <w:rPr>
          <w:rFonts w:ascii="Segoe UI" w:hAnsi="Segoe UI" w:cs="Segoe UI"/>
          <w:sz w:val="20"/>
          <w:szCs w:val="20"/>
          <w:lang w:val="pl-PL"/>
        </w:rPr>
        <w:t>yjne</w:t>
      </w:r>
      <w:r w:rsidR="00293D62" w:rsidRPr="00D622A6">
        <w:rPr>
          <w:rFonts w:ascii="Segoe UI" w:hAnsi="Segoe UI" w:cs="Segoe UI"/>
          <w:sz w:val="20"/>
          <w:szCs w:val="20"/>
          <w:lang w:val="pl-PL"/>
        </w:rPr>
        <w:t>, któr</w:t>
      </w:r>
      <w:r w:rsidR="00DA187D">
        <w:rPr>
          <w:rFonts w:ascii="Segoe UI" w:hAnsi="Segoe UI" w:cs="Segoe UI"/>
          <w:sz w:val="20"/>
          <w:szCs w:val="20"/>
          <w:lang w:val="pl-PL"/>
        </w:rPr>
        <w:t>e</w:t>
      </w:r>
      <w:r w:rsidR="006A1297" w:rsidRPr="00D622A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DA187D">
        <w:rPr>
          <w:rFonts w:ascii="Segoe UI" w:hAnsi="Segoe UI" w:cs="Segoe UI"/>
          <w:sz w:val="20"/>
          <w:szCs w:val="20"/>
          <w:lang w:val="pl-PL"/>
        </w:rPr>
        <w:t>zakończą się</w:t>
      </w:r>
      <w:r w:rsidR="006A1297" w:rsidRPr="00D622A6">
        <w:rPr>
          <w:rFonts w:ascii="Segoe UI" w:hAnsi="Segoe UI" w:cs="Segoe UI"/>
          <w:sz w:val="20"/>
          <w:szCs w:val="20"/>
          <w:lang w:val="pl-PL"/>
        </w:rPr>
        <w:t xml:space="preserve"> 19 grudnia br., wspiera intensywna kam</w:t>
      </w:r>
      <w:r w:rsidR="001868F4" w:rsidRPr="00D622A6">
        <w:rPr>
          <w:rFonts w:ascii="Segoe UI" w:hAnsi="Segoe UI" w:cs="Segoe UI"/>
          <w:sz w:val="20"/>
          <w:szCs w:val="20"/>
          <w:lang w:val="pl-PL"/>
        </w:rPr>
        <w:t xml:space="preserve">pania reklamowa w telewizji, </w:t>
      </w:r>
      <w:proofErr w:type="spellStart"/>
      <w:r w:rsidR="001868F4" w:rsidRPr="00D622A6">
        <w:rPr>
          <w:rFonts w:ascii="Segoe UI" w:hAnsi="Segoe UI" w:cs="Segoe UI"/>
          <w:sz w:val="20"/>
          <w:szCs w:val="20"/>
          <w:lang w:val="pl-PL"/>
        </w:rPr>
        <w:t>internecie</w:t>
      </w:r>
      <w:proofErr w:type="spellEnd"/>
      <w:r w:rsidR="001868F4" w:rsidRPr="00D622A6">
        <w:rPr>
          <w:rFonts w:ascii="Segoe UI" w:hAnsi="Segoe UI" w:cs="Segoe UI"/>
          <w:sz w:val="20"/>
          <w:szCs w:val="20"/>
          <w:lang w:val="pl-PL"/>
        </w:rPr>
        <w:t xml:space="preserve"> i u partnerów – wybranych detalistów.</w:t>
      </w:r>
    </w:p>
    <w:p w:rsidR="00FA5872" w:rsidRPr="00D622A6" w:rsidRDefault="00FA5872" w:rsidP="00FA5872">
      <w:pPr>
        <w:rPr>
          <w:rFonts w:ascii="Segoe UI" w:hAnsi="Segoe UI" w:cs="Segoe UI"/>
          <w:sz w:val="20"/>
          <w:szCs w:val="20"/>
          <w:lang w:val="pl-PL"/>
        </w:rPr>
      </w:pPr>
      <w:r w:rsidRPr="00D622A6">
        <w:rPr>
          <w:rFonts w:ascii="Segoe UI" w:hAnsi="Segoe UI" w:cs="Segoe UI"/>
          <w:sz w:val="20"/>
          <w:szCs w:val="20"/>
          <w:lang w:val="pl-PL"/>
        </w:rPr>
        <w:t>Film „Trolle” to animowan</w:t>
      </w:r>
      <w:r w:rsidR="00CA0D58" w:rsidRPr="00D622A6">
        <w:rPr>
          <w:rFonts w:ascii="Segoe UI" w:hAnsi="Segoe UI" w:cs="Segoe UI"/>
          <w:sz w:val="20"/>
          <w:szCs w:val="20"/>
          <w:lang w:val="pl-PL"/>
        </w:rPr>
        <w:t>e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CA0D58" w:rsidRPr="00D622A6">
        <w:rPr>
          <w:rFonts w:ascii="Segoe UI" w:hAnsi="Segoe UI" w:cs="Segoe UI"/>
          <w:sz w:val="20"/>
          <w:szCs w:val="20"/>
          <w:lang w:val="pl-PL"/>
        </w:rPr>
        <w:t xml:space="preserve">kino </w:t>
      </w:r>
      <w:r w:rsidRPr="00D622A6">
        <w:rPr>
          <w:rFonts w:ascii="Segoe UI" w:hAnsi="Segoe UI" w:cs="Segoe UI"/>
          <w:sz w:val="20"/>
          <w:szCs w:val="20"/>
          <w:lang w:val="pl-PL"/>
        </w:rPr>
        <w:t>familijn</w:t>
      </w:r>
      <w:r w:rsidR="00CA0D58" w:rsidRPr="00D622A6">
        <w:rPr>
          <w:rFonts w:ascii="Segoe UI" w:hAnsi="Segoe UI" w:cs="Segoe UI"/>
          <w:sz w:val="20"/>
          <w:szCs w:val="20"/>
          <w:lang w:val="pl-PL"/>
        </w:rPr>
        <w:t>e</w:t>
      </w:r>
      <w:r w:rsidR="002E6EF6" w:rsidRPr="00D622A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CA0D58" w:rsidRPr="00D622A6">
        <w:rPr>
          <w:rFonts w:ascii="Segoe UI" w:hAnsi="Segoe UI" w:cs="Segoe UI"/>
          <w:sz w:val="20"/>
          <w:szCs w:val="20"/>
          <w:lang w:val="pl-PL"/>
        </w:rPr>
        <w:t xml:space="preserve">wyprodukowane przez studio DreamWorks, </w:t>
      </w:r>
      <w:r w:rsidR="00DA187D">
        <w:rPr>
          <w:rFonts w:ascii="Segoe UI" w:hAnsi="Segoe UI" w:cs="Segoe UI"/>
          <w:sz w:val="20"/>
          <w:szCs w:val="20"/>
          <w:lang w:val="pl-PL"/>
        </w:rPr>
        <w:t>twórców</w:t>
      </w:r>
      <w:r w:rsidR="00CA0D58" w:rsidRPr="00D622A6">
        <w:rPr>
          <w:rFonts w:ascii="Segoe UI" w:hAnsi="Segoe UI" w:cs="Segoe UI"/>
          <w:sz w:val="20"/>
          <w:szCs w:val="20"/>
          <w:lang w:val="pl-PL"/>
        </w:rPr>
        <w:t xml:space="preserve"> sukces</w:t>
      </w:r>
      <w:r w:rsidR="00DA187D">
        <w:rPr>
          <w:rFonts w:ascii="Segoe UI" w:hAnsi="Segoe UI" w:cs="Segoe UI"/>
          <w:sz w:val="20"/>
          <w:szCs w:val="20"/>
          <w:lang w:val="pl-PL"/>
        </w:rPr>
        <w:t>u</w:t>
      </w:r>
      <w:r w:rsidR="00CA0D58" w:rsidRPr="00D622A6">
        <w:rPr>
          <w:rFonts w:ascii="Segoe UI" w:hAnsi="Segoe UI" w:cs="Segoe UI"/>
          <w:sz w:val="20"/>
          <w:szCs w:val="20"/>
          <w:lang w:val="pl-PL"/>
        </w:rPr>
        <w:t xml:space="preserve"> „Shreka”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. </w:t>
      </w:r>
      <w:r w:rsidR="00CA0D58" w:rsidRPr="00D622A6">
        <w:rPr>
          <w:rFonts w:ascii="Segoe UI" w:hAnsi="Segoe UI" w:cs="Segoe UI"/>
          <w:sz w:val="20"/>
          <w:szCs w:val="20"/>
          <w:lang w:val="pl-PL"/>
        </w:rPr>
        <w:t>B</w:t>
      </w:r>
      <w:r w:rsidRPr="00D622A6">
        <w:rPr>
          <w:rFonts w:ascii="Segoe UI" w:hAnsi="Segoe UI" w:cs="Segoe UI"/>
          <w:sz w:val="20"/>
          <w:szCs w:val="20"/>
          <w:lang w:val="pl-PL"/>
        </w:rPr>
        <w:t>ohater</w:t>
      </w:r>
      <w:r w:rsidR="00916735" w:rsidRPr="00D622A6">
        <w:rPr>
          <w:rFonts w:ascii="Segoe UI" w:hAnsi="Segoe UI" w:cs="Segoe UI"/>
          <w:sz w:val="20"/>
          <w:szCs w:val="20"/>
          <w:lang w:val="pl-PL"/>
        </w:rPr>
        <w:t>ami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CA0D58" w:rsidRPr="00D622A6">
        <w:rPr>
          <w:rFonts w:ascii="Segoe UI" w:hAnsi="Segoe UI" w:cs="Segoe UI"/>
          <w:sz w:val="20"/>
          <w:szCs w:val="20"/>
          <w:lang w:val="pl-PL"/>
        </w:rPr>
        <w:t xml:space="preserve">„Trolli” </w:t>
      </w:r>
      <w:r w:rsidR="00916735" w:rsidRPr="00D622A6">
        <w:rPr>
          <w:rFonts w:ascii="Segoe UI" w:hAnsi="Segoe UI" w:cs="Segoe UI"/>
          <w:sz w:val="20"/>
          <w:szCs w:val="20"/>
          <w:lang w:val="pl-PL"/>
        </w:rPr>
        <w:t>są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 pełne optymizmu wesołe postacie z kolorowymi włosami, które kochają śpiewać i tańczyć do przebojów znanych artystów. </w:t>
      </w:r>
    </w:p>
    <w:p w:rsidR="0003567C" w:rsidRPr="00D622A6" w:rsidRDefault="003110F5" w:rsidP="006A1297">
      <w:pPr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>Obecnie trwa d</w:t>
      </w:r>
      <w:r w:rsidR="006D60DB" w:rsidRPr="00D622A6">
        <w:rPr>
          <w:rFonts w:ascii="Segoe UI" w:hAnsi="Segoe UI" w:cs="Segoe UI"/>
          <w:sz w:val="20"/>
          <w:szCs w:val="20"/>
          <w:lang w:val="pl-PL"/>
        </w:rPr>
        <w:t>rugi etap</w:t>
      </w:r>
      <w:r w:rsidR="0003567C" w:rsidRPr="00D622A6">
        <w:rPr>
          <w:rFonts w:ascii="Segoe UI" w:hAnsi="Segoe UI" w:cs="Segoe UI"/>
          <w:sz w:val="20"/>
          <w:szCs w:val="20"/>
          <w:lang w:val="pl-PL"/>
        </w:rPr>
        <w:t xml:space="preserve"> </w:t>
      </w:r>
      <w:r>
        <w:rPr>
          <w:rFonts w:ascii="Segoe UI" w:hAnsi="Segoe UI" w:cs="Segoe UI"/>
          <w:sz w:val="20"/>
          <w:szCs w:val="20"/>
          <w:lang w:val="pl-PL"/>
        </w:rPr>
        <w:t xml:space="preserve">promocji, który zakończy się </w:t>
      </w:r>
      <w:r w:rsidR="0003567C" w:rsidRPr="00D622A6">
        <w:rPr>
          <w:rFonts w:ascii="Segoe UI" w:hAnsi="Segoe UI" w:cs="Segoe UI"/>
          <w:sz w:val="20"/>
          <w:szCs w:val="20"/>
          <w:lang w:val="pl-PL"/>
        </w:rPr>
        <w:t xml:space="preserve">19 grudnia br. Dokonując </w:t>
      </w:r>
      <w:r>
        <w:rPr>
          <w:rFonts w:ascii="Segoe UI" w:hAnsi="Segoe UI" w:cs="Segoe UI"/>
          <w:sz w:val="20"/>
          <w:szCs w:val="20"/>
          <w:lang w:val="pl-PL"/>
        </w:rPr>
        <w:t>do tego dnia</w:t>
      </w:r>
      <w:r w:rsidR="0003567C" w:rsidRPr="00D622A6">
        <w:rPr>
          <w:rFonts w:ascii="Segoe UI" w:hAnsi="Segoe UI" w:cs="Segoe UI"/>
          <w:sz w:val="20"/>
          <w:szCs w:val="20"/>
          <w:lang w:val="pl-PL"/>
        </w:rPr>
        <w:t xml:space="preserve"> zakupów u wybranych partnerów – w serwisie Allegro.pl, </w:t>
      </w:r>
      <w:r w:rsidR="00F20608">
        <w:rPr>
          <w:rFonts w:ascii="Segoe UI" w:hAnsi="Segoe UI" w:cs="Segoe UI"/>
          <w:sz w:val="20"/>
          <w:szCs w:val="20"/>
          <w:lang w:val="pl-PL"/>
        </w:rPr>
        <w:t xml:space="preserve">supermarketach </w:t>
      </w:r>
      <w:r w:rsidR="006306CA">
        <w:rPr>
          <w:rFonts w:ascii="Segoe UI" w:hAnsi="Segoe UI" w:cs="Segoe UI"/>
          <w:sz w:val="20"/>
          <w:szCs w:val="20"/>
          <w:lang w:val="pl-PL"/>
        </w:rPr>
        <w:t>i</w:t>
      </w:r>
      <w:r w:rsidR="00F20608">
        <w:rPr>
          <w:rFonts w:ascii="Segoe UI" w:hAnsi="Segoe UI" w:cs="Segoe UI"/>
          <w:sz w:val="20"/>
          <w:szCs w:val="20"/>
          <w:lang w:val="pl-PL"/>
        </w:rPr>
        <w:t xml:space="preserve"> hipermarketach</w:t>
      </w:r>
      <w:r w:rsidR="0003567C" w:rsidRPr="00D622A6">
        <w:rPr>
          <w:rFonts w:ascii="Segoe UI" w:hAnsi="Segoe UI" w:cs="Segoe UI"/>
          <w:sz w:val="20"/>
          <w:szCs w:val="20"/>
          <w:lang w:val="pl-PL"/>
        </w:rPr>
        <w:t xml:space="preserve"> Carrefour, </w:t>
      </w:r>
      <w:r w:rsidR="006306CA">
        <w:rPr>
          <w:rFonts w:ascii="Segoe UI" w:hAnsi="Segoe UI" w:cs="Segoe UI"/>
          <w:sz w:val="20"/>
          <w:szCs w:val="20"/>
          <w:lang w:val="pl-PL"/>
        </w:rPr>
        <w:t xml:space="preserve">sklepach </w:t>
      </w:r>
      <w:proofErr w:type="spellStart"/>
      <w:r w:rsidR="0003567C" w:rsidRPr="00D622A6">
        <w:rPr>
          <w:rFonts w:ascii="Segoe UI" w:hAnsi="Segoe UI" w:cs="Segoe UI"/>
          <w:sz w:val="20"/>
          <w:szCs w:val="20"/>
          <w:lang w:val="pl-PL"/>
        </w:rPr>
        <w:t>Claire’s</w:t>
      </w:r>
      <w:proofErr w:type="spellEnd"/>
      <w:r w:rsidR="0003567C" w:rsidRPr="00D622A6">
        <w:rPr>
          <w:rFonts w:ascii="Segoe UI" w:hAnsi="Segoe UI" w:cs="Segoe UI"/>
          <w:sz w:val="20"/>
          <w:szCs w:val="20"/>
          <w:lang w:val="pl-PL"/>
        </w:rPr>
        <w:t xml:space="preserve"> oraz </w:t>
      </w:r>
      <w:r w:rsidR="006D4234">
        <w:rPr>
          <w:rFonts w:ascii="Segoe UI" w:hAnsi="Segoe UI" w:cs="Segoe UI"/>
          <w:sz w:val="20"/>
          <w:szCs w:val="20"/>
          <w:lang w:val="pl-PL"/>
        </w:rPr>
        <w:t xml:space="preserve">salonach </w:t>
      </w:r>
      <w:r w:rsidR="0003567C" w:rsidRPr="00D622A6">
        <w:rPr>
          <w:rFonts w:ascii="Segoe UI" w:hAnsi="Segoe UI" w:cs="Segoe UI"/>
          <w:sz w:val="20"/>
          <w:szCs w:val="20"/>
          <w:lang w:val="pl-PL"/>
        </w:rPr>
        <w:t xml:space="preserve">Empik – i opłacając je bezgotówkowo z Visa, konsumenci otrzymają unikatowy kod pozwalający na pobranie ze strony </w:t>
      </w:r>
      <w:hyperlink r:id="rId6" w:history="1">
        <w:r w:rsidR="003B0E7F" w:rsidRPr="00D622A6">
          <w:rPr>
            <w:rStyle w:val="Hipercze"/>
            <w:rFonts w:ascii="Segoe UI" w:hAnsi="Segoe UI" w:cs="Segoe UI"/>
            <w:sz w:val="20"/>
            <w:szCs w:val="20"/>
            <w:lang w:val="pl-PL"/>
          </w:rPr>
          <w:t>nagrody.visa.pl</w:t>
        </w:r>
      </w:hyperlink>
      <w:r w:rsidR="0003567C" w:rsidRPr="00D622A6">
        <w:rPr>
          <w:rFonts w:ascii="Segoe UI" w:hAnsi="Segoe UI" w:cs="Segoe UI"/>
          <w:sz w:val="20"/>
          <w:szCs w:val="20"/>
          <w:lang w:val="pl-PL"/>
        </w:rPr>
        <w:t xml:space="preserve"> materiałów multimedialnych związanych z filmem </w:t>
      </w:r>
      <w:r w:rsidR="00521AA9" w:rsidRPr="00D622A6">
        <w:rPr>
          <w:rFonts w:ascii="Segoe UI" w:hAnsi="Segoe UI" w:cs="Segoe UI"/>
          <w:sz w:val="20"/>
          <w:szCs w:val="20"/>
          <w:lang w:val="pl-PL"/>
        </w:rPr>
        <w:t>„</w:t>
      </w:r>
      <w:r w:rsidR="0003567C" w:rsidRPr="00D622A6">
        <w:rPr>
          <w:rFonts w:ascii="Segoe UI" w:hAnsi="Segoe UI" w:cs="Segoe UI"/>
          <w:sz w:val="20"/>
          <w:szCs w:val="20"/>
          <w:lang w:val="pl-PL"/>
        </w:rPr>
        <w:t>Trolle</w:t>
      </w:r>
      <w:r w:rsidR="00521AA9" w:rsidRPr="00D622A6">
        <w:rPr>
          <w:rFonts w:ascii="Segoe UI" w:hAnsi="Segoe UI" w:cs="Segoe UI"/>
          <w:sz w:val="20"/>
          <w:szCs w:val="20"/>
          <w:lang w:val="pl-PL"/>
        </w:rPr>
        <w:t>”</w:t>
      </w:r>
      <w:r w:rsidR="0003567C" w:rsidRPr="00D622A6">
        <w:rPr>
          <w:rFonts w:ascii="Segoe UI" w:hAnsi="Segoe UI" w:cs="Segoe UI"/>
          <w:sz w:val="20"/>
          <w:szCs w:val="20"/>
          <w:lang w:val="pl-PL"/>
        </w:rPr>
        <w:t>, takich jak piosenki, emotikony czy filmiki</w:t>
      </w:r>
      <w:r w:rsidR="00DA187D">
        <w:rPr>
          <w:rFonts w:ascii="Segoe UI" w:hAnsi="Segoe UI" w:cs="Segoe UI"/>
          <w:sz w:val="20"/>
          <w:szCs w:val="20"/>
          <w:lang w:val="pl-PL"/>
        </w:rPr>
        <w:t xml:space="preserve"> oraz umożliwiający granie w gry</w:t>
      </w:r>
      <w:r w:rsidR="00542488">
        <w:rPr>
          <w:rFonts w:ascii="Segoe UI" w:hAnsi="Segoe UI" w:cs="Segoe UI"/>
          <w:sz w:val="20"/>
          <w:szCs w:val="20"/>
          <w:lang w:val="pl-PL"/>
        </w:rPr>
        <w:t xml:space="preserve"> dostępne online</w:t>
      </w:r>
      <w:r w:rsidR="0003567C" w:rsidRPr="00D622A6">
        <w:rPr>
          <w:rFonts w:ascii="Segoe UI" w:hAnsi="Segoe UI" w:cs="Segoe UI"/>
          <w:sz w:val="20"/>
          <w:szCs w:val="20"/>
          <w:lang w:val="pl-PL"/>
        </w:rPr>
        <w:t>.</w:t>
      </w:r>
    </w:p>
    <w:p w:rsidR="006D60DB" w:rsidRPr="00D622A6" w:rsidRDefault="006D60DB" w:rsidP="006A1297">
      <w:pPr>
        <w:rPr>
          <w:rFonts w:ascii="Segoe UI" w:hAnsi="Segoe UI" w:cs="Segoe UI"/>
          <w:sz w:val="20"/>
          <w:szCs w:val="20"/>
          <w:lang w:val="pl-PL"/>
        </w:rPr>
      </w:pPr>
      <w:r w:rsidRPr="00D622A6">
        <w:rPr>
          <w:rFonts w:ascii="Segoe UI" w:hAnsi="Segoe UI" w:cs="Segoe UI"/>
          <w:sz w:val="20"/>
          <w:szCs w:val="20"/>
          <w:lang w:val="pl-PL"/>
        </w:rPr>
        <w:t xml:space="preserve">„Przygotowaliśmy tę promocję z myślą o </w:t>
      </w:r>
      <w:r w:rsidR="002E6EF6" w:rsidRPr="00D622A6">
        <w:rPr>
          <w:rFonts w:ascii="Segoe UI" w:hAnsi="Segoe UI" w:cs="Segoe UI"/>
          <w:sz w:val="20"/>
          <w:szCs w:val="20"/>
          <w:lang w:val="pl-PL"/>
        </w:rPr>
        <w:t>wspólnej rodzinnej zabawie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. </w:t>
      </w:r>
      <w:r w:rsidR="003110F5">
        <w:rPr>
          <w:rFonts w:ascii="Segoe UI" w:hAnsi="Segoe UI" w:cs="Segoe UI"/>
          <w:sz w:val="20"/>
          <w:szCs w:val="20"/>
          <w:lang w:val="pl-PL"/>
        </w:rPr>
        <w:t>W pierwszym etapie promocji, p</w:t>
      </w:r>
      <w:r w:rsidRPr="00D622A6">
        <w:rPr>
          <w:rFonts w:ascii="Segoe UI" w:hAnsi="Segoe UI" w:cs="Segoe UI"/>
          <w:sz w:val="20"/>
          <w:szCs w:val="20"/>
          <w:lang w:val="pl-PL"/>
        </w:rPr>
        <w:t>odczas wyjścia do kina</w:t>
      </w:r>
      <w:r w:rsidR="00ED52FE" w:rsidRPr="00D622A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FA5872" w:rsidRPr="00D622A6">
        <w:rPr>
          <w:rFonts w:ascii="Segoe UI" w:hAnsi="Segoe UI" w:cs="Segoe UI"/>
          <w:sz w:val="20"/>
          <w:szCs w:val="20"/>
          <w:lang w:val="pl-PL"/>
        </w:rPr>
        <w:t>na film „Trolle”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, </w:t>
      </w:r>
      <w:r w:rsidR="00FA5872" w:rsidRPr="00D622A6">
        <w:rPr>
          <w:rFonts w:ascii="Segoe UI" w:hAnsi="Segoe UI" w:cs="Segoe UI"/>
          <w:sz w:val="20"/>
          <w:szCs w:val="20"/>
          <w:lang w:val="pl-PL"/>
        </w:rPr>
        <w:t xml:space="preserve">z rabatu na popcorn i napoje </w:t>
      </w:r>
      <w:r w:rsidR="003110F5">
        <w:rPr>
          <w:rFonts w:ascii="Segoe UI" w:hAnsi="Segoe UI" w:cs="Segoe UI"/>
          <w:sz w:val="20"/>
          <w:szCs w:val="20"/>
          <w:lang w:val="pl-PL"/>
        </w:rPr>
        <w:t xml:space="preserve">mogli cieszyć </w:t>
      </w:r>
      <w:r w:rsidR="00FA5872" w:rsidRPr="00D622A6">
        <w:rPr>
          <w:rFonts w:ascii="Segoe UI" w:hAnsi="Segoe UI" w:cs="Segoe UI"/>
          <w:sz w:val="20"/>
          <w:szCs w:val="20"/>
          <w:lang w:val="pl-PL"/>
        </w:rPr>
        <w:t xml:space="preserve">się wszyscy członkowie rodziny. </w:t>
      </w:r>
      <w:r w:rsidR="003110F5">
        <w:rPr>
          <w:rFonts w:ascii="Segoe UI" w:hAnsi="Segoe UI" w:cs="Segoe UI"/>
          <w:sz w:val="20"/>
          <w:szCs w:val="20"/>
          <w:lang w:val="pl-PL"/>
        </w:rPr>
        <w:t xml:space="preserve">Obecnie, 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w drugim etapie kampanii, </w:t>
      </w:r>
      <w:r w:rsidR="00F2050C" w:rsidRPr="00D622A6">
        <w:rPr>
          <w:rFonts w:ascii="Segoe UI" w:hAnsi="Segoe UI" w:cs="Segoe UI"/>
          <w:sz w:val="20"/>
          <w:szCs w:val="20"/>
          <w:lang w:val="pl-PL"/>
        </w:rPr>
        <w:t xml:space="preserve">płacąc z Visa za </w:t>
      </w:r>
      <w:r w:rsidRPr="00D622A6">
        <w:rPr>
          <w:rFonts w:ascii="Segoe UI" w:hAnsi="Segoe UI" w:cs="Segoe UI"/>
          <w:sz w:val="20"/>
          <w:szCs w:val="20"/>
          <w:lang w:val="pl-PL"/>
        </w:rPr>
        <w:t>codzienn</w:t>
      </w:r>
      <w:r w:rsidR="00F2050C" w:rsidRPr="00D622A6">
        <w:rPr>
          <w:rFonts w:ascii="Segoe UI" w:hAnsi="Segoe UI" w:cs="Segoe UI"/>
          <w:sz w:val="20"/>
          <w:szCs w:val="20"/>
          <w:lang w:val="pl-PL"/>
        </w:rPr>
        <w:t>e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 zakup</w:t>
      </w:r>
      <w:r w:rsidR="00F2050C" w:rsidRPr="00D622A6">
        <w:rPr>
          <w:rFonts w:ascii="Segoe UI" w:hAnsi="Segoe UI" w:cs="Segoe UI"/>
          <w:sz w:val="20"/>
          <w:szCs w:val="20"/>
          <w:lang w:val="pl-PL"/>
        </w:rPr>
        <w:t>y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, </w:t>
      </w:r>
      <w:r w:rsidR="00F2050C" w:rsidRPr="00D622A6">
        <w:rPr>
          <w:rFonts w:ascii="Segoe UI" w:hAnsi="Segoe UI" w:cs="Segoe UI"/>
          <w:sz w:val="20"/>
          <w:szCs w:val="20"/>
          <w:lang w:val="pl-PL"/>
        </w:rPr>
        <w:t>rodzice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 mogą dostarcz</w:t>
      </w:r>
      <w:r w:rsidR="00F2050C" w:rsidRPr="00D622A6">
        <w:rPr>
          <w:rFonts w:ascii="Segoe UI" w:hAnsi="Segoe UI" w:cs="Segoe UI"/>
          <w:sz w:val="20"/>
          <w:szCs w:val="20"/>
          <w:lang w:val="pl-PL"/>
        </w:rPr>
        <w:t>y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ć wiele radości </w:t>
      </w:r>
      <w:r w:rsidR="00CA0D58" w:rsidRPr="00D622A6">
        <w:rPr>
          <w:rFonts w:ascii="Segoe UI" w:hAnsi="Segoe UI" w:cs="Segoe UI"/>
          <w:sz w:val="20"/>
          <w:szCs w:val="20"/>
          <w:lang w:val="pl-PL"/>
        </w:rPr>
        <w:t xml:space="preserve">zarówno sobie, jak i 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swoim </w:t>
      </w:r>
      <w:r w:rsidR="003C6EF7">
        <w:rPr>
          <w:rFonts w:ascii="Segoe UI" w:hAnsi="Segoe UI" w:cs="Segoe UI"/>
          <w:sz w:val="20"/>
          <w:szCs w:val="20"/>
          <w:lang w:val="pl-PL"/>
        </w:rPr>
        <w:t>dzieciom</w:t>
      </w:r>
      <w:r w:rsidR="00CA0D58" w:rsidRPr="00D622A6">
        <w:rPr>
          <w:rFonts w:ascii="Segoe UI" w:hAnsi="Segoe UI" w:cs="Segoe UI"/>
          <w:sz w:val="20"/>
          <w:szCs w:val="20"/>
          <w:lang w:val="pl-PL"/>
        </w:rPr>
        <w:t xml:space="preserve"> dzięki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CA0D58" w:rsidRPr="00D622A6">
        <w:rPr>
          <w:rFonts w:ascii="Segoe UI" w:hAnsi="Segoe UI" w:cs="Segoe UI"/>
          <w:sz w:val="20"/>
          <w:szCs w:val="20"/>
          <w:lang w:val="pl-PL"/>
        </w:rPr>
        <w:t>d</w:t>
      </w:r>
      <w:r w:rsidRPr="00D622A6">
        <w:rPr>
          <w:rFonts w:ascii="Segoe UI" w:hAnsi="Segoe UI" w:cs="Segoe UI"/>
          <w:sz w:val="20"/>
          <w:szCs w:val="20"/>
          <w:lang w:val="pl-PL"/>
        </w:rPr>
        <w:t>ostępn</w:t>
      </w:r>
      <w:r w:rsidR="00CA0D58" w:rsidRPr="00D622A6">
        <w:rPr>
          <w:rFonts w:ascii="Segoe UI" w:hAnsi="Segoe UI" w:cs="Segoe UI"/>
          <w:sz w:val="20"/>
          <w:szCs w:val="20"/>
          <w:lang w:val="pl-PL"/>
        </w:rPr>
        <w:t>ym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 na stronie </w:t>
      </w:r>
      <w:hyperlink r:id="rId7" w:history="1">
        <w:r w:rsidRPr="00D622A6">
          <w:rPr>
            <w:rStyle w:val="Hipercze"/>
            <w:rFonts w:ascii="Segoe UI" w:hAnsi="Segoe UI" w:cs="Segoe UI"/>
            <w:sz w:val="20"/>
            <w:szCs w:val="20"/>
            <w:lang w:val="pl-PL"/>
          </w:rPr>
          <w:t>nagrody.visa.pl</w:t>
        </w:r>
      </w:hyperlink>
      <w:r w:rsidRPr="00D622A6">
        <w:rPr>
          <w:rFonts w:ascii="Segoe UI" w:hAnsi="Segoe UI" w:cs="Segoe UI"/>
          <w:sz w:val="20"/>
          <w:szCs w:val="20"/>
          <w:lang w:val="pl-PL"/>
        </w:rPr>
        <w:t xml:space="preserve"> materiał</w:t>
      </w:r>
      <w:r w:rsidR="00CA0D58" w:rsidRPr="00D622A6">
        <w:rPr>
          <w:rFonts w:ascii="Segoe UI" w:hAnsi="Segoe UI" w:cs="Segoe UI"/>
          <w:sz w:val="20"/>
          <w:szCs w:val="20"/>
          <w:lang w:val="pl-PL"/>
        </w:rPr>
        <w:t>om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 związan</w:t>
      </w:r>
      <w:r w:rsidR="00CA0D58" w:rsidRPr="00D622A6">
        <w:rPr>
          <w:rFonts w:ascii="Segoe UI" w:hAnsi="Segoe UI" w:cs="Segoe UI"/>
          <w:sz w:val="20"/>
          <w:szCs w:val="20"/>
          <w:lang w:val="pl-PL"/>
        </w:rPr>
        <w:t>ym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 z filmem </w:t>
      </w:r>
      <w:r w:rsidR="00521AA9" w:rsidRPr="00D622A6">
        <w:rPr>
          <w:rFonts w:ascii="Segoe UI" w:hAnsi="Segoe UI" w:cs="Segoe UI"/>
          <w:sz w:val="20"/>
          <w:szCs w:val="20"/>
          <w:lang w:val="pl-PL"/>
        </w:rPr>
        <w:t>„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Trolle” – komentuje </w:t>
      </w:r>
      <w:r w:rsidR="003C6EF7">
        <w:rPr>
          <w:rFonts w:ascii="Segoe UI" w:hAnsi="Segoe UI" w:cs="Segoe UI"/>
          <w:sz w:val="20"/>
          <w:szCs w:val="20"/>
          <w:lang w:val="pl-PL"/>
        </w:rPr>
        <w:t>Jakub Kiwior</w:t>
      </w:r>
      <w:r w:rsidR="00F53767">
        <w:rPr>
          <w:rFonts w:ascii="Segoe UI" w:hAnsi="Segoe UI" w:cs="Segoe UI"/>
          <w:sz w:val="20"/>
          <w:szCs w:val="20"/>
          <w:lang w:val="pl-PL"/>
        </w:rPr>
        <w:t xml:space="preserve">, </w:t>
      </w:r>
      <w:r w:rsidR="003C6EF7" w:rsidRPr="003C6EF7">
        <w:rPr>
          <w:rFonts w:ascii="Segoe UI" w:hAnsi="Segoe UI" w:cs="Segoe UI"/>
          <w:sz w:val="20"/>
          <w:szCs w:val="20"/>
          <w:lang w:val="pl-PL"/>
        </w:rPr>
        <w:t xml:space="preserve">dyrektor ds. rozwoju biznesu i marketingu w regionie Europy </w:t>
      </w:r>
      <w:r w:rsidR="003C6EF7">
        <w:rPr>
          <w:rFonts w:ascii="Segoe UI" w:hAnsi="Segoe UI" w:cs="Segoe UI"/>
          <w:sz w:val="20"/>
          <w:szCs w:val="20"/>
          <w:lang w:val="pl-PL"/>
        </w:rPr>
        <w:t>Środkowo-Wschodniej, Visa</w:t>
      </w:r>
      <w:r w:rsidRPr="00D622A6">
        <w:rPr>
          <w:rFonts w:ascii="Segoe UI" w:hAnsi="Segoe UI" w:cs="Segoe UI"/>
          <w:sz w:val="20"/>
          <w:szCs w:val="20"/>
          <w:lang w:val="pl-PL"/>
        </w:rPr>
        <w:t>.</w:t>
      </w:r>
    </w:p>
    <w:p w:rsidR="00C93EE7" w:rsidRPr="00EE79DC" w:rsidRDefault="00C034AE" w:rsidP="006A1297">
      <w:pPr>
        <w:rPr>
          <w:rFonts w:ascii="Segoe UI" w:hAnsi="Segoe UI" w:cs="Segoe UI"/>
          <w:sz w:val="20"/>
          <w:szCs w:val="20"/>
          <w:lang w:val="pl-PL"/>
        </w:rPr>
      </w:pPr>
      <w:r w:rsidRPr="00D622A6">
        <w:rPr>
          <w:rFonts w:ascii="Segoe UI" w:hAnsi="Segoe UI" w:cs="Segoe UI"/>
          <w:sz w:val="20"/>
          <w:szCs w:val="20"/>
          <w:lang w:val="pl-PL"/>
        </w:rPr>
        <w:t xml:space="preserve">Promocję wspiera intensywna kampania reklamowa. </w:t>
      </w:r>
      <w:r w:rsidR="003B2213">
        <w:rPr>
          <w:rFonts w:ascii="Segoe UI" w:hAnsi="Segoe UI" w:cs="Segoe UI"/>
          <w:sz w:val="20"/>
          <w:szCs w:val="20"/>
          <w:lang w:val="pl-PL"/>
        </w:rPr>
        <w:t>S</w:t>
      </w:r>
      <w:r w:rsidRPr="00D622A6">
        <w:rPr>
          <w:rFonts w:ascii="Segoe UI" w:hAnsi="Segoe UI" w:cs="Segoe UI"/>
          <w:sz w:val="20"/>
          <w:szCs w:val="20"/>
          <w:lang w:val="pl-PL"/>
        </w:rPr>
        <w:t>poty, kt</w:t>
      </w:r>
      <w:r w:rsidR="001F4B56" w:rsidRPr="00D622A6">
        <w:rPr>
          <w:rFonts w:ascii="Segoe UI" w:hAnsi="Segoe UI" w:cs="Segoe UI"/>
          <w:sz w:val="20"/>
          <w:szCs w:val="20"/>
          <w:lang w:val="pl-PL"/>
        </w:rPr>
        <w:t xml:space="preserve">órych bohaterami </w:t>
      </w:r>
      <w:r w:rsidR="00DA187D">
        <w:rPr>
          <w:rFonts w:ascii="Segoe UI" w:hAnsi="Segoe UI" w:cs="Segoe UI"/>
          <w:sz w:val="20"/>
          <w:szCs w:val="20"/>
          <w:lang w:val="pl-PL"/>
        </w:rPr>
        <w:t>jest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 rodzin</w:t>
      </w:r>
      <w:r w:rsidR="00DA187D">
        <w:rPr>
          <w:rFonts w:ascii="Segoe UI" w:hAnsi="Segoe UI" w:cs="Segoe UI"/>
          <w:sz w:val="20"/>
          <w:szCs w:val="20"/>
          <w:lang w:val="pl-PL"/>
        </w:rPr>
        <w:t>a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 korzystając</w:t>
      </w:r>
      <w:r w:rsidR="00DA187D">
        <w:rPr>
          <w:rFonts w:ascii="Segoe UI" w:hAnsi="Segoe UI" w:cs="Segoe UI"/>
          <w:sz w:val="20"/>
          <w:szCs w:val="20"/>
          <w:lang w:val="pl-PL"/>
        </w:rPr>
        <w:t>a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 z promocji</w:t>
      </w:r>
      <w:r w:rsidR="003110F5">
        <w:rPr>
          <w:rFonts w:ascii="Segoe UI" w:hAnsi="Segoe UI" w:cs="Segoe UI"/>
          <w:sz w:val="20"/>
          <w:szCs w:val="20"/>
          <w:lang w:val="pl-PL"/>
        </w:rPr>
        <w:t xml:space="preserve"> (do obejrzenia w tym miejscu: </w:t>
      </w:r>
      <w:hyperlink r:id="rId8" w:history="1">
        <w:r w:rsidR="003110F5" w:rsidRPr="00000356">
          <w:rPr>
            <w:rStyle w:val="Hipercze"/>
            <w:rFonts w:ascii="Segoe UI" w:hAnsi="Segoe UI" w:cs="Segoe UI"/>
            <w:sz w:val="20"/>
            <w:szCs w:val="20"/>
            <w:lang w:val="pl-PL"/>
          </w:rPr>
          <w:t>https://youtu.be/ri8N7xTJKiA</w:t>
        </w:r>
      </w:hyperlink>
      <w:r w:rsidR="004B603F" w:rsidRPr="00D622A6">
        <w:rPr>
          <w:rFonts w:ascii="Segoe UI" w:hAnsi="Segoe UI" w:cs="Segoe UI"/>
          <w:sz w:val="20"/>
          <w:szCs w:val="20"/>
          <w:lang w:val="pl-PL"/>
        </w:rPr>
        <w:t>)</w:t>
      </w:r>
      <w:r w:rsidRPr="00D622A6">
        <w:rPr>
          <w:rFonts w:ascii="Segoe UI" w:hAnsi="Segoe UI" w:cs="Segoe UI"/>
          <w:sz w:val="20"/>
          <w:szCs w:val="20"/>
          <w:lang w:val="pl-PL"/>
        </w:rPr>
        <w:t>,</w:t>
      </w:r>
      <w:r w:rsidR="003110F5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4B603F" w:rsidRPr="00D622A6">
        <w:rPr>
          <w:rFonts w:ascii="Segoe UI" w:hAnsi="Segoe UI" w:cs="Segoe UI"/>
          <w:sz w:val="20"/>
          <w:szCs w:val="20"/>
          <w:lang w:val="pl-PL"/>
        </w:rPr>
        <w:t>emit</w:t>
      </w:r>
      <w:r w:rsidR="003110F5">
        <w:rPr>
          <w:rFonts w:ascii="Segoe UI" w:hAnsi="Segoe UI" w:cs="Segoe UI"/>
          <w:sz w:val="20"/>
          <w:szCs w:val="20"/>
          <w:lang w:val="pl-PL"/>
        </w:rPr>
        <w:t>owane</w:t>
      </w:r>
      <w:r w:rsidR="004B603F" w:rsidRPr="00D622A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3110F5">
        <w:rPr>
          <w:rFonts w:ascii="Segoe UI" w:hAnsi="Segoe UI" w:cs="Segoe UI"/>
          <w:sz w:val="20"/>
          <w:szCs w:val="20"/>
          <w:lang w:val="pl-PL"/>
        </w:rPr>
        <w:t xml:space="preserve"> są w </w:t>
      </w:r>
      <w:r w:rsidR="004B603F" w:rsidRPr="00D622A6">
        <w:rPr>
          <w:rFonts w:ascii="Segoe UI" w:hAnsi="Segoe UI" w:cs="Segoe UI"/>
          <w:sz w:val="20"/>
          <w:szCs w:val="20"/>
          <w:lang w:val="pl-PL"/>
        </w:rPr>
        <w:t>telewizj</w:t>
      </w:r>
      <w:r w:rsidR="003110F5">
        <w:rPr>
          <w:rFonts w:ascii="Segoe UI" w:hAnsi="Segoe UI" w:cs="Segoe UI"/>
          <w:sz w:val="20"/>
          <w:szCs w:val="20"/>
          <w:lang w:val="pl-PL"/>
        </w:rPr>
        <w:t>i</w:t>
      </w:r>
      <w:r w:rsidR="004B603F" w:rsidRPr="00D622A6">
        <w:rPr>
          <w:rFonts w:ascii="Segoe UI" w:hAnsi="Segoe UI" w:cs="Segoe UI"/>
          <w:sz w:val="20"/>
          <w:szCs w:val="20"/>
          <w:lang w:val="pl-PL"/>
        </w:rPr>
        <w:t xml:space="preserve"> (m.in. kanały </w:t>
      </w:r>
      <w:r w:rsidR="00EE79DC">
        <w:rPr>
          <w:rFonts w:ascii="Segoe UI" w:hAnsi="Segoe UI" w:cs="Segoe UI"/>
          <w:sz w:val="20"/>
          <w:szCs w:val="20"/>
          <w:lang w:val="pl-PL"/>
        </w:rPr>
        <w:t xml:space="preserve">Polsat, </w:t>
      </w:r>
      <w:r w:rsidR="001D0C09">
        <w:rPr>
          <w:rFonts w:ascii="Segoe UI" w:hAnsi="Segoe UI" w:cs="Segoe UI"/>
          <w:sz w:val="20"/>
          <w:szCs w:val="20"/>
          <w:lang w:val="pl-PL"/>
        </w:rPr>
        <w:t>TVP</w:t>
      </w:r>
      <w:r w:rsidR="00EE79DC">
        <w:rPr>
          <w:rFonts w:ascii="Segoe UI" w:hAnsi="Segoe UI" w:cs="Segoe UI"/>
          <w:sz w:val="20"/>
          <w:szCs w:val="20"/>
          <w:lang w:val="pl-PL"/>
        </w:rPr>
        <w:t xml:space="preserve"> i</w:t>
      </w:r>
      <w:r w:rsidR="004B603F" w:rsidRPr="00D622A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EE79DC">
        <w:rPr>
          <w:rFonts w:ascii="Segoe UI" w:hAnsi="Segoe UI" w:cs="Segoe UI"/>
          <w:sz w:val="20"/>
          <w:szCs w:val="20"/>
          <w:lang w:val="pl-PL"/>
        </w:rPr>
        <w:t>tematyczne kanały TVN</w:t>
      </w:r>
      <w:r w:rsidR="004B603F" w:rsidRPr="00D622A6">
        <w:rPr>
          <w:rFonts w:ascii="Segoe UI" w:hAnsi="Segoe UI" w:cs="Segoe UI"/>
          <w:sz w:val="20"/>
          <w:szCs w:val="20"/>
          <w:lang w:val="pl-PL"/>
        </w:rPr>
        <w:t xml:space="preserve">). Działania marketingowe obejmują </w:t>
      </w:r>
      <w:r w:rsidR="003110F5">
        <w:rPr>
          <w:rFonts w:ascii="Segoe UI" w:hAnsi="Segoe UI" w:cs="Segoe UI"/>
          <w:sz w:val="20"/>
          <w:szCs w:val="20"/>
          <w:lang w:val="pl-PL"/>
        </w:rPr>
        <w:t>również</w:t>
      </w:r>
      <w:r w:rsidR="004B603F" w:rsidRPr="00D622A6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="004B603F" w:rsidRPr="00D622A6">
        <w:rPr>
          <w:rFonts w:ascii="Segoe UI" w:hAnsi="Segoe UI" w:cs="Segoe UI"/>
          <w:sz w:val="20"/>
          <w:szCs w:val="20"/>
          <w:lang w:val="pl-PL"/>
        </w:rPr>
        <w:t>internet</w:t>
      </w:r>
      <w:proofErr w:type="spellEnd"/>
      <w:r w:rsidR="004B603F" w:rsidRPr="00D622A6">
        <w:rPr>
          <w:rFonts w:ascii="Segoe UI" w:hAnsi="Segoe UI" w:cs="Segoe UI"/>
          <w:sz w:val="20"/>
          <w:szCs w:val="20"/>
          <w:lang w:val="pl-PL"/>
        </w:rPr>
        <w:t xml:space="preserve">, w tym </w:t>
      </w:r>
      <w:r w:rsidR="001D0C09">
        <w:rPr>
          <w:rFonts w:ascii="Segoe UI" w:hAnsi="Segoe UI" w:cs="Segoe UI"/>
          <w:sz w:val="20"/>
          <w:szCs w:val="20"/>
          <w:lang w:val="pl-PL"/>
        </w:rPr>
        <w:t xml:space="preserve">kampanię wideo w takich serwisach jak TVN.pl czy </w:t>
      </w:r>
      <w:proofErr w:type="spellStart"/>
      <w:r w:rsidR="001D0C09">
        <w:rPr>
          <w:rFonts w:ascii="Segoe UI" w:hAnsi="Segoe UI" w:cs="Segoe UI"/>
          <w:sz w:val="20"/>
          <w:szCs w:val="20"/>
          <w:lang w:val="pl-PL"/>
        </w:rPr>
        <w:t>Ipla</w:t>
      </w:r>
      <w:proofErr w:type="spellEnd"/>
      <w:r w:rsidR="001D0C09">
        <w:rPr>
          <w:rFonts w:ascii="Segoe UI" w:hAnsi="Segoe UI" w:cs="Segoe UI"/>
          <w:sz w:val="20"/>
          <w:szCs w:val="20"/>
          <w:lang w:val="pl-PL"/>
        </w:rPr>
        <w:t xml:space="preserve"> oraz reklamy na stronach wyświetlanych poprzez urządzenia mobilne i reklamy </w:t>
      </w:r>
      <w:r w:rsidR="001D0C09" w:rsidRPr="001D0C09">
        <w:rPr>
          <w:rFonts w:ascii="Segoe UI" w:hAnsi="Segoe UI" w:cs="Segoe UI"/>
          <w:sz w:val="20"/>
          <w:szCs w:val="20"/>
          <w:lang w:val="pl-PL"/>
        </w:rPr>
        <w:t>w wyszukiwarce Google.</w:t>
      </w:r>
      <w:r w:rsidR="001D0C09">
        <w:rPr>
          <w:rFonts w:ascii="Segoe UI" w:hAnsi="Segoe UI" w:cs="Segoe UI"/>
          <w:sz w:val="20"/>
          <w:szCs w:val="20"/>
          <w:lang w:val="pl-PL"/>
        </w:rPr>
        <w:t xml:space="preserve"> </w:t>
      </w:r>
    </w:p>
    <w:p w:rsidR="003B0E7F" w:rsidRPr="00D622A6" w:rsidRDefault="001F4B56" w:rsidP="001F4B56">
      <w:pPr>
        <w:rPr>
          <w:rFonts w:ascii="Segoe UI" w:hAnsi="Segoe UI" w:cs="Segoe UI"/>
          <w:sz w:val="20"/>
          <w:szCs w:val="20"/>
          <w:lang w:val="pl-PL"/>
        </w:rPr>
      </w:pPr>
      <w:r w:rsidRPr="00D622A6">
        <w:rPr>
          <w:rFonts w:ascii="Segoe UI" w:hAnsi="Segoe UI" w:cs="Segoe UI"/>
          <w:sz w:val="20"/>
          <w:szCs w:val="20"/>
          <w:lang w:val="pl-PL"/>
        </w:rPr>
        <w:t xml:space="preserve">Do wzięcia udziału w promocji zachęcają również sami partnerzy, którzy wykorzystali w tym celu </w:t>
      </w:r>
      <w:r w:rsidR="00F2050C" w:rsidRPr="00D622A6">
        <w:rPr>
          <w:rFonts w:ascii="Segoe UI" w:hAnsi="Segoe UI" w:cs="Segoe UI"/>
          <w:sz w:val="20"/>
          <w:szCs w:val="20"/>
          <w:lang w:val="pl-PL"/>
        </w:rPr>
        <w:t xml:space="preserve">swoje </w:t>
      </w:r>
      <w:r w:rsidRPr="00D622A6">
        <w:rPr>
          <w:rFonts w:ascii="Segoe UI" w:hAnsi="Segoe UI" w:cs="Segoe UI"/>
          <w:sz w:val="20"/>
          <w:szCs w:val="20"/>
          <w:lang w:val="pl-PL"/>
        </w:rPr>
        <w:t>powierz</w:t>
      </w:r>
      <w:r w:rsidR="00ED52FE" w:rsidRPr="00D622A6">
        <w:rPr>
          <w:rFonts w:ascii="Segoe UI" w:hAnsi="Segoe UI" w:cs="Segoe UI"/>
          <w:sz w:val="20"/>
          <w:szCs w:val="20"/>
          <w:lang w:val="pl-PL"/>
        </w:rPr>
        <w:t>ch</w:t>
      </w:r>
      <w:r w:rsidRPr="00D622A6">
        <w:rPr>
          <w:rFonts w:ascii="Segoe UI" w:hAnsi="Segoe UI" w:cs="Segoe UI"/>
          <w:sz w:val="20"/>
          <w:szCs w:val="20"/>
          <w:lang w:val="pl-PL"/>
        </w:rPr>
        <w:t xml:space="preserve">nie reklamowe (m.in. </w:t>
      </w:r>
      <w:r w:rsidR="004A1D2F">
        <w:rPr>
          <w:rFonts w:ascii="Segoe UI" w:hAnsi="Segoe UI" w:cs="Segoe UI"/>
          <w:sz w:val="20"/>
          <w:szCs w:val="20"/>
          <w:lang w:val="pl-PL"/>
        </w:rPr>
        <w:t>monitory</w:t>
      </w:r>
      <w:r w:rsidRPr="00D622A6">
        <w:rPr>
          <w:rFonts w:ascii="Segoe UI" w:hAnsi="Segoe UI" w:cs="Segoe UI"/>
          <w:sz w:val="20"/>
          <w:szCs w:val="20"/>
          <w:lang w:val="pl-PL"/>
        </w:rPr>
        <w:t>, standy i plakaty) oraz strony internetowe.</w:t>
      </w:r>
      <w:r w:rsidR="00FA5872" w:rsidRPr="00D622A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ED52FE" w:rsidRPr="00D622A6">
        <w:rPr>
          <w:rFonts w:ascii="Segoe UI" w:hAnsi="Segoe UI" w:cs="Segoe UI"/>
          <w:sz w:val="20"/>
          <w:szCs w:val="20"/>
          <w:lang w:val="pl-PL"/>
        </w:rPr>
        <w:t xml:space="preserve">Także banki-wydawcy kart Visa prezentują w swoich kanałach materiały zachęcające do skorzystania z promocji. </w:t>
      </w:r>
    </w:p>
    <w:p w:rsidR="001F4B56" w:rsidRPr="00D622A6" w:rsidRDefault="001F4B56" w:rsidP="001F4B56">
      <w:pPr>
        <w:rPr>
          <w:rFonts w:ascii="Segoe UI" w:hAnsi="Segoe UI" w:cs="Segoe UI"/>
          <w:sz w:val="20"/>
          <w:szCs w:val="20"/>
          <w:lang w:val="pl-PL"/>
        </w:rPr>
      </w:pPr>
      <w:r w:rsidRPr="00D622A6">
        <w:rPr>
          <w:rFonts w:ascii="Segoe UI" w:hAnsi="Segoe UI" w:cs="Segoe UI"/>
          <w:sz w:val="20"/>
          <w:szCs w:val="20"/>
          <w:lang w:val="pl-PL"/>
        </w:rPr>
        <w:lastRenderedPageBreak/>
        <w:t xml:space="preserve">Zakupem mediów dla kampanii wspierającej promocję „Więcej radości dla całej rodziny dzięki Visa!” zajął się dom </w:t>
      </w:r>
      <w:proofErr w:type="spellStart"/>
      <w:r w:rsidRPr="00D622A6">
        <w:rPr>
          <w:rFonts w:ascii="Segoe UI" w:hAnsi="Segoe UI" w:cs="Segoe UI"/>
          <w:sz w:val="20"/>
          <w:szCs w:val="20"/>
          <w:lang w:val="pl-PL"/>
        </w:rPr>
        <w:t>mediowy</w:t>
      </w:r>
      <w:proofErr w:type="spellEnd"/>
      <w:r w:rsidRPr="00D622A6">
        <w:rPr>
          <w:rFonts w:ascii="Segoe UI" w:hAnsi="Segoe UI" w:cs="Segoe UI"/>
          <w:sz w:val="20"/>
          <w:szCs w:val="20"/>
          <w:lang w:val="pl-PL"/>
        </w:rPr>
        <w:t xml:space="preserve"> MEC. Za kreację kampanii odpowiada agencja </w:t>
      </w:r>
      <w:proofErr w:type="spellStart"/>
      <w:r w:rsidRPr="00D622A6">
        <w:rPr>
          <w:rFonts w:ascii="Segoe UI" w:hAnsi="Segoe UI" w:cs="Segoe UI"/>
          <w:sz w:val="20"/>
          <w:szCs w:val="20"/>
          <w:lang w:val="pl-PL"/>
        </w:rPr>
        <w:t>Saatchi</w:t>
      </w:r>
      <w:proofErr w:type="spellEnd"/>
      <w:r w:rsidRPr="00D622A6">
        <w:rPr>
          <w:rFonts w:ascii="Segoe UI" w:hAnsi="Segoe UI" w:cs="Segoe UI"/>
          <w:sz w:val="20"/>
          <w:szCs w:val="20"/>
          <w:lang w:val="pl-PL"/>
        </w:rPr>
        <w:t xml:space="preserve"> &amp; </w:t>
      </w:r>
      <w:proofErr w:type="spellStart"/>
      <w:r w:rsidRPr="00D622A6">
        <w:rPr>
          <w:rFonts w:ascii="Segoe UI" w:hAnsi="Segoe UI" w:cs="Segoe UI"/>
          <w:sz w:val="20"/>
          <w:szCs w:val="20"/>
          <w:lang w:val="pl-PL"/>
        </w:rPr>
        <w:t>Saatchi</w:t>
      </w:r>
      <w:proofErr w:type="spellEnd"/>
      <w:r w:rsidRPr="00D622A6">
        <w:rPr>
          <w:rFonts w:ascii="Segoe UI" w:hAnsi="Segoe UI" w:cs="Segoe UI"/>
          <w:sz w:val="20"/>
          <w:szCs w:val="20"/>
          <w:lang w:val="pl-PL"/>
        </w:rPr>
        <w:t xml:space="preserve"> Poland.</w:t>
      </w:r>
    </w:p>
    <w:p w:rsidR="00C034AE" w:rsidRPr="00D622A6" w:rsidRDefault="00C034AE" w:rsidP="0003567C">
      <w:pPr>
        <w:rPr>
          <w:rFonts w:ascii="Segoe UI" w:hAnsi="Segoe UI" w:cs="Segoe UI"/>
          <w:sz w:val="20"/>
          <w:szCs w:val="20"/>
          <w:lang w:val="pl-PL"/>
        </w:rPr>
      </w:pPr>
      <w:r w:rsidRPr="00D622A6">
        <w:rPr>
          <w:rFonts w:ascii="Segoe UI" w:hAnsi="Segoe UI" w:cs="Segoe UI"/>
          <w:sz w:val="20"/>
          <w:szCs w:val="20"/>
          <w:lang w:val="pl-PL"/>
        </w:rPr>
        <w:t>Więcej informacji na temat promocji, w tym jej regula</w:t>
      </w:r>
      <w:r w:rsidR="00EE79DC">
        <w:rPr>
          <w:rFonts w:ascii="Segoe UI" w:hAnsi="Segoe UI" w:cs="Segoe UI"/>
          <w:sz w:val="20"/>
          <w:szCs w:val="20"/>
          <w:lang w:val="pl-PL"/>
        </w:rPr>
        <w:t xml:space="preserve">min, znajduje się na stronie </w:t>
      </w:r>
      <w:hyperlink r:id="rId9" w:history="1">
        <w:r w:rsidR="00EE79DC" w:rsidRPr="00D622A6">
          <w:rPr>
            <w:rStyle w:val="Hipercze"/>
            <w:rFonts w:ascii="Segoe UI" w:hAnsi="Segoe UI" w:cs="Segoe UI"/>
            <w:sz w:val="20"/>
            <w:szCs w:val="20"/>
            <w:lang w:val="pl-PL"/>
          </w:rPr>
          <w:t>nagrody.visa.pl</w:t>
        </w:r>
      </w:hyperlink>
      <w:r w:rsidRPr="00D622A6">
        <w:rPr>
          <w:rFonts w:ascii="Segoe UI" w:hAnsi="Segoe UI" w:cs="Segoe UI"/>
          <w:sz w:val="20"/>
          <w:szCs w:val="20"/>
          <w:lang w:val="pl-PL"/>
        </w:rPr>
        <w:t>.</w:t>
      </w:r>
    </w:p>
    <w:p w:rsidR="00FA5872" w:rsidRPr="00D622A6" w:rsidRDefault="00FA5872" w:rsidP="0003567C">
      <w:pPr>
        <w:rPr>
          <w:rFonts w:ascii="Segoe UI" w:hAnsi="Segoe UI" w:cs="Segoe UI"/>
          <w:sz w:val="20"/>
          <w:szCs w:val="20"/>
          <w:lang w:val="pl-PL"/>
        </w:rPr>
      </w:pPr>
      <w:r w:rsidRPr="00D622A6">
        <w:rPr>
          <w:rFonts w:ascii="Segoe UI" w:hAnsi="Segoe UI" w:cs="Segoe UI"/>
          <w:sz w:val="20"/>
          <w:szCs w:val="20"/>
          <w:lang w:val="pl-PL"/>
        </w:rPr>
        <w:t>Dystrybutorem filmu „Trolle” na polskim rynku jest firma Imperial</w:t>
      </w:r>
      <w:r w:rsidR="006D4234">
        <w:rPr>
          <w:rFonts w:ascii="Segoe UI" w:hAnsi="Segoe UI" w:cs="Segoe UI"/>
          <w:sz w:val="20"/>
          <w:szCs w:val="20"/>
          <w:lang w:val="pl-PL"/>
        </w:rPr>
        <w:t xml:space="preserve"> </w:t>
      </w:r>
      <w:proofErr w:type="spellStart"/>
      <w:r w:rsidR="006D4234">
        <w:rPr>
          <w:rFonts w:ascii="Segoe UI" w:hAnsi="Segoe UI" w:cs="Segoe UI"/>
          <w:sz w:val="20"/>
          <w:szCs w:val="20"/>
          <w:lang w:val="pl-PL"/>
        </w:rPr>
        <w:t>CinePix</w:t>
      </w:r>
      <w:proofErr w:type="spellEnd"/>
      <w:r w:rsidRPr="00D622A6">
        <w:rPr>
          <w:rFonts w:ascii="Segoe UI" w:hAnsi="Segoe UI" w:cs="Segoe UI"/>
          <w:sz w:val="20"/>
          <w:szCs w:val="20"/>
          <w:lang w:val="pl-PL"/>
        </w:rPr>
        <w:t>.</w:t>
      </w:r>
    </w:p>
    <w:p w:rsidR="00C034AE" w:rsidRDefault="00C034AE" w:rsidP="0003567C">
      <w:pPr>
        <w:rPr>
          <w:rFonts w:ascii="Segoe UI" w:hAnsi="Segoe UI" w:cs="Segoe UI"/>
          <w:sz w:val="20"/>
          <w:szCs w:val="20"/>
          <w:lang w:val="pl-PL"/>
        </w:rPr>
      </w:pPr>
    </w:p>
    <w:p w:rsidR="00E718E2" w:rsidRPr="0009597C" w:rsidRDefault="00E718E2" w:rsidP="00A51068">
      <w:pPr>
        <w:spacing w:line="247" w:lineRule="auto"/>
        <w:jc w:val="center"/>
        <w:rPr>
          <w:rFonts w:cs="Segoe UI"/>
          <w:lang w:val="pt-PT"/>
        </w:rPr>
      </w:pPr>
      <w:r w:rsidRPr="0009597C">
        <w:rPr>
          <w:rFonts w:cs="Segoe UI"/>
          <w:lang w:val="pt-PT"/>
        </w:rPr>
        <w:t>###</w:t>
      </w:r>
    </w:p>
    <w:p w:rsidR="00E718E2" w:rsidRPr="0009597C" w:rsidRDefault="00E718E2" w:rsidP="00355B89">
      <w:pPr>
        <w:rPr>
          <w:rFonts w:ascii="Segoe UI" w:hAnsi="Segoe UI" w:cs="Segoe UI"/>
          <w:b/>
          <w:bCs/>
          <w:color w:val="000000"/>
          <w:sz w:val="20"/>
          <w:szCs w:val="20"/>
          <w:lang w:val="pt-PT" w:eastAsia="ko-KR"/>
        </w:rPr>
      </w:pPr>
    </w:p>
    <w:p w:rsidR="00E718E2" w:rsidRPr="0009597C" w:rsidRDefault="00E718E2" w:rsidP="00355B89">
      <w:pPr>
        <w:rPr>
          <w:rFonts w:ascii="Segoe UI" w:hAnsi="Segoe UI" w:cs="Segoe UI"/>
          <w:b/>
          <w:bCs/>
          <w:i/>
          <w:color w:val="000000"/>
          <w:sz w:val="20"/>
          <w:szCs w:val="20"/>
          <w:lang w:val="pt-PT" w:eastAsia="ko-KR"/>
        </w:rPr>
      </w:pPr>
      <w:r w:rsidRPr="0009597C">
        <w:rPr>
          <w:rFonts w:ascii="Segoe UI" w:hAnsi="Segoe UI" w:cs="Segoe UI"/>
          <w:b/>
          <w:bCs/>
          <w:color w:val="000000"/>
          <w:sz w:val="20"/>
          <w:szCs w:val="20"/>
          <w:lang w:val="pt-PT" w:eastAsia="ko-KR"/>
        </w:rPr>
        <w:t>O Visa Inc.</w:t>
      </w:r>
    </w:p>
    <w:p w:rsidR="00E718E2" w:rsidRPr="00355B89" w:rsidRDefault="00E718E2" w:rsidP="00762295">
      <w:pPr>
        <w:rPr>
          <w:lang w:val="pl-PL"/>
        </w:rPr>
      </w:pPr>
      <w:r w:rsidRPr="008737C0">
        <w:rPr>
          <w:rFonts w:ascii="Segoe UI" w:hAnsi="Segoe UI" w:cs="Segoe UI"/>
          <w:sz w:val="20"/>
          <w:szCs w:val="20"/>
          <w:lang w:val="pt-PT"/>
        </w:rPr>
        <w:t xml:space="preserve">Visa Inc. </w:t>
      </w:r>
      <w:r w:rsidRPr="00355B89">
        <w:rPr>
          <w:rFonts w:ascii="Segoe UI" w:hAnsi="Segoe UI" w:cs="Segoe UI"/>
          <w:sz w:val="20"/>
          <w:szCs w:val="20"/>
          <w:lang w:val="pl-PL"/>
        </w:rPr>
        <w:t xml:space="preserve">(NYSE: V) to globalna firma zajmująca się technologiami płatniczymi i świadcząca szybkie, bezpieczne oraz niezawodne usługi płatności elektronicznych na rzecz konsumentów, firm, instytucji finansowych oraz jednostek sektora publicznego w ponad 200 krajach i terytoriach zależnych. Firma obsługuje sieć przetwarzania danych transakcji </w:t>
      </w:r>
      <w:proofErr w:type="spellStart"/>
      <w:r w:rsidRPr="00355B89">
        <w:rPr>
          <w:rFonts w:ascii="Segoe UI" w:hAnsi="Segoe UI" w:cs="Segoe UI"/>
          <w:sz w:val="20"/>
          <w:szCs w:val="20"/>
          <w:lang w:val="pl-PL"/>
        </w:rPr>
        <w:t>VisaNet</w:t>
      </w:r>
      <w:proofErr w:type="spellEnd"/>
      <w:r w:rsidRPr="00355B89">
        <w:rPr>
          <w:rFonts w:ascii="Segoe UI" w:hAnsi="Segoe UI" w:cs="Segoe UI"/>
          <w:sz w:val="20"/>
          <w:szCs w:val="20"/>
          <w:lang w:val="pl-PL"/>
        </w:rPr>
        <w:t xml:space="preserve"> – jedną z najbardziej zaawansowanych na świecie – która może przetwarzać w ciągu sekundy ponad 65 tys. operacji, zapewniając konsumentom ochronę przed oszustwami, a detalistom – gwarancję płatności. Visa nie jest bankiem, nie wydaje kart płatniczych, nie udziela kredytów ani nie ustala opłat pobieranych od konsumentów. Jednak dzięki wprowadzanym przez Visa innowacjom jej klienci z grona instytucji finansowych mogą oferować konsumentom większy wybór – możliwość płacenia w danej chwili przy pomocy kart debetowych, z wyprzedzeniem przy użyciu kart przedpłaconych lub z odroczeniem przy wykorzystaniu kart kredytowych. Więcej in</w:t>
      </w:r>
      <w:r>
        <w:rPr>
          <w:rFonts w:ascii="Segoe UI" w:hAnsi="Segoe UI" w:cs="Segoe UI"/>
          <w:sz w:val="20"/>
          <w:szCs w:val="20"/>
          <w:lang w:val="pl-PL"/>
        </w:rPr>
        <w:t>formacji znajduje się na stronach</w:t>
      </w:r>
      <w:r w:rsidRPr="00355B89">
        <w:rPr>
          <w:rFonts w:ascii="Segoe UI" w:hAnsi="Segoe UI" w:cs="Segoe UI"/>
          <w:sz w:val="20"/>
          <w:szCs w:val="20"/>
          <w:lang w:val="pl-PL"/>
        </w:rPr>
        <w:t xml:space="preserve"> </w:t>
      </w:r>
      <w:hyperlink r:id="rId10" w:history="1">
        <w:r w:rsidRPr="00466CB6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www.visaeurope.com</w:t>
        </w:r>
      </w:hyperlink>
      <w:r>
        <w:rPr>
          <w:rFonts w:ascii="Segoe UI" w:hAnsi="Segoe UI" w:cs="Segoe UI"/>
          <w:sz w:val="20"/>
          <w:szCs w:val="20"/>
          <w:lang w:val="pl-PL"/>
        </w:rPr>
        <w:t xml:space="preserve"> i </w:t>
      </w:r>
      <w:r>
        <w:rPr>
          <w:rStyle w:val="Hipercze"/>
          <w:rFonts w:ascii="Segoe UI" w:hAnsi="Segoe UI" w:cs="Segoe UI"/>
          <w:sz w:val="20"/>
          <w:szCs w:val="20"/>
          <w:lang w:val="pl-PL"/>
        </w:rPr>
        <w:t>www.visa.pl</w:t>
      </w:r>
      <w:r w:rsidRPr="00355B89">
        <w:rPr>
          <w:rFonts w:ascii="Segoe UI" w:hAnsi="Segoe UI" w:cs="Segoe UI"/>
          <w:sz w:val="20"/>
          <w:szCs w:val="20"/>
          <w:lang w:val="pl-PL"/>
        </w:rPr>
        <w:t xml:space="preserve">, na blogu </w:t>
      </w:r>
      <w:hyperlink r:id="rId11" w:anchor="_blank" w:history="1">
        <w:r w:rsidRPr="00355B89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www.vision.visaeurope.com</w:t>
        </w:r>
      </w:hyperlink>
      <w:r w:rsidRPr="00355B89">
        <w:rPr>
          <w:rFonts w:ascii="Segoe UI" w:hAnsi="Segoe UI" w:cs="Segoe UI"/>
          <w:sz w:val="20"/>
          <w:szCs w:val="20"/>
          <w:lang w:val="pl-PL"/>
        </w:rPr>
        <w:t xml:space="preserve"> oraz na </w:t>
      </w:r>
      <w:proofErr w:type="spellStart"/>
      <w:r w:rsidRPr="00355B89">
        <w:rPr>
          <w:rFonts w:ascii="Segoe UI" w:hAnsi="Segoe UI" w:cs="Segoe UI"/>
          <w:sz w:val="20"/>
          <w:szCs w:val="20"/>
          <w:lang w:val="pl-PL"/>
        </w:rPr>
        <w:t>Twitterze</w:t>
      </w:r>
      <w:proofErr w:type="spellEnd"/>
      <w:r w:rsidRPr="00355B89">
        <w:rPr>
          <w:rFonts w:ascii="Segoe UI" w:hAnsi="Segoe UI" w:cs="Segoe UI"/>
          <w:sz w:val="20"/>
          <w:szCs w:val="20"/>
          <w:lang w:val="pl-PL"/>
        </w:rPr>
        <w:t xml:space="preserve"> @</w:t>
      </w:r>
      <w:proofErr w:type="spellStart"/>
      <w:r w:rsidRPr="00355B89">
        <w:rPr>
          <w:rFonts w:ascii="Segoe UI" w:hAnsi="Segoe UI" w:cs="Segoe UI"/>
          <w:sz w:val="20"/>
          <w:szCs w:val="20"/>
          <w:lang w:val="pl-PL"/>
        </w:rPr>
        <w:t>VisaEuropeNews</w:t>
      </w:r>
      <w:proofErr w:type="spellEnd"/>
      <w:r>
        <w:rPr>
          <w:rFonts w:ascii="Segoe UI" w:hAnsi="Segoe UI" w:cs="Segoe UI"/>
          <w:sz w:val="20"/>
          <w:szCs w:val="20"/>
          <w:lang w:val="pl-PL"/>
        </w:rPr>
        <w:t xml:space="preserve"> i @</w:t>
      </w:r>
      <w:proofErr w:type="spellStart"/>
      <w:r>
        <w:rPr>
          <w:rFonts w:ascii="Segoe UI" w:hAnsi="Segoe UI" w:cs="Segoe UI"/>
          <w:sz w:val="20"/>
          <w:szCs w:val="20"/>
          <w:lang w:val="pl-PL"/>
        </w:rPr>
        <w:t>Visa_PL</w:t>
      </w:r>
      <w:proofErr w:type="spellEnd"/>
      <w:r w:rsidRPr="00355B89">
        <w:rPr>
          <w:rFonts w:ascii="Segoe UI" w:hAnsi="Segoe UI" w:cs="Segoe UI"/>
          <w:sz w:val="20"/>
          <w:szCs w:val="20"/>
          <w:lang w:val="pl-PL"/>
        </w:rPr>
        <w:t>.</w:t>
      </w:r>
    </w:p>
    <w:p w:rsidR="00E718E2" w:rsidRPr="00531613" w:rsidRDefault="00E718E2" w:rsidP="00355B89">
      <w:pPr>
        <w:rPr>
          <w:rFonts w:ascii="Segoe UI" w:hAnsi="Segoe UI" w:cs="Segoe UI"/>
          <w:b/>
          <w:sz w:val="20"/>
          <w:szCs w:val="20"/>
          <w:lang w:val="pl-PL"/>
        </w:rPr>
      </w:pPr>
    </w:p>
    <w:p w:rsidR="00E718E2" w:rsidRPr="00531613" w:rsidRDefault="00A003DC" w:rsidP="00355B89">
      <w:pPr>
        <w:rPr>
          <w:rFonts w:ascii="Segoe UI" w:hAnsi="Segoe UI" w:cs="Segoe UI"/>
          <w:b/>
          <w:sz w:val="20"/>
          <w:szCs w:val="20"/>
          <w:lang w:val="pl-PL"/>
        </w:rPr>
      </w:pPr>
      <w:r>
        <w:rPr>
          <w:rFonts w:ascii="Segoe UI" w:hAnsi="Segoe UI" w:cs="Segoe UI"/>
          <w:b/>
          <w:sz w:val="20"/>
          <w:szCs w:val="20"/>
          <w:lang w:val="pl-PL"/>
        </w:rPr>
        <w:t>Kontakt:</w:t>
      </w:r>
    </w:p>
    <w:p w:rsidR="00E718E2" w:rsidRPr="00355B89" w:rsidRDefault="00E718E2" w:rsidP="00355B89">
      <w:pPr>
        <w:rPr>
          <w:rFonts w:ascii="Segoe UI" w:hAnsi="Segoe UI" w:cs="Segoe UI"/>
          <w:sz w:val="20"/>
          <w:szCs w:val="18"/>
          <w:lang w:val="pl-PL"/>
        </w:rPr>
      </w:pPr>
      <w:r w:rsidRPr="00355B89">
        <w:rPr>
          <w:rFonts w:ascii="Segoe UI" w:hAnsi="Segoe UI" w:cs="Segoe UI"/>
          <w:sz w:val="20"/>
          <w:szCs w:val="18"/>
          <w:lang w:val="pl-PL"/>
        </w:rPr>
        <w:t>Maciej Gajewski, Message House Agencja PR</w:t>
      </w:r>
    </w:p>
    <w:p w:rsidR="00E718E2" w:rsidRPr="00531613" w:rsidRDefault="00E718E2" w:rsidP="00355B89">
      <w:pPr>
        <w:rPr>
          <w:rFonts w:ascii="Segoe UI" w:hAnsi="Segoe UI" w:cs="Segoe UI"/>
          <w:sz w:val="20"/>
          <w:szCs w:val="18"/>
          <w:lang w:val="pt-PT"/>
        </w:rPr>
      </w:pPr>
      <w:r w:rsidRPr="00531613">
        <w:rPr>
          <w:rFonts w:ascii="Segoe UI" w:hAnsi="Segoe UI" w:cs="Segoe UI"/>
          <w:sz w:val="20"/>
          <w:szCs w:val="18"/>
          <w:lang w:val="pt-PT"/>
        </w:rPr>
        <w:t>tel. 22 119 78 45</w:t>
      </w:r>
    </w:p>
    <w:p w:rsidR="00E718E2" w:rsidRPr="00531613" w:rsidRDefault="00E718E2" w:rsidP="00355B89">
      <w:pPr>
        <w:spacing w:after="0"/>
        <w:rPr>
          <w:rFonts w:ascii="Segoe UI" w:hAnsi="Segoe UI" w:cs="Segoe UI"/>
          <w:sz w:val="20"/>
          <w:szCs w:val="18"/>
          <w:lang w:val="pt-PT"/>
        </w:rPr>
      </w:pPr>
      <w:r w:rsidRPr="00531613">
        <w:rPr>
          <w:rFonts w:ascii="Segoe UI" w:hAnsi="Segoe UI" w:cs="Segoe UI"/>
          <w:sz w:val="20"/>
          <w:szCs w:val="18"/>
          <w:lang w:val="pt-PT"/>
        </w:rPr>
        <w:t xml:space="preserve">e-mail: </w:t>
      </w:r>
      <w:hyperlink r:id="rId12" w:history="1">
        <w:r w:rsidRPr="00531613">
          <w:rPr>
            <w:rStyle w:val="Hipercze"/>
            <w:rFonts w:ascii="Segoe UI" w:hAnsi="Segoe UI" w:cs="Segoe UI"/>
            <w:sz w:val="20"/>
            <w:szCs w:val="18"/>
            <w:lang w:val="pt-PT"/>
          </w:rPr>
          <w:t>maciej.gajewski@messagehouse.pl</w:t>
        </w:r>
      </w:hyperlink>
      <w:r w:rsidRPr="00531613">
        <w:rPr>
          <w:rFonts w:ascii="Segoe UI" w:hAnsi="Segoe UI" w:cs="Segoe UI"/>
          <w:sz w:val="20"/>
          <w:szCs w:val="18"/>
          <w:lang w:val="pt-PT"/>
        </w:rPr>
        <w:t xml:space="preserve">, </w:t>
      </w:r>
      <w:hyperlink r:id="rId13" w:history="1">
        <w:r w:rsidRPr="00531613">
          <w:rPr>
            <w:rStyle w:val="Hipercze"/>
            <w:rFonts w:ascii="Segoe UI" w:hAnsi="Segoe UI" w:cs="Segoe UI"/>
            <w:sz w:val="20"/>
            <w:szCs w:val="18"/>
            <w:lang w:val="pt-PT"/>
          </w:rPr>
          <w:t>biuro@messagehouse.pl</w:t>
        </w:r>
      </w:hyperlink>
      <w:r w:rsidRPr="00531613">
        <w:rPr>
          <w:rFonts w:ascii="Segoe UI" w:hAnsi="Segoe UI" w:cs="Segoe UI"/>
          <w:sz w:val="20"/>
          <w:szCs w:val="18"/>
          <w:lang w:val="pt-PT"/>
        </w:rPr>
        <w:t xml:space="preserve"> </w:t>
      </w:r>
    </w:p>
    <w:sectPr w:rsidR="00E718E2" w:rsidRPr="00531613" w:rsidSect="00A5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1024"/>
    <w:multiLevelType w:val="hybridMultilevel"/>
    <w:tmpl w:val="BDBA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5F46"/>
    <w:multiLevelType w:val="hybridMultilevel"/>
    <w:tmpl w:val="837A4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32109E"/>
    <w:multiLevelType w:val="hybridMultilevel"/>
    <w:tmpl w:val="C9044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7A13"/>
    <w:multiLevelType w:val="hybridMultilevel"/>
    <w:tmpl w:val="21A29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D5F63"/>
    <w:multiLevelType w:val="hybridMultilevel"/>
    <w:tmpl w:val="3E827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AF"/>
    <w:rsid w:val="00007098"/>
    <w:rsid w:val="00016750"/>
    <w:rsid w:val="000255C1"/>
    <w:rsid w:val="0003567C"/>
    <w:rsid w:val="00036726"/>
    <w:rsid w:val="0004732F"/>
    <w:rsid w:val="00052AA9"/>
    <w:rsid w:val="0007363C"/>
    <w:rsid w:val="00076FED"/>
    <w:rsid w:val="00082B98"/>
    <w:rsid w:val="0009597C"/>
    <w:rsid w:val="000C0F4F"/>
    <w:rsid w:val="000C2D7B"/>
    <w:rsid w:val="000D58AE"/>
    <w:rsid w:val="000E209C"/>
    <w:rsid w:val="00102D2F"/>
    <w:rsid w:val="001058B0"/>
    <w:rsid w:val="001201E9"/>
    <w:rsid w:val="00123392"/>
    <w:rsid w:val="0014738F"/>
    <w:rsid w:val="001525FA"/>
    <w:rsid w:val="0015639E"/>
    <w:rsid w:val="001575AC"/>
    <w:rsid w:val="0016338D"/>
    <w:rsid w:val="001739F4"/>
    <w:rsid w:val="001868F4"/>
    <w:rsid w:val="001A2FD5"/>
    <w:rsid w:val="001A3583"/>
    <w:rsid w:val="001A5A2D"/>
    <w:rsid w:val="001B7C85"/>
    <w:rsid w:val="001C61C9"/>
    <w:rsid w:val="001D0C09"/>
    <w:rsid w:val="001D2865"/>
    <w:rsid w:val="001E0F1A"/>
    <w:rsid w:val="001E7275"/>
    <w:rsid w:val="001F4B56"/>
    <w:rsid w:val="00233002"/>
    <w:rsid w:val="00237455"/>
    <w:rsid w:val="002726DB"/>
    <w:rsid w:val="002806C0"/>
    <w:rsid w:val="00292D56"/>
    <w:rsid w:val="00293D62"/>
    <w:rsid w:val="00295642"/>
    <w:rsid w:val="002A0559"/>
    <w:rsid w:val="002A6643"/>
    <w:rsid w:val="002B17EB"/>
    <w:rsid w:val="002B5B78"/>
    <w:rsid w:val="002B79F0"/>
    <w:rsid w:val="002C35A9"/>
    <w:rsid w:val="002D6914"/>
    <w:rsid w:val="002E6463"/>
    <w:rsid w:val="002E6EF6"/>
    <w:rsid w:val="002F225D"/>
    <w:rsid w:val="002F482B"/>
    <w:rsid w:val="00302F7E"/>
    <w:rsid w:val="00306AE0"/>
    <w:rsid w:val="00310E02"/>
    <w:rsid w:val="003110F5"/>
    <w:rsid w:val="003178DE"/>
    <w:rsid w:val="00355B89"/>
    <w:rsid w:val="00357737"/>
    <w:rsid w:val="00363161"/>
    <w:rsid w:val="00370E80"/>
    <w:rsid w:val="003834A5"/>
    <w:rsid w:val="00383FD0"/>
    <w:rsid w:val="00386D9D"/>
    <w:rsid w:val="00397672"/>
    <w:rsid w:val="003B0E7F"/>
    <w:rsid w:val="003B2213"/>
    <w:rsid w:val="003B5175"/>
    <w:rsid w:val="003C6EF7"/>
    <w:rsid w:val="003D5E70"/>
    <w:rsid w:val="003E0FA7"/>
    <w:rsid w:val="003E5918"/>
    <w:rsid w:val="003F243B"/>
    <w:rsid w:val="003F6DC1"/>
    <w:rsid w:val="003F7FE6"/>
    <w:rsid w:val="004003AD"/>
    <w:rsid w:val="00410842"/>
    <w:rsid w:val="00410B4B"/>
    <w:rsid w:val="00421607"/>
    <w:rsid w:val="00425C42"/>
    <w:rsid w:val="00456C42"/>
    <w:rsid w:val="004621FC"/>
    <w:rsid w:val="00466CB6"/>
    <w:rsid w:val="00484F40"/>
    <w:rsid w:val="00490A84"/>
    <w:rsid w:val="00491FFA"/>
    <w:rsid w:val="00492E80"/>
    <w:rsid w:val="004A1D2F"/>
    <w:rsid w:val="004A3AA4"/>
    <w:rsid w:val="004B457A"/>
    <w:rsid w:val="004B603F"/>
    <w:rsid w:val="004B61C0"/>
    <w:rsid w:val="004D5554"/>
    <w:rsid w:val="00516AA5"/>
    <w:rsid w:val="00521AA9"/>
    <w:rsid w:val="005259C3"/>
    <w:rsid w:val="00531613"/>
    <w:rsid w:val="00542488"/>
    <w:rsid w:val="00551B8E"/>
    <w:rsid w:val="00554233"/>
    <w:rsid w:val="00573BD6"/>
    <w:rsid w:val="0057427A"/>
    <w:rsid w:val="00574CC3"/>
    <w:rsid w:val="00576EF7"/>
    <w:rsid w:val="00586241"/>
    <w:rsid w:val="00586643"/>
    <w:rsid w:val="00587728"/>
    <w:rsid w:val="00594D2E"/>
    <w:rsid w:val="00594F90"/>
    <w:rsid w:val="0059748D"/>
    <w:rsid w:val="005C6B14"/>
    <w:rsid w:val="005C70ED"/>
    <w:rsid w:val="005D0B32"/>
    <w:rsid w:val="005D0E07"/>
    <w:rsid w:val="005D79F0"/>
    <w:rsid w:val="005D7E24"/>
    <w:rsid w:val="005E28A2"/>
    <w:rsid w:val="005E45B4"/>
    <w:rsid w:val="006230F2"/>
    <w:rsid w:val="006306CA"/>
    <w:rsid w:val="00635D86"/>
    <w:rsid w:val="00657AA7"/>
    <w:rsid w:val="0066017F"/>
    <w:rsid w:val="00697FF3"/>
    <w:rsid w:val="006A1297"/>
    <w:rsid w:val="006A1DA2"/>
    <w:rsid w:val="006A7AD7"/>
    <w:rsid w:val="006C00AC"/>
    <w:rsid w:val="006D4234"/>
    <w:rsid w:val="006D5479"/>
    <w:rsid w:val="006D60DB"/>
    <w:rsid w:val="006E2151"/>
    <w:rsid w:val="006E2FC8"/>
    <w:rsid w:val="006F5524"/>
    <w:rsid w:val="007016B1"/>
    <w:rsid w:val="00710CBE"/>
    <w:rsid w:val="0071171C"/>
    <w:rsid w:val="007462D0"/>
    <w:rsid w:val="00757B76"/>
    <w:rsid w:val="00762295"/>
    <w:rsid w:val="007665B0"/>
    <w:rsid w:val="00787A25"/>
    <w:rsid w:val="00792953"/>
    <w:rsid w:val="007933F1"/>
    <w:rsid w:val="007968DF"/>
    <w:rsid w:val="007A5359"/>
    <w:rsid w:val="007A7250"/>
    <w:rsid w:val="007C57D4"/>
    <w:rsid w:val="007D29FF"/>
    <w:rsid w:val="007F2239"/>
    <w:rsid w:val="007F28FE"/>
    <w:rsid w:val="008042C6"/>
    <w:rsid w:val="00812790"/>
    <w:rsid w:val="0082653E"/>
    <w:rsid w:val="008315FC"/>
    <w:rsid w:val="008346F6"/>
    <w:rsid w:val="00843F5D"/>
    <w:rsid w:val="00852537"/>
    <w:rsid w:val="00855E46"/>
    <w:rsid w:val="00856D7F"/>
    <w:rsid w:val="008629C6"/>
    <w:rsid w:val="00870258"/>
    <w:rsid w:val="00871B1A"/>
    <w:rsid w:val="008737C0"/>
    <w:rsid w:val="00887B08"/>
    <w:rsid w:val="00890B42"/>
    <w:rsid w:val="008A1FE6"/>
    <w:rsid w:val="008B1BBD"/>
    <w:rsid w:val="008D1422"/>
    <w:rsid w:val="008E06EA"/>
    <w:rsid w:val="008E343C"/>
    <w:rsid w:val="00901D66"/>
    <w:rsid w:val="009027D3"/>
    <w:rsid w:val="009046ED"/>
    <w:rsid w:val="00913F3C"/>
    <w:rsid w:val="00916735"/>
    <w:rsid w:val="009211AD"/>
    <w:rsid w:val="00930D2B"/>
    <w:rsid w:val="0093786B"/>
    <w:rsid w:val="009412CF"/>
    <w:rsid w:val="00944E4D"/>
    <w:rsid w:val="00951838"/>
    <w:rsid w:val="00985A4E"/>
    <w:rsid w:val="009A1AE2"/>
    <w:rsid w:val="009B0CAF"/>
    <w:rsid w:val="009C2A1A"/>
    <w:rsid w:val="009C7445"/>
    <w:rsid w:val="009F0355"/>
    <w:rsid w:val="00A003DC"/>
    <w:rsid w:val="00A1491C"/>
    <w:rsid w:val="00A17CFF"/>
    <w:rsid w:val="00A25780"/>
    <w:rsid w:val="00A26935"/>
    <w:rsid w:val="00A366ED"/>
    <w:rsid w:val="00A5101C"/>
    <w:rsid w:val="00A51068"/>
    <w:rsid w:val="00A5212A"/>
    <w:rsid w:val="00A52ED2"/>
    <w:rsid w:val="00A6767C"/>
    <w:rsid w:val="00A70953"/>
    <w:rsid w:val="00A760C1"/>
    <w:rsid w:val="00A76EE1"/>
    <w:rsid w:val="00A84510"/>
    <w:rsid w:val="00A85D42"/>
    <w:rsid w:val="00AA05DB"/>
    <w:rsid w:val="00AB4552"/>
    <w:rsid w:val="00AC12F0"/>
    <w:rsid w:val="00AC44F4"/>
    <w:rsid w:val="00AC5621"/>
    <w:rsid w:val="00AF152B"/>
    <w:rsid w:val="00AF5BA3"/>
    <w:rsid w:val="00B027B1"/>
    <w:rsid w:val="00B058E3"/>
    <w:rsid w:val="00B07B55"/>
    <w:rsid w:val="00B10DB6"/>
    <w:rsid w:val="00B17207"/>
    <w:rsid w:val="00B1764B"/>
    <w:rsid w:val="00B17A78"/>
    <w:rsid w:val="00B340F6"/>
    <w:rsid w:val="00B34CFB"/>
    <w:rsid w:val="00B3722C"/>
    <w:rsid w:val="00B460C3"/>
    <w:rsid w:val="00B81F60"/>
    <w:rsid w:val="00B85124"/>
    <w:rsid w:val="00B863EF"/>
    <w:rsid w:val="00B939C9"/>
    <w:rsid w:val="00BB1DE0"/>
    <w:rsid w:val="00BB28FC"/>
    <w:rsid w:val="00BC3C9D"/>
    <w:rsid w:val="00C0169B"/>
    <w:rsid w:val="00C034AE"/>
    <w:rsid w:val="00C04E8E"/>
    <w:rsid w:val="00C15585"/>
    <w:rsid w:val="00C2414A"/>
    <w:rsid w:val="00C275B3"/>
    <w:rsid w:val="00C360F8"/>
    <w:rsid w:val="00C3785A"/>
    <w:rsid w:val="00C40F6C"/>
    <w:rsid w:val="00C426BF"/>
    <w:rsid w:val="00C47860"/>
    <w:rsid w:val="00C55A92"/>
    <w:rsid w:val="00C57330"/>
    <w:rsid w:val="00C86E93"/>
    <w:rsid w:val="00C876CE"/>
    <w:rsid w:val="00C93EE7"/>
    <w:rsid w:val="00CA0D58"/>
    <w:rsid w:val="00CA5BA0"/>
    <w:rsid w:val="00CB4153"/>
    <w:rsid w:val="00CB7BAE"/>
    <w:rsid w:val="00CC49FA"/>
    <w:rsid w:val="00CC6595"/>
    <w:rsid w:val="00CF0BF6"/>
    <w:rsid w:val="00CF42AE"/>
    <w:rsid w:val="00CF759D"/>
    <w:rsid w:val="00D1131E"/>
    <w:rsid w:val="00D3519C"/>
    <w:rsid w:val="00D4433B"/>
    <w:rsid w:val="00D45596"/>
    <w:rsid w:val="00D514B0"/>
    <w:rsid w:val="00D5414E"/>
    <w:rsid w:val="00D622A6"/>
    <w:rsid w:val="00D64870"/>
    <w:rsid w:val="00D709B5"/>
    <w:rsid w:val="00D81BE1"/>
    <w:rsid w:val="00D833AA"/>
    <w:rsid w:val="00D92AD4"/>
    <w:rsid w:val="00D9423B"/>
    <w:rsid w:val="00DA187D"/>
    <w:rsid w:val="00DB3FB0"/>
    <w:rsid w:val="00DB6A70"/>
    <w:rsid w:val="00DB769F"/>
    <w:rsid w:val="00DE374A"/>
    <w:rsid w:val="00DF48C1"/>
    <w:rsid w:val="00DF759F"/>
    <w:rsid w:val="00E04ECD"/>
    <w:rsid w:val="00E07B6F"/>
    <w:rsid w:val="00E1148C"/>
    <w:rsid w:val="00E4619D"/>
    <w:rsid w:val="00E65EED"/>
    <w:rsid w:val="00E6739A"/>
    <w:rsid w:val="00E718E2"/>
    <w:rsid w:val="00E94BF6"/>
    <w:rsid w:val="00E97523"/>
    <w:rsid w:val="00EA1D74"/>
    <w:rsid w:val="00EA4896"/>
    <w:rsid w:val="00EA6027"/>
    <w:rsid w:val="00EA6237"/>
    <w:rsid w:val="00EB6F6F"/>
    <w:rsid w:val="00EC5B03"/>
    <w:rsid w:val="00ED52FE"/>
    <w:rsid w:val="00EE79DC"/>
    <w:rsid w:val="00EF7227"/>
    <w:rsid w:val="00F06DFB"/>
    <w:rsid w:val="00F2050C"/>
    <w:rsid w:val="00F20608"/>
    <w:rsid w:val="00F40A80"/>
    <w:rsid w:val="00F43CC1"/>
    <w:rsid w:val="00F53767"/>
    <w:rsid w:val="00F702AA"/>
    <w:rsid w:val="00F936CF"/>
    <w:rsid w:val="00F978C3"/>
    <w:rsid w:val="00FA0723"/>
    <w:rsid w:val="00FA37F7"/>
    <w:rsid w:val="00FA5872"/>
    <w:rsid w:val="00FB4A8E"/>
    <w:rsid w:val="00FB775A"/>
    <w:rsid w:val="00FC1DA2"/>
    <w:rsid w:val="00FC3985"/>
    <w:rsid w:val="00FD0B5A"/>
    <w:rsid w:val="00FD263F"/>
    <w:rsid w:val="00FD3ADF"/>
    <w:rsid w:val="00FE166F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9E2EC8-D729-4943-BE41-8D64D675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12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uiPriority w:val="99"/>
    <w:rsid w:val="003E5918"/>
    <w:pPr>
      <w:spacing w:after="120" w:line="240" w:lineRule="exact"/>
    </w:pPr>
    <w:rPr>
      <w:rFonts w:ascii="Segoe UI" w:eastAsia="Times New Roman" w:hAnsi="Segoe UI"/>
      <w:b/>
      <w:caps/>
      <w:color w:val="44546A"/>
      <w:spacing w:val="36"/>
      <w:sz w:val="19"/>
      <w:szCs w:val="20"/>
      <w:lang w:eastAsia="en-US"/>
    </w:rPr>
  </w:style>
  <w:style w:type="paragraph" w:customStyle="1" w:styleId="VisaHeadline">
    <w:name w:val="Visa Headline"/>
    <w:uiPriority w:val="99"/>
    <w:rsid w:val="003E5918"/>
    <w:pPr>
      <w:pBdr>
        <w:top w:val="single" w:sz="8" w:space="6" w:color="0023A0"/>
        <w:bottom w:val="single" w:sz="8" w:space="6" w:color="0023A0"/>
      </w:pBdr>
      <w:spacing w:line="480" w:lineRule="exact"/>
    </w:pPr>
    <w:rPr>
      <w:rFonts w:ascii="Segoe UI" w:eastAsia="Times New Roman" w:hAnsi="Segoe UI"/>
      <w:color w:val="1A1F71"/>
      <w:sz w:val="40"/>
      <w:szCs w:val="20"/>
      <w:lang w:eastAsia="en-US"/>
    </w:rPr>
  </w:style>
  <w:style w:type="paragraph" w:customStyle="1" w:styleId="VisaHeadLevelOne">
    <w:name w:val="Visa Head Level One"/>
    <w:autoRedefine/>
    <w:uiPriority w:val="99"/>
    <w:rsid w:val="003E5918"/>
    <w:pPr>
      <w:spacing w:before="120" w:line="312" w:lineRule="auto"/>
      <w:jc w:val="center"/>
    </w:pPr>
    <w:rPr>
      <w:rFonts w:ascii="Segoe UI" w:eastAsia="Times New Roman" w:hAnsi="Segoe UI" w:cs="Segoe UI"/>
      <w:b/>
      <w:i/>
      <w:color w:val="000000"/>
      <w:sz w:val="20"/>
      <w:szCs w:val="20"/>
      <w:lang w:eastAsia="en-US"/>
    </w:rPr>
  </w:style>
  <w:style w:type="paragraph" w:customStyle="1" w:styleId="VisaBodyText">
    <w:name w:val="Visa Body Text"/>
    <w:uiPriority w:val="99"/>
    <w:rsid w:val="003E5918"/>
    <w:pPr>
      <w:spacing w:after="160" w:line="360" w:lineRule="auto"/>
    </w:pPr>
    <w:rPr>
      <w:rFonts w:ascii="Segoe UI" w:eastAsia="Times New Roman" w:hAnsi="Segoe UI" w:cs="Arial"/>
      <w:bCs/>
      <w:color w:val="000000"/>
      <w:sz w:val="20"/>
      <w:szCs w:val="20"/>
      <w:lang w:eastAsia="en-US"/>
    </w:rPr>
  </w:style>
  <w:style w:type="paragraph" w:customStyle="1" w:styleId="VisaNoteText">
    <w:name w:val="Visa Note Text"/>
    <w:basedOn w:val="VisaBodyText"/>
    <w:uiPriority w:val="99"/>
    <w:rsid w:val="003E5918"/>
    <w:pPr>
      <w:spacing w:line="240" w:lineRule="auto"/>
    </w:pPr>
  </w:style>
  <w:style w:type="character" w:styleId="Hipercze">
    <w:name w:val="Hyperlink"/>
    <w:basedOn w:val="Domylnaczcionkaakapitu"/>
    <w:uiPriority w:val="99"/>
    <w:rsid w:val="00FD3AD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0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7B5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rsid w:val="00425C42"/>
    <w:rPr>
      <w:rFonts w:cs="Times New Roman"/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A510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913F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3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13F3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3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13F3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i8N7xTJKiA" TargetMode="External"/><Relationship Id="rId13" Type="http://schemas.openxmlformats.org/officeDocument/2006/relationships/hyperlink" Target="mailto:biuro@messagehous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grody.visa.pl/" TargetMode="External"/><Relationship Id="rId12" Type="http://schemas.openxmlformats.org/officeDocument/2006/relationships/hyperlink" Target="mailto:maciej.gajewski@messagehous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grody.visa.pl/" TargetMode="External"/><Relationship Id="rId11" Type="http://schemas.openxmlformats.org/officeDocument/2006/relationships/hyperlink" Target="http://www.vision.visaeurope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visaeuro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grody.vis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Visa Inc.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Chieng, Stephanie</dc:creator>
  <cp:lastModifiedBy>Kinga Szniak</cp:lastModifiedBy>
  <cp:revision>9</cp:revision>
  <cp:lastPrinted>2016-11-30T11:37:00Z</cp:lastPrinted>
  <dcterms:created xsi:type="dcterms:W3CDTF">2016-11-18T10:05:00Z</dcterms:created>
  <dcterms:modified xsi:type="dcterms:W3CDTF">2016-11-30T11:39:00Z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