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9F7" w:rsidRPr="000A2E83" w:rsidRDefault="00097F16" w:rsidP="000A2E83">
      <w:pPr>
        <w:spacing w:line="276" w:lineRule="auto"/>
        <w:rPr>
          <w:sz w:val="22"/>
        </w:rPr>
      </w:pPr>
      <w:r w:rsidRPr="000A2E83">
        <w:rPr>
          <w:rFonts w:eastAsia="Times New Roman"/>
          <w:noProof/>
          <w:sz w:val="22"/>
        </w:rPr>
        <w:drawing>
          <wp:anchor distT="0" distB="0" distL="114300" distR="114300" simplePos="0" relativeHeight="251659264" behindDoc="0" locked="0" layoutInCell="1" allowOverlap="1" wp14:anchorId="2BF8EB05" wp14:editId="075CD67E">
            <wp:simplePos x="0" y="0"/>
            <wp:positionH relativeFrom="column">
              <wp:posOffset>2996640</wp:posOffset>
            </wp:positionH>
            <wp:positionV relativeFrom="paragraph">
              <wp:posOffset>16859</wp:posOffset>
            </wp:positionV>
            <wp:extent cx="2702257" cy="242207"/>
            <wp:effectExtent l="0" t="0" r="3175" b="5715"/>
            <wp:wrapNone/>
            <wp:docPr id="1" name="Grafik 1" descr="Q:\Organisation\LB Marketing\Logos,Grafiken u Aufkleber\BEl Drive Logo\belectric_driv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Organisation\LB Marketing\Logos,Grafiken u Aufkleber\BEl Drive Logo\belectric_drive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2559" cy="242234"/>
                    </a:xfrm>
                    <a:prstGeom prst="rect">
                      <a:avLst/>
                    </a:prstGeom>
                    <a:noFill/>
                    <a:ln>
                      <a:noFill/>
                    </a:ln>
                  </pic:spPr>
                </pic:pic>
              </a:graphicData>
            </a:graphic>
            <wp14:sizeRelH relativeFrom="page">
              <wp14:pctWidth>0</wp14:pctWidth>
            </wp14:sizeRelH>
            <wp14:sizeRelV relativeFrom="page">
              <wp14:pctHeight>0</wp14:pctHeight>
            </wp14:sizeRelV>
          </wp:anchor>
        </w:drawing>
      </w:r>
      <w:r w:rsidR="00F73393" w:rsidRPr="000A2E83">
        <w:rPr>
          <w:noProof/>
          <w:sz w:val="22"/>
        </w:rPr>
        <w:drawing>
          <wp:inline distT="0" distB="0" distL="0" distR="0" wp14:anchorId="215332A4" wp14:editId="0FCA7A6C">
            <wp:extent cx="1648800" cy="266400"/>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_Logo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8800" cy="266400"/>
                    </a:xfrm>
                    <a:prstGeom prst="rect">
                      <a:avLst/>
                    </a:prstGeom>
                  </pic:spPr>
                </pic:pic>
              </a:graphicData>
            </a:graphic>
          </wp:inline>
        </w:drawing>
      </w:r>
      <w:r w:rsidR="00F73393" w:rsidRPr="000A2E83">
        <w:rPr>
          <w:sz w:val="22"/>
        </w:rPr>
        <w:br w:type="textWrapping" w:clear="all"/>
      </w:r>
    </w:p>
    <w:p w:rsidR="001239F7" w:rsidRPr="000A2E83" w:rsidRDefault="001239F7" w:rsidP="000A2E83">
      <w:pPr>
        <w:spacing w:line="276" w:lineRule="auto"/>
        <w:rPr>
          <w:sz w:val="22"/>
        </w:rPr>
      </w:pPr>
    </w:p>
    <w:tbl>
      <w:tblPr>
        <w:tblW w:w="8344" w:type="dxa"/>
        <w:tblCellSpacing w:w="15" w:type="dxa"/>
        <w:tblInd w:w="108" w:type="dxa"/>
        <w:tblLook w:val="04A0" w:firstRow="1" w:lastRow="0" w:firstColumn="1" w:lastColumn="0" w:noHBand="0" w:noVBand="1"/>
      </w:tblPr>
      <w:tblGrid>
        <w:gridCol w:w="8344"/>
      </w:tblGrid>
      <w:tr w:rsidR="00516724" w:rsidRPr="003D38A4" w:rsidTr="000A2E83">
        <w:trPr>
          <w:trHeight w:val="617"/>
          <w:tblCellSpacing w:w="15" w:type="dxa"/>
        </w:trPr>
        <w:tc>
          <w:tcPr>
            <w:tcW w:w="0" w:type="auto"/>
            <w:tcMar>
              <w:top w:w="15" w:type="dxa"/>
              <w:left w:w="15" w:type="dxa"/>
              <w:bottom w:w="15" w:type="dxa"/>
              <w:right w:w="15" w:type="dxa"/>
            </w:tcMar>
            <w:vAlign w:val="center"/>
            <w:hideMark/>
          </w:tcPr>
          <w:p w:rsidR="000A2E83" w:rsidRPr="003D38A4" w:rsidRDefault="00580F68" w:rsidP="000A2E83">
            <w:pPr>
              <w:spacing w:line="276" w:lineRule="auto"/>
              <w:rPr>
                <w:rFonts w:eastAsia="Times New Roman"/>
                <w:b/>
                <w:bCs/>
                <w:sz w:val="22"/>
                <w:szCs w:val="22"/>
              </w:rPr>
            </w:pPr>
            <w:r w:rsidRPr="003D38A4">
              <w:rPr>
                <w:rFonts w:eastAsia="Times New Roman"/>
                <w:b/>
                <w:bCs/>
                <w:sz w:val="22"/>
                <w:szCs w:val="22"/>
              </w:rPr>
              <w:t>E-Mobilität</w:t>
            </w:r>
            <w:r w:rsidR="00125A46" w:rsidRPr="003D38A4">
              <w:rPr>
                <w:rFonts w:eastAsia="Times New Roman"/>
                <w:b/>
                <w:bCs/>
                <w:sz w:val="22"/>
                <w:szCs w:val="22"/>
              </w:rPr>
              <w:t xml:space="preserve"> in Bayern</w:t>
            </w:r>
            <w:r w:rsidRPr="003D38A4">
              <w:rPr>
                <w:rFonts w:eastAsia="Times New Roman"/>
                <w:b/>
                <w:bCs/>
                <w:sz w:val="22"/>
                <w:szCs w:val="22"/>
              </w:rPr>
              <w:t xml:space="preserve">: Bayernwerk baut Kooperationsnetzwerk weiter aus: </w:t>
            </w:r>
          </w:p>
          <w:p w:rsidR="00516724" w:rsidRPr="003D38A4" w:rsidRDefault="00580F68" w:rsidP="000A2E83">
            <w:pPr>
              <w:spacing w:line="276" w:lineRule="auto"/>
              <w:rPr>
                <w:rFonts w:eastAsia="Times New Roman"/>
                <w:sz w:val="22"/>
                <w:szCs w:val="22"/>
              </w:rPr>
            </w:pPr>
            <w:r w:rsidRPr="003D38A4">
              <w:rPr>
                <w:rFonts w:eastAsia="Times New Roman"/>
                <w:b/>
                <w:bCs/>
                <w:sz w:val="22"/>
                <w:szCs w:val="22"/>
              </w:rPr>
              <w:t>BELECTRIC Drive neuer Partner des bayerischen Energienetzbetreibers</w:t>
            </w:r>
          </w:p>
        </w:tc>
        <w:bookmarkStart w:id="0" w:name="Referenz"/>
        <w:bookmarkEnd w:id="0"/>
      </w:tr>
      <w:tr w:rsidR="00516724" w:rsidRPr="003D38A4" w:rsidTr="000A2E83">
        <w:trPr>
          <w:trHeight w:val="230"/>
          <w:tblCellSpacing w:w="15" w:type="dxa"/>
        </w:trPr>
        <w:tc>
          <w:tcPr>
            <w:tcW w:w="0" w:type="auto"/>
            <w:tcMar>
              <w:top w:w="15" w:type="dxa"/>
              <w:left w:w="15" w:type="dxa"/>
              <w:bottom w:w="15" w:type="dxa"/>
              <w:right w:w="15" w:type="dxa"/>
            </w:tcMar>
            <w:vAlign w:val="center"/>
          </w:tcPr>
          <w:p w:rsidR="00516724" w:rsidRPr="003D38A4" w:rsidRDefault="00516724" w:rsidP="000A2E83">
            <w:pPr>
              <w:spacing w:line="276" w:lineRule="auto"/>
              <w:rPr>
                <w:rFonts w:eastAsia="Times New Roman"/>
                <w:sz w:val="20"/>
                <w:szCs w:val="22"/>
              </w:rPr>
            </w:pPr>
          </w:p>
        </w:tc>
      </w:tr>
    </w:tbl>
    <w:p w:rsidR="00516724" w:rsidRPr="003D38A4" w:rsidRDefault="00516724" w:rsidP="000A2E83">
      <w:pPr>
        <w:spacing w:line="276" w:lineRule="auto"/>
        <w:rPr>
          <w:rFonts w:eastAsia="Times New Roman"/>
          <w:b/>
          <w:bCs/>
          <w:sz w:val="22"/>
          <w:szCs w:val="22"/>
        </w:rPr>
      </w:pPr>
      <w:bookmarkStart w:id="1" w:name="Anrede"/>
      <w:bookmarkStart w:id="2" w:name="Fliess"/>
      <w:bookmarkEnd w:id="1"/>
      <w:bookmarkEnd w:id="2"/>
      <w:r w:rsidRPr="003D38A4">
        <w:rPr>
          <w:rFonts w:eastAsia="Times New Roman"/>
          <w:b/>
          <w:bCs/>
          <w:sz w:val="22"/>
          <w:szCs w:val="22"/>
        </w:rPr>
        <w:t>Regensburg/</w:t>
      </w:r>
      <w:r w:rsidR="00580F68" w:rsidRPr="003D38A4">
        <w:rPr>
          <w:rFonts w:eastAsia="Times New Roman"/>
          <w:b/>
          <w:bCs/>
          <w:sz w:val="22"/>
          <w:szCs w:val="22"/>
        </w:rPr>
        <w:t>Kitzingen</w:t>
      </w:r>
      <w:r w:rsidRPr="003D38A4">
        <w:rPr>
          <w:rFonts w:eastAsia="Times New Roman"/>
          <w:b/>
          <w:bCs/>
          <w:sz w:val="22"/>
          <w:szCs w:val="22"/>
        </w:rPr>
        <w:t xml:space="preserve">. </w:t>
      </w:r>
      <w:r w:rsidR="00580F68" w:rsidRPr="003D38A4">
        <w:rPr>
          <w:rFonts w:eastAsia="Times New Roman"/>
          <w:b/>
          <w:bCs/>
          <w:sz w:val="22"/>
          <w:szCs w:val="22"/>
        </w:rPr>
        <w:t xml:space="preserve">Der Energienetzbetreiber </w:t>
      </w:r>
      <w:r w:rsidRPr="003D38A4">
        <w:rPr>
          <w:rFonts w:eastAsia="Times New Roman"/>
          <w:b/>
          <w:bCs/>
          <w:sz w:val="22"/>
          <w:szCs w:val="22"/>
        </w:rPr>
        <w:t xml:space="preserve">Bayernwerk </w:t>
      </w:r>
      <w:r w:rsidR="00580F68" w:rsidRPr="003D38A4">
        <w:rPr>
          <w:rFonts w:eastAsia="Times New Roman"/>
          <w:b/>
          <w:bCs/>
          <w:sz w:val="22"/>
          <w:szCs w:val="22"/>
        </w:rPr>
        <w:t>baut sein Kooperationsnetzwerk im Bereich der E-Mobilität weiter aus. Mit dem in Kitzingen ansässigen Unternehmen B</w:t>
      </w:r>
      <w:r w:rsidR="00580F68" w:rsidRPr="003D38A4">
        <w:rPr>
          <w:rFonts w:eastAsia="Times New Roman"/>
          <w:b/>
          <w:bCs/>
          <w:sz w:val="22"/>
          <w:szCs w:val="22"/>
        </w:rPr>
        <w:t>E</w:t>
      </w:r>
      <w:r w:rsidR="00580F68" w:rsidRPr="003D38A4">
        <w:rPr>
          <w:rFonts w:eastAsia="Times New Roman"/>
          <w:b/>
          <w:bCs/>
          <w:sz w:val="22"/>
          <w:szCs w:val="22"/>
        </w:rPr>
        <w:t xml:space="preserve">LECTRIC Drive konnte ein weiterer, hochinnovativer Partner gewonnen werden. Damit schafft das Bayernwerk die Voraussetzung, </w:t>
      </w:r>
      <w:r w:rsidR="00125A46" w:rsidRPr="003D38A4">
        <w:rPr>
          <w:rFonts w:eastAsia="Times New Roman"/>
          <w:b/>
          <w:bCs/>
          <w:sz w:val="22"/>
          <w:szCs w:val="22"/>
        </w:rPr>
        <w:t>um</w:t>
      </w:r>
      <w:r w:rsidR="00580F68" w:rsidRPr="003D38A4">
        <w:rPr>
          <w:rFonts w:eastAsia="Times New Roman"/>
          <w:b/>
          <w:bCs/>
          <w:sz w:val="22"/>
          <w:szCs w:val="22"/>
        </w:rPr>
        <w:t xml:space="preserve"> </w:t>
      </w:r>
      <w:r w:rsidR="00125A46" w:rsidRPr="003D38A4">
        <w:rPr>
          <w:rFonts w:eastAsia="Times New Roman"/>
          <w:b/>
          <w:bCs/>
          <w:sz w:val="22"/>
          <w:szCs w:val="22"/>
        </w:rPr>
        <w:t xml:space="preserve">die Elektromobilität in Bayerns Kommunen </w:t>
      </w:r>
      <w:r w:rsidR="00580F68" w:rsidRPr="003D38A4">
        <w:rPr>
          <w:rFonts w:eastAsia="Times New Roman"/>
          <w:b/>
          <w:bCs/>
          <w:sz w:val="22"/>
          <w:szCs w:val="22"/>
        </w:rPr>
        <w:t xml:space="preserve">nachhaltig </w:t>
      </w:r>
      <w:r w:rsidR="00BA01F5" w:rsidRPr="003D38A4">
        <w:rPr>
          <w:rFonts w:eastAsia="Times New Roman"/>
          <w:b/>
          <w:bCs/>
          <w:sz w:val="22"/>
          <w:szCs w:val="22"/>
        </w:rPr>
        <w:t>voran zu bringen</w:t>
      </w:r>
      <w:r w:rsidR="00580F68" w:rsidRPr="003D38A4">
        <w:rPr>
          <w:rFonts w:eastAsia="Times New Roman"/>
          <w:b/>
          <w:bCs/>
          <w:sz w:val="22"/>
          <w:szCs w:val="22"/>
        </w:rPr>
        <w:t>.</w:t>
      </w:r>
    </w:p>
    <w:p w:rsidR="00516724" w:rsidRPr="003D38A4" w:rsidRDefault="00516724" w:rsidP="000A2E83">
      <w:pPr>
        <w:spacing w:line="276" w:lineRule="auto"/>
        <w:rPr>
          <w:rFonts w:eastAsia="Times New Roman"/>
          <w:sz w:val="22"/>
          <w:szCs w:val="22"/>
        </w:rPr>
      </w:pPr>
    </w:p>
    <w:p w:rsidR="00580F68" w:rsidRPr="003D38A4" w:rsidRDefault="00580F68" w:rsidP="000A2E83">
      <w:pPr>
        <w:spacing w:line="276" w:lineRule="auto"/>
        <w:rPr>
          <w:rFonts w:eastAsia="Times New Roman"/>
          <w:sz w:val="22"/>
          <w:szCs w:val="22"/>
        </w:rPr>
      </w:pPr>
      <w:r w:rsidRPr="003D38A4">
        <w:rPr>
          <w:rFonts w:eastAsia="Times New Roman"/>
          <w:sz w:val="22"/>
          <w:szCs w:val="22"/>
        </w:rPr>
        <w:t>Mit BELECTRIC Drive und E-Wald hat das Bayernwerk ein kompetentes Netzwerk entwickelt, das ökologischen Mobili</w:t>
      </w:r>
      <w:r w:rsidR="00AC69DF" w:rsidRPr="003D38A4">
        <w:rPr>
          <w:rFonts w:eastAsia="Times New Roman"/>
          <w:sz w:val="22"/>
          <w:szCs w:val="22"/>
        </w:rPr>
        <w:t>t</w:t>
      </w:r>
      <w:r w:rsidRPr="003D38A4">
        <w:rPr>
          <w:rFonts w:eastAsia="Times New Roman"/>
          <w:sz w:val="22"/>
          <w:szCs w:val="22"/>
        </w:rPr>
        <w:t xml:space="preserve">ätskonzepten nachhaltig Rückenwind verleihen wird. </w:t>
      </w:r>
      <w:r w:rsidR="00F543AA" w:rsidRPr="003D38A4">
        <w:rPr>
          <w:rFonts w:eastAsia="Times New Roman"/>
          <w:sz w:val="22"/>
          <w:szCs w:val="22"/>
        </w:rPr>
        <w:t>„Intelligente Netze, regen</w:t>
      </w:r>
      <w:r w:rsidR="00F543AA" w:rsidRPr="003D38A4">
        <w:rPr>
          <w:rFonts w:eastAsia="Times New Roman"/>
          <w:sz w:val="22"/>
          <w:szCs w:val="22"/>
        </w:rPr>
        <w:t>e</w:t>
      </w:r>
      <w:r w:rsidR="00F543AA" w:rsidRPr="003D38A4">
        <w:rPr>
          <w:rFonts w:eastAsia="Times New Roman"/>
          <w:sz w:val="22"/>
          <w:szCs w:val="22"/>
        </w:rPr>
        <w:t>rative Energien und Elektromobilität sind Schlagworte der Energiezukunft. Wenn wir diese Zukunft erfolgreich gestalten wollen, darf man</w:t>
      </w:r>
      <w:r w:rsidR="00280E68" w:rsidRPr="003D38A4">
        <w:rPr>
          <w:rFonts w:eastAsia="Times New Roman"/>
          <w:sz w:val="22"/>
          <w:szCs w:val="22"/>
        </w:rPr>
        <w:t xml:space="preserve"> die</w:t>
      </w:r>
      <w:r w:rsidR="00F543AA" w:rsidRPr="003D38A4">
        <w:rPr>
          <w:rFonts w:eastAsia="Times New Roman"/>
          <w:sz w:val="22"/>
          <w:szCs w:val="22"/>
        </w:rPr>
        <w:t xml:space="preserve"> </w:t>
      </w:r>
      <w:r w:rsidR="00280E68" w:rsidRPr="003D38A4">
        <w:rPr>
          <w:rFonts w:eastAsia="Times New Roman"/>
          <w:sz w:val="22"/>
          <w:szCs w:val="22"/>
        </w:rPr>
        <w:t>technischen und technologischen</w:t>
      </w:r>
      <w:r w:rsidR="00F543AA" w:rsidRPr="003D38A4">
        <w:rPr>
          <w:rFonts w:eastAsia="Times New Roman"/>
          <w:sz w:val="22"/>
          <w:szCs w:val="22"/>
        </w:rPr>
        <w:t xml:space="preserve"> Bausteine nicht losgelöst voneinander betrachten. Wir müssen sie zusammenbringen“, betonte Bayernwerk-Vorstands</w:t>
      </w:r>
      <w:r w:rsidR="003D38A4" w:rsidRPr="003D38A4">
        <w:rPr>
          <w:rFonts w:eastAsia="Times New Roman"/>
          <w:sz w:val="22"/>
          <w:szCs w:val="22"/>
        </w:rPr>
        <w:t>-</w:t>
      </w:r>
      <w:r w:rsidR="00F543AA" w:rsidRPr="003D38A4">
        <w:rPr>
          <w:rFonts w:eastAsia="Times New Roman"/>
          <w:sz w:val="22"/>
          <w:szCs w:val="22"/>
        </w:rPr>
        <w:t>vorsitzender Reimund Gotzel. „Die erfolgreiche Gestaltung der Energiezukunft ist nichts für Einze</w:t>
      </w:r>
      <w:r w:rsidR="00280E68" w:rsidRPr="003D38A4">
        <w:rPr>
          <w:rFonts w:eastAsia="Times New Roman"/>
          <w:sz w:val="22"/>
          <w:szCs w:val="22"/>
        </w:rPr>
        <w:t>l</w:t>
      </w:r>
      <w:r w:rsidR="00280E68" w:rsidRPr="003D38A4">
        <w:rPr>
          <w:rFonts w:eastAsia="Times New Roman"/>
          <w:sz w:val="22"/>
          <w:szCs w:val="22"/>
        </w:rPr>
        <w:t>kämpfer</w:t>
      </w:r>
      <w:r w:rsidR="00F543AA" w:rsidRPr="003D38A4">
        <w:rPr>
          <w:rFonts w:eastAsia="Times New Roman"/>
          <w:sz w:val="22"/>
          <w:szCs w:val="22"/>
        </w:rPr>
        <w:t xml:space="preserve">. Das muss Hand in Hand gehen“, </w:t>
      </w:r>
      <w:r w:rsidR="00F4115C">
        <w:rPr>
          <w:rFonts w:eastAsia="Times New Roman"/>
          <w:sz w:val="22"/>
          <w:szCs w:val="22"/>
        </w:rPr>
        <w:t>so</w:t>
      </w:r>
      <w:r w:rsidR="00F543AA" w:rsidRPr="003D38A4">
        <w:rPr>
          <w:rFonts w:eastAsia="Times New Roman"/>
          <w:sz w:val="22"/>
          <w:szCs w:val="22"/>
        </w:rPr>
        <w:t xml:space="preserve"> der Bayernwerk-Chef. Mit dem geschaffenen E-Mobilitäts-Netzwerk könne die Entwicklung von Energienetzen und</w:t>
      </w:r>
      <w:r w:rsidR="00280E68" w:rsidRPr="003D38A4">
        <w:rPr>
          <w:rFonts w:eastAsia="Times New Roman"/>
          <w:sz w:val="22"/>
          <w:szCs w:val="22"/>
        </w:rPr>
        <w:t xml:space="preserve"> der Ausbau der</w:t>
      </w:r>
      <w:r w:rsidR="00F543AA" w:rsidRPr="003D38A4">
        <w:rPr>
          <w:rFonts w:eastAsia="Times New Roman"/>
          <w:sz w:val="22"/>
          <w:szCs w:val="22"/>
        </w:rPr>
        <w:t xml:space="preserve"> Ladeinfrastruktur </w:t>
      </w:r>
      <w:r w:rsidR="00280E68" w:rsidRPr="003D38A4">
        <w:rPr>
          <w:rFonts w:eastAsia="Times New Roman"/>
          <w:sz w:val="22"/>
          <w:szCs w:val="22"/>
        </w:rPr>
        <w:t xml:space="preserve">besser </w:t>
      </w:r>
      <w:r w:rsidR="00F543AA" w:rsidRPr="003D38A4">
        <w:rPr>
          <w:rFonts w:eastAsia="Times New Roman"/>
          <w:sz w:val="22"/>
          <w:szCs w:val="22"/>
        </w:rPr>
        <w:t xml:space="preserve">in Einklang gebracht werden. </w:t>
      </w:r>
      <w:r w:rsidR="00F4115C">
        <w:rPr>
          <w:rFonts w:eastAsia="Times New Roman"/>
          <w:sz w:val="22"/>
          <w:szCs w:val="22"/>
        </w:rPr>
        <w:t xml:space="preserve">Reimund </w:t>
      </w:r>
      <w:r w:rsidR="00F543AA" w:rsidRPr="003D38A4">
        <w:rPr>
          <w:rFonts w:eastAsia="Times New Roman"/>
          <w:sz w:val="22"/>
          <w:szCs w:val="22"/>
        </w:rPr>
        <w:t xml:space="preserve">Gotzel: „Unser gemeinsames Netzwerk bietet vor allem für Kommunen interessante Perspektiven für die Energiewende vor Ort. Bayerns Kommunen </w:t>
      </w:r>
      <w:r w:rsidR="00F4115C">
        <w:rPr>
          <w:rFonts w:eastAsia="Times New Roman"/>
          <w:sz w:val="22"/>
          <w:szCs w:val="22"/>
        </w:rPr>
        <w:t xml:space="preserve">haben </w:t>
      </w:r>
      <w:r w:rsidR="00F543AA" w:rsidRPr="003D38A4">
        <w:rPr>
          <w:rFonts w:eastAsia="Times New Roman"/>
          <w:sz w:val="22"/>
          <w:szCs w:val="22"/>
        </w:rPr>
        <w:t xml:space="preserve">eine </w:t>
      </w:r>
      <w:r w:rsidR="00F4115C">
        <w:rPr>
          <w:rFonts w:eastAsia="Times New Roman"/>
          <w:sz w:val="22"/>
          <w:szCs w:val="22"/>
        </w:rPr>
        <w:t>Schlüsselrolle bei der Umsetzung moderner Mobilitätskonzepte. Vor Ort</w:t>
      </w:r>
      <w:r w:rsidR="00BA01F5" w:rsidRPr="003D38A4">
        <w:rPr>
          <w:rFonts w:eastAsia="Times New Roman"/>
          <w:sz w:val="22"/>
          <w:szCs w:val="22"/>
        </w:rPr>
        <w:t xml:space="preserve"> gilt es, Bürgerinnen und Bürger für </w:t>
      </w:r>
      <w:r w:rsidR="00F4115C">
        <w:rPr>
          <w:rFonts w:eastAsia="Times New Roman"/>
          <w:sz w:val="22"/>
          <w:szCs w:val="22"/>
        </w:rPr>
        <w:t>E-</w:t>
      </w:r>
      <w:r w:rsidR="00A8796C" w:rsidRPr="003D38A4">
        <w:rPr>
          <w:rFonts w:eastAsia="Times New Roman"/>
          <w:sz w:val="22"/>
          <w:szCs w:val="22"/>
        </w:rPr>
        <w:t>Mobili</w:t>
      </w:r>
      <w:r w:rsidR="00F4115C">
        <w:rPr>
          <w:rFonts w:eastAsia="Times New Roman"/>
          <w:sz w:val="22"/>
          <w:szCs w:val="22"/>
        </w:rPr>
        <w:t>tät</w:t>
      </w:r>
      <w:r w:rsidR="00F05BDB">
        <w:rPr>
          <w:rFonts w:eastAsia="Times New Roman"/>
          <w:sz w:val="22"/>
          <w:szCs w:val="22"/>
        </w:rPr>
        <w:t xml:space="preserve"> zu gewinnen.“</w:t>
      </w:r>
    </w:p>
    <w:p w:rsidR="00580F68" w:rsidRPr="003D38A4" w:rsidRDefault="00580F68" w:rsidP="000A2E83">
      <w:pPr>
        <w:spacing w:line="276" w:lineRule="auto"/>
        <w:rPr>
          <w:rFonts w:eastAsia="Times New Roman"/>
          <w:sz w:val="22"/>
          <w:szCs w:val="22"/>
        </w:rPr>
      </w:pPr>
    </w:p>
    <w:p w:rsidR="00D72363" w:rsidRPr="003D38A4" w:rsidRDefault="00125A46" w:rsidP="000A2E83">
      <w:pPr>
        <w:spacing w:line="276" w:lineRule="auto"/>
        <w:rPr>
          <w:rFonts w:eastAsia="Times New Roman"/>
          <w:sz w:val="22"/>
          <w:szCs w:val="22"/>
        </w:rPr>
      </w:pPr>
      <w:r w:rsidRPr="003D38A4">
        <w:rPr>
          <w:rFonts w:eastAsia="Times New Roman"/>
          <w:sz w:val="22"/>
          <w:szCs w:val="22"/>
        </w:rPr>
        <w:t xml:space="preserve">BELECTRIC </w:t>
      </w:r>
      <w:r w:rsidR="004D64BC" w:rsidRPr="003D38A4">
        <w:rPr>
          <w:rFonts w:eastAsia="Times New Roman"/>
          <w:sz w:val="22"/>
          <w:szCs w:val="22"/>
        </w:rPr>
        <w:t>Drive-Geschäftsführer</w:t>
      </w:r>
      <w:r w:rsidR="00AC69DF" w:rsidRPr="003D38A4">
        <w:rPr>
          <w:rFonts w:eastAsia="Times New Roman"/>
          <w:sz w:val="22"/>
          <w:szCs w:val="22"/>
        </w:rPr>
        <w:t xml:space="preserve"> Sebastian Bachmann betonte ebenfalls, dass der Erfolg der Ene</w:t>
      </w:r>
      <w:r w:rsidR="00AC69DF" w:rsidRPr="003D38A4">
        <w:rPr>
          <w:rFonts w:eastAsia="Times New Roman"/>
          <w:sz w:val="22"/>
          <w:szCs w:val="22"/>
        </w:rPr>
        <w:t>r</w:t>
      </w:r>
      <w:r w:rsidR="00AC69DF" w:rsidRPr="003D38A4">
        <w:rPr>
          <w:rFonts w:eastAsia="Times New Roman"/>
          <w:sz w:val="22"/>
          <w:szCs w:val="22"/>
        </w:rPr>
        <w:t>giewende im Zusammenspiel vieler Technologien und der jeweiligen Technologietreiber liege. „Gerne bringen wir daher unser Know-how in die Kooperation mit dem Bayernwerk ein.</w:t>
      </w:r>
      <w:r w:rsidR="00D72363" w:rsidRPr="003D38A4">
        <w:rPr>
          <w:rFonts w:eastAsia="Times New Roman"/>
          <w:sz w:val="22"/>
          <w:szCs w:val="22"/>
        </w:rPr>
        <w:t xml:space="preserve"> Gerade im Zusa</w:t>
      </w:r>
      <w:r w:rsidR="00D72363" w:rsidRPr="003D38A4">
        <w:rPr>
          <w:rFonts w:eastAsia="Times New Roman"/>
          <w:sz w:val="22"/>
          <w:szCs w:val="22"/>
        </w:rPr>
        <w:t>m</w:t>
      </w:r>
      <w:r w:rsidR="00D72363" w:rsidRPr="003D38A4">
        <w:rPr>
          <w:rFonts w:eastAsia="Times New Roman"/>
          <w:sz w:val="22"/>
          <w:szCs w:val="22"/>
        </w:rPr>
        <w:t xml:space="preserve">menspiel mit Photovoltaik kommt das ökologische Potential </w:t>
      </w:r>
      <w:r w:rsidR="00F86D60" w:rsidRPr="003D38A4">
        <w:rPr>
          <w:rFonts w:eastAsia="Times New Roman"/>
          <w:sz w:val="22"/>
          <w:szCs w:val="22"/>
        </w:rPr>
        <w:t xml:space="preserve">der </w:t>
      </w:r>
      <w:r w:rsidR="00D72363" w:rsidRPr="003D38A4">
        <w:rPr>
          <w:rFonts w:eastAsia="Times New Roman"/>
          <w:sz w:val="22"/>
          <w:szCs w:val="22"/>
        </w:rPr>
        <w:t>E-Mobilität zur Geltung. Solare M</w:t>
      </w:r>
      <w:r w:rsidR="00D72363" w:rsidRPr="003D38A4">
        <w:rPr>
          <w:rFonts w:eastAsia="Times New Roman"/>
          <w:sz w:val="22"/>
          <w:szCs w:val="22"/>
        </w:rPr>
        <w:t>o</w:t>
      </w:r>
      <w:r w:rsidR="00D72363" w:rsidRPr="003D38A4">
        <w:rPr>
          <w:rFonts w:eastAsia="Times New Roman"/>
          <w:sz w:val="22"/>
          <w:szCs w:val="22"/>
        </w:rPr>
        <w:t>bilität können wir sauber und sinnvoll realisieren, wenn wir den tagsüber erzeugten Sonnenstrom über eine intelligente Ladeinfrastruktur in die Elektrofahrzeuge bringen.</w:t>
      </w:r>
      <w:r w:rsidR="009202E5" w:rsidRPr="003D38A4">
        <w:rPr>
          <w:rFonts w:eastAsia="Times New Roman"/>
          <w:sz w:val="22"/>
          <w:szCs w:val="22"/>
        </w:rPr>
        <w:t xml:space="preserve"> Diese intelligenten Ladesysteme ermöglichen auch die intuitive Freischaltung, Steuerung und Abrechnung.</w:t>
      </w:r>
      <w:r w:rsidR="000A2E83" w:rsidRPr="003D38A4">
        <w:rPr>
          <w:rFonts w:eastAsia="Times New Roman"/>
          <w:sz w:val="22"/>
          <w:szCs w:val="22"/>
        </w:rPr>
        <w:t xml:space="preserve"> </w:t>
      </w:r>
      <w:r w:rsidR="00BA01F5" w:rsidRPr="003D38A4">
        <w:rPr>
          <w:rFonts w:eastAsia="Times New Roman"/>
          <w:sz w:val="22"/>
          <w:szCs w:val="22"/>
        </w:rPr>
        <w:t xml:space="preserve">In diesem Bereich liegt </w:t>
      </w:r>
      <w:r w:rsidR="009202E5" w:rsidRPr="003D38A4">
        <w:rPr>
          <w:rFonts w:eastAsia="Times New Roman"/>
          <w:sz w:val="22"/>
          <w:szCs w:val="22"/>
        </w:rPr>
        <w:t xml:space="preserve">der </w:t>
      </w:r>
      <w:r w:rsidR="00BA01F5" w:rsidRPr="003D38A4">
        <w:rPr>
          <w:rFonts w:eastAsia="Times New Roman"/>
          <w:sz w:val="22"/>
          <w:szCs w:val="22"/>
        </w:rPr>
        <w:t>Fokus unseres Unternehmens. Da passt es gut, dass das Verteilnetz des Bayernwerks in puncto Phot</w:t>
      </w:r>
      <w:r w:rsidR="00BA01F5" w:rsidRPr="003D38A4">
        <w:rPr>
          <w:rFonts w:eastAsia="Times New Roman"/>
          <w:sz w:val="22"/>
          <w:szCs w:val="22"/>
        </w:rPr>
        <w:t>o</w:t>
      </w:r>
      <w:r w:rsidR="00BA01F5" w:rsidRPr="003D38A4">
        <w:rPr>
          <w:rFonts w:eastAsia="Times New Roman"/>
          <w:sz w:val="22"/>
          <w:szCs w:val="22"/>
        </w:rPr>
        <w:t>voltaik-Einspeisung europaweit an der Spitze ist und dadurch heute schon zu 60 Prozent ausschlie</w:t>
      </w:r>
      <w:r w:rsidR="00BA01F5" w:rsidRPr="003D38A4">
        <w:rPr>
          <w:rFonts w:eastAsia="Times New Roman"/>
          <w:sz w:val="22"/>
          <w:szCs w:val="22"/>
        </w:rPr>
        <w:t>ß</w:t>
      </w:r>
      <w:r w:rsidR="00BA01F5" w:rsidRPr="003D38A4">
        <w:rPr>
          <w:rFonts w:eastAsia="Times New Roman"/>
          <w:sz w:val="22"/>
          <w:szCs w:val="22"/>
        </w:rPr>
        <w:t>lich erneuerbare Energie transportiert</w:t>
      </w:r>
      <w:r w:rsidR="00D72363" w:rsidRPr="003D38A4">
        <w:rPr>
          <w:rFonts w:eastAsia="Times New Roman"/>
          <w:sz w:val="22"/>
          <w:szCs w:val="22"/>
        </w:rPr>
        <w:t>“</w:t>
      </w:r>
      <w:r w:rsidR="002B3554" w:rsidRPr="003D38A4">
        <w:rPr>
          <w:rFonts w:eastAsia="Times New Roman"/>
          <w:sz w:val="22"/>
          <w:szCs w:val="22"/>
        </w:rPr>
        <w:t>, so Sebastian Bachmann.</w:t>
      </w:r>
      <w:r w:rsidR="00D72363" w:rsidRPr="003D38A4">
        <w:rPr>
          <w:rFonts w:eastAsia="Times New Roman"/>
          <w:sz w:val="22"/>
          <w:szCs w:val="22"/>
        </w:rPr>
        <w:t xml:space="preserve"> Die Zusammenarbeit mit einem Ene</w:t>
      </w:r>
      <w:r w:rsidR="00D72363" w:rsidRPr="003D38A4">
        <w:rPr>
          <w:rFonts w:eastAsia="Times New Roman"/>
          <w:sz w:val="22"/>
          <w:szCs w:val="22"/>
        </w:rPr>
        <w:t>r</w:t>
      </w:r>
      <w:r w:rsidR="00D72363" w:rsidRPr="003D38A4">
        <w:rPr>
          <w:rFonts w:eastAsia="Times New Roman"/>
          <w:sz w:val="22"/>
          <w:szCs w:val="22"/>
        </w:rPr>
        <w:t>gienetzbetrei</w:t>
      </w:r>
      <w:r w:rsidR="002B3554" w:rsidRPr="003D38A4">
        <w:rPr>
          <w:rFonts w:eastAsia="Times New Roman"/>
          <w:sz w:val="22"/>
          <w:szCs w:val="22"/>
        </w:rPr>
        <w:t>ber könne</w:t>
      </w:r>
      <w:r w:rsidR="00D72363" w:rsidRPr="003D38A4">
        <w:rPr>
          <w:rFonts w:eastAsia="Times New Roman"/>
          <w:sz w:val="22"/>
          <w:szCs w:val="22"/>
        </w:rPr>
        <w:t xml:space="preserve"> die Umsetzung kommunaler Konzepte erheblich beschleunigen. Man stärke damit nicht nur das technologische, sondern auch das gesellschaftliche Netzwerk. „Technik muss nicht nur gut sein, sie muss auch die Menschen von sich überzeugen. Gemeinsam mit dem Bayernwerk können wir nun auch die technischen Gesamtzusammenhänge künftiger Energiesysteme verdeutl</w:t>
      </w:r>
      <w:r w:rsidR="00D72363" w:rsidRPr="003D38A4">
        <w:rPr>
          <w:rFonts w:eastAsia="Times New Roman"/>
          <w:sz w:val="22"/>
          <w:szCs w:val="22"/>
        </w:rPr>
        <w:t>i</w:t>
      </w:r>
      <w:r w:rsidR="00BA01F5" w:rsidRPr="003D38A4">
        <w:rPr>
          <w:rFonts w:eastAsia="Times New Roman"/>
          <w:sz w:val="22"/>
          <w:szCs w:val="22"/>
        </w:rPr>
        <w:t xml:space="preserve">chen. Das wird dazu beitragen, </w:t>
      </w:r>
      <w:r w:rsidR="00D72363" w:rsidRPr="003D38A4">
        <w:rPr>
          <w:rFonts w:eastAsia="Times New Roman"/>
          <w:sz w:val="22"/>
          <w:szCs w:val="22"/>
        </w:rPr>
        <w:t>intelligente Netze und smarte Lösungen nahtlos mit E-Mobilität in Einklang brin</w:t>
      </w:r>
      <w:r w:rsidR="00BA01F5" w:rsidRPr="003D38A4">
        <w:rPr>
          <w:rFonts w:eastAsia="Times New Roman"/>
          <w:sz w:val="22"/>
          <w:szCs w:val="22"/>
        </w:rPr>
        <w:t>gen“</w:t>
      </w:r>
      <w:r w:rsidR="002B3554" w:rsidRPr="003D38A4">
        <w:rPr>
          <w:rFonts w:eastAsia="Times New Roman"/>
          <w:sz w:val="22"/>
          <w:szCs w:val="22"/>
        </w:rPr>
        <w:t>, erklärte</w:t>
      </w:r>
      <w:r w:rsidR="00BA01F5" w:rsidRPr="003D38A4">
        <w:rPr>
          <w:rFonts w:eastAsia="Times New Roman"/>
          <w:sz w:val="22"/>
          <w:szCs w:val="22"/>
        </w:rPr>
        <w:t xml:space="preserve"> der Chef von BE</w:t>
      </w:r>
      <w:r w:rsidRPr="003D38A4">
        <w:rPr>
          <w:rFonts w:eastAsia="Times New Roman"/>
          <w:sz w:val="22"/>
          <w:szCs w:val="22"/>
        </w:rPr>
        <w:t xml:space="preserve">LECTRIC </w:t>
      </w:r>
      <w:r w:rsidR="00BA01F5" w:rsidRPr="003D38A4">
        <w:rPr>
          <w:rFonts w:eastAsia="Times New Roman"/>
          <w:sz w:val="22"/>
          <w:szCs w:val="22"/>
        </w:rPr>
        <w:t>Drive.</w:t>
      </w:r>
    </w:p>
    <w:p w:rsidR="00D72363" w:rsidRPr="003D38A4" w:rsidRDefault="00D72363" w:rsidP="000A2E83">
      <w:pPr>
        <w:spacing w:line="276" w:lineRule="auto"/>
        <w:rPr>
          <w:rFonts w:eastAsia="Times New Roman"/>
          <w:sz w:val="22"/>
          <w:szCs w:val="22"/>
        </w:rPr>
      </w:pPr>
    </w:p>
    <w:p w:rsidR="00125A46" w:rsidRPr="003D38A4" w:rsidRDefault="00125A46" w:rsidP="000A2E83">
      <w:pPr>
        <w:spacing w:line="276" w:lineRule="auto"/>
        <w:rPr>
          <w:rFonts w:eastAsia="Times New Roman"/>
          <w:sz w:val="22"/>
          <w:szCs w:val="22"/>
        </w:rPr>
      </w:pPr>
      <w:r w:rsidRPr="003D38A4">
        <w:rPr>
          <w:rFonts w:eastAsia="Times New Roman"/>
          <w:sz w:val="22"/>
          <w:szCs w:val="22"/>
        </w:rPr>
        <w:t>Reimund Gotzel ergänzte, dass Elektromobilität keine ausschließlich technische, sondern vor allem auch eine gesellschaftliche Frage sei. Wer E-Mobilität zum Erfolg führen wolle, müsse sie in ihrer Gesamtheit verstehen. Die Haltung der Menschen zu</w:t>
      </w:r>
      <w:r w:rsidR="00F86D60" w:rsidRPr="003D38A4">
        <w:rPr>
          <w:rFonts w:eastAsia="Times New Roman"/>
          <w:sz w:val="22"/>
          <w:szCs w:val="22"/>
        </w:rPr>
        <w:t>r</w:t>
      </w:r>
      <w:r w:rsidRPr="003D38A4">
        <w:rPr>
          <w:rFonts w:eastAsia="Times New Roman"/>
          <w:sz w:val="22"/>
          <w:szCs w:val="22"/>
        </w:rPr>
        <w:t xml:space="preserve"> Mobilität sei dabei entscheidend. „Deshalb muss man E-Mobilität mit seinen Komponenten sicht- und erlebbar machen. Das baut viele Hürden ab. M</w:t>
      </w:r>
      <w:r w:rsidRPr="003D38A4">
        <w:rPr>
          <w:rFonts w:eastAsia="Times New Roman"/>
          <w:sz w:val="22"/>
          <w:szCs w:val="22"/>
        </w:rPr>
        <w:t>o</w:t>
      </w:r>
      <w:r w:rsidRPr="003D38A4">
        <w:rPr>
          <w:rFonts w:eastAsia="Times New Roman"/>
          <w:sz w:val="22"/>
          <w:szCs w:val="22"/>
        </w:rPr>
        <w:t>bilität von morgen ist sauber, klimaneutral, nachhaltig und ein wichtiger Baustein unserer Energiez</w:t>
      </w:r>
      <w:r w:rsidRPr="003D38A4">
        <w:rPr>
          <w:rFonts w:eastAsia="Times New Roman"/>
          <w:sz w:val="22"/>
          <w:szCs w:val="22"/>
        </w:rPr>
        <w:t>u</w:t>
      </w:r>
      <w:r w:rsidRPr="003D38A4">
        <w:rPr>
          <w:rFonts w:eastAsia="Times New Roman"/>
          <w:sz w:val="22"/>
          <w:szCs w:val="22"/>
        </w:rPr>
        <w:t xml:space="preserve">kunft. Deswegen sind wir froh, mit BELECRIC Drive einen </w:t>
      </w:r>
      <w:r w:rsidR="00D769DE" w:rsidRPr="003D38A4">
        <w:rPr>
          <w:rFonts w:eastAsia="Times New Roman"/>
          <w:sz w:val="22"/>
          <w:szCs w:val="22"/>
        </w:rPr>
        <w:t xml:space="preserve">weiteren </w:t>
      </w:r>
      <w:r w:rsidRPr="003D38A4">
        <w:rPr>
          <w:rFonts w:eastAsia="Times New Roman"/>
          <w:sz w:val="22"/>
          <w:szCs w:val="22"/>
        </w:rPr>
        <w:t>hervorragenden Partner gewo</w:t>
      </w:r>
      <w:r w:rsidRPr="003D38A4">
        <w:rPr>
          <w:rFonts w:eastAsia="Times New Roman"/>
          <w:sz w:val="22"/>
          <w:szCs w:val="22"/>
        </w:rPr>
        <w:t>n</w:t>
      </w:r>
      <w:r w:rsidRPr="003D38A4">
        <w:rPr>
          <w:rFonts w:eastAsia="Times New Roman"/>
          <w:sz w:val="22"/>
          <w:szCs w:val="22"/>
        </w:rPr>
        <w:lastRenderedPageBreak/>
        <w:t xml:space="preserve">nen zu haben, um E-Mobilitätslösungen zu den Menschen </w:t>
      </w:r>
      <w:r w:rsidR="00DC4550">
        <w:rPr>
          <w:rFonts w:eastAsia="Times New Roman"/>
          <w:sz w:val="22"/>
          <w:szCs w:val="22"/>
        </w:rPr>
        <w:t xml:space="preserve">und in die Kommunen </w:t>
      </w:r>
      <w:r w:rsidRPr="003D38A4">
        <w:rPr>
          <w:rFonts w:eastAsia="Times New Roman"/>
          <w:sz w:val="22"/>
          <w:szCs w:val="22"/>
        </w:rPr>
        <w:t>zu bringen“, so Go</w:t>
      </w:r>
      <w:r w:rsidRPr="003D38A4">
        <w:rPr>
          <w:rFonts w:eastAsia="Times New Roman"/>
          <w:sz w:val="22"/>
          <w:szCs w:val="22"/>
        </w:rPr>
        <w:t>t</w:t>
      </w:r>
      <w:r w:rsidRPr="003D38A4">
        <w:rPr>
          <w:rFonts w:eastAsia="Times New Roman"/>
          <w:sz w:val="22"/>
          <w:szCs w:val="22"/>
        </w:rPr>
        <w:t xml:space="preserve">zel. </w:t>
      </w:r>
    </w:p>
    <w:p w:rsidR="00125A46" w:rsidRPr="003D38A4" w:rsidRDefault="00125A46" w:rsidP="000A2E83">
      <w:pPr>
        <w:spacing w:line="276" w:lineRule="auto"/>
        <w:rPr>
          <w:rFonts w:eastAsia="Times New Roman"/>
          <w:sz w:val="22"/>
          <w:szCs w:val="22"/>
        </w:rPr>
      </w:pPr>
    </w:p>
    <w:p w:rsidR="00125A46" w:rsidRPr="003D38A4" w:rsidRDefault="00125A46" w:rsidP="000A2E83">
      <w:pPr>
        <w:spacing w:line="276" w:lineRule="auto"/>
        <w:rPr>
          <w:rFonts w:eastAsia="Times New Roman"/>
          <w:sz w:val="22"/>
          <w:szCs w:val="22"/>
        </w:rPr>
      </w:pPr>
    </w:p>
    <w:p w:rsidR="00516724" w:rsidRPr="003D38A4" w:rsidRDefault="00516724" w:rsidP="000A2E83">
      <w:pPr>
        <w:spacing w:line="276" w:lineRule="auto"/>
        <w:rPr>
          <w:rFonts w:eastAsia="Times New Roman"/>
          <w:sz w:val="22"/>
          <w:szCs w:val="22"/>
          <w:u w:val="single"/>
        </w:rPr>
      </w:pPr>
      <w:r w:rsidRPr="003D38A4">
        <w:rPr>
          <w:rFonts w:eastAsia="Times New Roman"/>
          <w:b/>
          <w:bCs/>
          <w:sz w:val="22"/>
          <w:szCs w:val="22"/>
          <w:u w:val="single"/>
        </w:rPr>
        <w:t xml:space="preserve">Kurzprofil </w:t>
      </w:r>
      <w:r w:rsidR="00BA01F5" w:rsidRPr="003D38A4">
        <w:rPr>
          <w:rFonts w:eastAsia="Times New Roman"/>
          <w:b/>
          <w:bCs/>
          <w:sz w:val="22"/>
          <w:szCs w:val="22"/>
          <w:u w:val="single"/>
        </w:rPr>
        <w:t>BELECTRIC Drive</w:t>
      </w:r>
    </w:p>
    <w:p w:rsidR="00516724" w:rsidRPr="003D38A4" w:rsidRDefault="00516724" w:rsidP="000A2E83">
      <w:pPr>
        <w:spacing w:line="276" w:lineRule="auto"/>
        <w:rPr>
          <w:sz w:val="22"/>
          <w:szCs w:val="22"/>
        </w:rPr>
      </w:pPr>
    </w:p>
    <w:p w:rsidR="00EA19B0" w:rsidRPr="003D38A4" w:rsidRDefault="00EA19B0" w:rsidP="000A2E83">
      <w:pPr>
        <w:spacing w:line="276" w:lineRule="auto"/>
        <w:rPr>
          <w:rFonts w:eastAsia="Times New Roman"/>
          <w:sz w:val="22"/>
          <w:szCs w:val="22"/>
        </w:rPr>
      </w:pPr>
      <w:r w:rsidRPr="003D38A4">
        <w:rPr>
          <w:rFonts w:eastAsia="Times New Roman"/>
          <w:sz w:val="22"/>
          <w:szCs w:val="22"/>
        </w:rPr>
        <w:t>Belectric Drive gehört mit über 600 Ladepunkten zu den führenden Betreibern intelligenter Ladesy</w:t>
      </w:r>
      <w:r w:rsidRPr="003D38A4">
        <w:rPr>
          <w:rFonts w:eastAsia="Times New Roman"/>
          <w:sz w:val="22"/>
          <w:szCs w:val="22"/>
        </w:rPr>
        <w:t>s</w:t>
      </w:r>
      <w:r w:rsidRPr="003D38A4">
        <w:rPr>
          <w:rFonts w:eastAsia="Times New Roman"/>
          <w:sz w:val="22"/>
          <w:szCs w:val="22"/>
        </w:rPr>
        <w:t>teme in Deutschland. Ziel des Unternehmens ist es, Photovoltaik, Elektromobilität und intelligente IKT-Softwarelösungen für Monitoring, Steuerung, Vernetzung und Abrechnung miteinander zu ve</w:t>
      </w:r>
      <w:r w:rsidRPr="003D38A4">
        <w:rPr>
          <w:rFonts w:eastAsia="Times New Roman"/>
          <w:sz w:val="22"/>
          <w:szCs w:val="22"/>
        </w:rPr>
        <w:t>r</w:t>
      </w:r>
      <w:r w:rsidRPr="003D38A4">
        <w:rPr>
          <w:rFonts w:eastAsia="Times New Roman"/>
          <w:sz w:val="22"/>
          <w:szCs w:val="22"/>
        </w:rPr>
        <w:t xml:space="preserve">knüpfen, um so umweltfreundliche und kundenfreundliche Mobilität zu ermöglichen. Als erfahrener E-Mobilitätsdienstleister bietet </w:t>
      </w:r>
      <w:proofErr w:type="spellStart"/>
      <w:r w:rsidRPr="003D38A4">
        <w:rPr>
          <w:rFonts w:eastAsia="Times New Roman"/>
          <w:sz w:val="22"/>
          <w:szCs w:val="22"/>
        </w:rPr>
        <w:t>Belectric</w:t>
      </w:r>
      <w:proofErr w:type="spellEnd"/>
      <w:r w:rsidRPr="003D38A4">
        <w:rPr>
          <w:rFonts w:eastAsia="Times New Roman"/>
          <w:sz w:val="22"/>
          <w:szCs w:val="22"/>
        </w:rPr>
        <w:t xml:space="preserve"> Drive von der reinen Ladeboxen-Hardware über Software-Lösungen bis hin zum „Rund-um-Service“ schlüsselfertige Komplettlösungen an. Belectric Drive entwickelt und produziert die dazu benötigte Ladeinfrastruktur (für E-Autos und E-Bikes) in Kitzi</w:t>
      </w:r>
      <w:r w:rsidRPr="003D38A4">
        <w:rPr>
          <w:rFonts w:eastAsia="Times New Roman"/>
          <w:sz w:val="22"/>
          <w:szCs w:val="22"/>
        </w:rPr>
        <w:t>n</w:t>
      </w:r>
      <w:r w:rsidRPr="003D38A4">
        <w:rPr>
          <w:rFonts w:eastAsia="Times New Roman"/>
          <w:sz w:val="22"/>
          <w:szCs w:val="22"/>
        </w:rPr>
        <w:t>gen, Nürnberg und Dresden. Diese ist für die höchste Verfügbarkeit und Stabilität auf dem Markt b</w:t>
      </w:r>
      <w:r w:rsidRPr="003D38A4">
        <w:rPr>
          <w:rFonts w:eastAsia="Times New Roman"/>
          <w:sz w:val="22"/>
          <w:szCs w:val="22"/>
        </w:rPr>
        <w:t>e</w:t>
      </w:r>
      <w:r w:rsidRPr="003D38A4">
        <w:rPr>
          <w:rFonts w:eastAsia="Times New Roman"/>
          <w:sz w:val="22"/>
          <w:szCs w:val="22"/>
        </w:rPr>
        <w:t>kannt, hat ein einmaliges Wartungskonzept („</w:t>
      </w:r>
      <w:proofErr w:type="spellStart"/>
      <w:r w:rsidRPr="003D38A4">
        <w:rPr>
          <w:rFonts w:eastAsia="Times New Roman"/>
          <w:sz w:val="22"/>
          <w:szCs w:val="22"/>
        </w:rPr>
        <w:t>Plug&amp;Play</w:t>
      </w:r>
      <w:proofErr w:type="spellEnd"/>
      <w:r w:rsidRPr="003D38A4">
        <w:rPr>
          <w:rFonts w:eastAsia="Times New Roman"/>
          <w:sz w:val="22"/>
          <w:szCs w:val="22"/>
        </w:rPr>
        <w:t>“-Patent) und zeichnet sich durch intuitive Bedienung aus. Das BELECTRIC Drive Lademanagement-Portal (LMP) erlaubt nicht nur Lastm</w:t>
      </w:r>
      <w:r w:rsidRPr="003D38A4">
        <w:rPr>
          <w:rFonts w:eastAsia="Times New Roman"/>
          <w:sz w:val="22"/>
          <w:szCs w:val="22"/>
        </w:rPr>
        <w:t>a</w:t>
      </w:r>
      <w:r w:rsidRPr="003D38A4">
        <w:rPr>
          <w:rFonts w:eastAsia="Times New Roman"/>
          <w:sz w:val="22"/>
          <w:szCs w:val="22"/>
        </w:rPr>
        <w:t>nagement, sondern auch die Abrechnung per SMS sowie die Übermittlung von Echtzeit-Ladeinformationen an Internet-Suchmaschinen, Apps und Navigationssysteme. Weitere Infos unter www.belectric-drive.de.</w:t>
      </w:r>
    </w:p>
    <w:p w:rsidR="00BA01F5" w:rsidRPr="003D38A4" w:rsidRDefault="00BA01F5" w:rsidP="000A2E83">
      <w:pPr>
        <w:spacing w:line="276" w:lineRule="auto"/>
        <w:rPr>
          <w:rFonts w:eastAsia="Times New Roman"/>
          <w:sz w:val="22"/>
          <w:szCs w:val="22"/>
        </w:rPr>
      </w:pPr>
    </w:p>
    <w:p w:rsidR="00516724" w:rsidRPr="003D38A4" w:rsidRDefault="00516724" w:rsidP="000A2E83">
      <w:pPr>
        <w:spacing w:line="276" w:lineRule="auto"/>
        <w:rPr>
          <w:rFonts w:eastAsia="Times New Roman"/>
          <w:sz w:val="22"/>
          <w:szCs w:val="22"/>
        </w:rPr>
      </w:pPr>
    </w:p>
    <w:p w:rsidR="00516724" w:rsidRPr="003D38A4" w:rsidRDefault="00516724" w:rsidP="000A2E83">
      <w:pPr>
        <w:spacing w:line="276" w:lineRule="auto"/>
        <w:rPr>
          <w:rFonts w:eastAsia="Times New Roman"/>
          <w:sz w:val="22"/>
          <w:szCs w:val="22"/>
          <w:u w:val="single"/>
        </w:rPr>
      </w:pPr>
      <w:r w:rsidRPr="003D38A4">
        <w:rPr>
          <w:rFonts w:eastAsia="Times New Roman"/>
          <w:b/>
          <w:bCs/>
          <w:sz w:val="22"/>
          <w:szCs w:val="22"/>
          <w:u w:val="single"/>
        </w:rPr>
        <w:t>Kurzprofil Bayernwerk AG</w:t>
      </w:r>
    </w:p>
    <w:p w:rsidR="00516724" w:rsidRPr="003D38A4" w:rsidRDefault="00516724" w:rsidP="000A2E83">
      <w:pPr>
        <w:spacing w:line="276" w:lineRule="auto"/>
        <w:rPr>
          <w:rFonts w:eastAsia="Times New Roman"/>
          <w:sz w:val="22"/>
          <w:szCs w:val="22"/>
        </w:rPr>
      </w:pPr>
      <w:r w:rsidRPr="003D38A4">
        <w:rPr>
          <w:rFonts w:eastAsia="Times New Roman"/>
          <w:sz w:val="22"/>
          <w:szCs w:val="22"/>
        </w:rPr>
        <w:t> </w:t>
      </w:r>
    </w:p>
    <w:p w:rsidR="00516724" w:rsidRPr="003D38A4" w:rsidRDefault="00516724" w:rsidP="000A2E83">
      <w:pPr>
        <w:spacing w:line="276" w:lineRule="auto"/>
        <w:rPr>
          <w:rFonts w:eastAsia="Times New Roman"/>
          <w:sz w:val="22"/>
          <w:szCs w:val="22"/>
        </w:rPr>
      </w:pPr>
      <w:r w:rsidRPr="003D38A4">
        <w:rPr>
          <w:rFonts w:eastAsia="Times New Roman"/>
          <w:sz w:val="22"/>
          <w:szCs w:val="22"/>
        </w:rPr>
        <w:t xml:space="preserve">Die Bayernwerk AG </w:t>
      </w:r>
      <w:r w:rsidR="00BA01F5" w:rsidRPr="003D38A4">
        <w:rPr>
          <w:rFonts w:eastAsia="Times New Roman"/>
          <w:sz w:val="22"/>
          <w:szCs w:val="22"/>
        </w:rPr>
        <w:t xml:space="preserve">bietet rund fünf Millionen Menschen in Bayern eine sichere Energieversorgung. </w:t>
      </w:r>
      <w:bookmarkStart w:id="3" w:name="_GoBack"/>
      <w:r w:rsidR="001E2176">
        <w:rPr>
          <w:rFonts w:eastAsia="Times New Roman"/>
          <w:sz w:val="22"/>
          <w:szCs w:val="22"/>
        </w:rPr>
        <w:t>Der Verteilnetzbetreiber</w:t>
      </w:r>
      <w:r w:rsidR="00BA01F5" w:rsidRPr="003D38A4">
        <w:rPr>
          <w:rFonts w:eastAsia="Times New Roman"/>
          <w:sz w:val="22"/>
          <w:szCs w:val="22"/>
        </w:rPr>
        <w:t xml:space="preserve"> forscht, entwickelt und arbeitet an Energielösungen von morgen. Für die G</w:t>
      </w:r>
      <w:r w:rsidR="00BA01F5" w:rsidRPr="003D38A4">
        <w:rPr>
          <w:rFonts w:eastAsia="Times New Roman"/>
          <w:sz w:val="22"/>
          <w:szCs w:val="22"/>
        </w:rPr>
        <w:t>e</w:t>
      </w:r>
      <w:bookmarkEnd w:id="3"/>
      <w:r w:rsidR="00BA01F5" w:rsidRPr="003D38A4">
        <w:rPr>
          <w:rFonts w:eastAsia="Times New Roman"/>
          <w:sz w:val="22"/>
          <w:szCs w:val="22"/>
        </w:rPr>
        <w:t xml:space="preserve">staltung der Energiezukunft in Bayern </w:t>
      </w:r>
      <w:r w:rsidR="00D668F1" w:rsidRPr="003D38A4">
        <w:rPr>
          <w:rFonts w:eastAsia="Times New Roman"/>
          <w:sz w:val="22"/>
          <w:szCs w:val="22"/>
        </w:rPr>
        <w:t>zeichnet</w:t>
      </w:r>
      <w:r w:rsidR="00BA01F5" w:rsidRPr="003D38A4">
        <w:rPr>
          <w:rFonts w:eastAsia="Times New Roman"/>
          <w:sz w:val="22"/>
          <w:szCs w:val="22"/>
        </w:rPr>
        <w:t xml:space="preserve"> </w:t>
      </w:r>
      <w:r w:rsidR="00D668F1" w:rsidRPr="003D38A4">
        <w:rPr>
          <w:rFonts w:eastAsia="Times New Roman"/>
          <w:sz w:val="22"/>
          <w:szCs w:val="22"/>
        </w:rPr>
        <w:t>sich das Energieunternehmen vielfach verantwortlich. Dazu zählt die Integration regenerativer Erzeugungsanlagen in das Verteilnetz, die Entwicklung inte</w:t>
      </w:r>
      <w:r w:rsidR="00D668F1" w:rsidRPr="003D38A4">
        <w:rPr>
          <w:rFonts w:eastAsia="Times New Roman"/>
          <w:sz w:val="22"/>
          <w:szCs w:val="22"/>
        </w:rPr>
        <w:t>l</w:t>
      </w:r>
      <w:r w:rsidR="00D668F1" w:rsidRPr="003D38A4">
        <w:rPr>
          <w:rFonts w:eastAsia="Times New Roman"/>
          <w:sz w:val="22"/>
          <w:szCs w:val="22"/>
        </w:rPr>
        <w:t>ligenter Netzkomponenten, die Energiepartnerschaft zu Bayerns Kommunen mit vielfältigen Energi</w:t>
      </w:r>
      <w:r w:rsidR="00D668F1" w:rsidRPr="003D38A4">
        <w:rPr>
          <w:rFonts w:eastAsia="Times New Roman"/>
          <w:sz w:val="22"/>
          <w:szCs w:val="22"/>
        </w:rPr>
        <w:t>e</w:t>
      </w:r>
      <w:r w:rsidR="00D668F1" w:rsidRPr="003D38A4">
        <w:rPr>
          <w:rFonts w:eastAsia="Times New Roman"/>
          <w:sz w:val="22"/>
          <w:szCs w:val="22"/>
        </w:rPr>
        <w:t>dienstleistungen sowie kundenbezogene moderne Energiekonzepte</w:t>
      </w:r>
      <w:r w:rsidR="00BA01F5" w:rsidRPr="003D38A4">
        <w:rPr>
          <w:rFonts w:eastAsia="Times New Roman"/>
          <w:sz w:val="22"/>
          <w:szCs w:val="22"/>
        </w:rPr>
        <w:t xml:space="preserve"> </w:t>
      </w:r>
      <w:r w:rsidR="00D668F1" w:rsidRPr="003D38A4">
        <w:rPr>
          <w:rFonts w:eastAsia="Times New Roman"/>
          <w:sz w:val="22"/>
          <w:szCs w:val="22"/>
        </w:rPr>
        <w:t>des Tochterunternehmens Bayer</w:t>
      </w:r>
      <w:r w:rsidR="00D668F1" w:rsidRPr="003D38A4">
        <w:rPr>
          <w:rFonts w:eastAsia="Times New Roman"/>
          <w:sz w:val="22"/>
          <w:szCs w:val="22"/>
        </w:rPr>
        <w:t>n</w:t>
      </w:r>
      <w:r w:rsidR="00D668F1" w:rsidRPr="003D38A4">
        <w:rPr>
          <w:rFonts w:eastAsia="Times New Roman"/>
          <w:sz w:val="22"/>
          <w:szCs w:val="22"/>
        </w:rPr>
        <w:t xml:space="preserve">werk Natur. </w:t>
      </w:r>
      <w:r w:rsidRPr="003D38A4">
        <w:rPr>
          <w:rFonts w:eastAsia="Times New Roman"/>
          <w:sz w:val="22"/>
          <w:szCs w:val="22"/>
        </w:rPr>
        <w:t>Mit einem Stromnetz von rund 153.000 Kilometern Länge und einem etwa 5.700 Kilom</w:t>
      </w:r>
      <w:r w:rsidRPr="003D38A4">
        <w:rPr>
          <w:rFonts w:eastAsia="Times New Roman"/>
          <w:sz w:val="22"/>
          <w:szCs w:val="22"/>
        </w:rPr>
        <w:t>e</w:t>
      </w:r>
      <w:r w:rsidRPr="003D38A4">
        <w:rPr>
          <w:rFonts w:eastAsia="Times New Roman"/>
          <w:sz w:val="22"/>
          <w:szCs w:val="22"/>
        </w:rPr>
        <w:t xml:space="preserve">ter langen Erdgasnetz </w:t>
      </w:r>
      <w:r w:rsidR="00BA01F5" w:rsidRPr="003D38A4">
        <w:rPr>
          <w:rFonts w:eastAsia="Times New Roman"/>
          <w:sz w:val="22"/>
          <w:szCs w:val="22"/>
        </w:rPr>
        <w:t>ist das Unternehmen der größte regionale Netzbetreiber in Bayern.</w:t>
      </w:r>
      <w:r w:rsidRPr="003D38A4">
        <w:rPr>
          <w:rFonts w:eastAsia="Times New Roman"/>
          <w:sz w:val="22"/>
          <w:szCs w:val="22"/>
        </w:rPr>
        <w:t xml:space="preserve"> Zudem b</w:t>
      </w:r>
      <w:r w:rsidRPr="003D38A4">
        <w:rPr>
          <w:rFonts w:eastAsia="Times New Roman"/>
          <w:sz w:val="22"/>
          <w:szCs w:val="22"/>
        </w:rPr>
        <w:t>e</w:t>
      </w:r>
      <w:r w:rsidRPr="003D38A4">
        <w:rPr>
          <w:rFonts w:eastAsia="Times New Roman"/>
          <w:sz w:val="22"/>
          <w:szCs w:val="22"/>
        </w:rPr>
        <w:t>treibt das Bayernwerk ein Straßenbeleuchtungsnetz mit einer Länge von 34.500 Kilometern. Das Netzgebiet e</w:t>
      </w:r>
      <w:r w:rsidRPr="003D38A4">
        <w:rPr>
          <w:rFonts w:eastAsia="Times New Roman"/>
          <w:sz w:val="22"/>
          <w:szCs w:val="22"/>
        </w:rPr>
        <w:t>r</w:t>
      </w:r>
      <w:r w:rsidRPr="003D38A4">
        <w:rPr>
          <w:rFonts w:eastAsia="Times New Roman"/>
          <w:sz w:val="22"/>
          <w:szCs w:val="22"/>
        </w:rPr>
        <w:t>streckt sich über Unter- und Oberfranken, die Oberpfalz sowie N</w:t>
      </w:r>
      <w:r w:rsidR="00D668F1" w:rsidRPr="003D38A4">
        <w:rPr>
          <w:rFonts w:eastAsia="Times New Roman"/>
          <w:sz w:val="22"/>
          <w:szCs w:val="22"/>
        </w:rPr>
        <w:t>ieder- und Oberbayern. In sein</w:t>
      </w:r>
      <w:r w:rsidRPr="003D38A4">
        <w:rPr>
          <w:rFonts w:eastAsia="Times New Roman"/>
          <w:sz w:val="22"/>
          <w:szCs w:val="22"/>
        </w:rPr>
        <w:t xml:space="preserve"> Netz</w:t>
      </w:r>
      <w:r w:rsidR="00D668F1" w:rsidRPr="003D38A4">
        <w:rPr>
          <w:rFonts w:eastAsia="Times New Roman"/>
          <w:sz w:val="22"/>
          <w:szCs w:val="22"/>
        </w:rPr>
        <w:t xml:space="preserve"> hat das Bayernwerk rund 260.000 regenerative Erzeugungsanlagen angeschlossen und</w:t>
      </w:r>
      <w:r w:rsidRPr="003D38A4">
        <w:rPr>
          <w:rFonts w:eastAsia="Times New Roman"/>
          <w:sz w:val="22"/>
          <w:szCs w:val="22"/>
        </w:rPr>
        <w:t xml:space="preserve"> verteilt</w:t>
      </w:r>
      <w:r w:rsidR="00D668F1" w:rsidRPr="003D38A4">
        <w:rPr>
          <w:rFonts w:eastAsia="Times New Roman"/>
          <w:sz w:val="22"/>
          <w:szCs w:val="22"/>
        </w:rPr>
        <w:t xml:space="preserve"> so zu</w:t>
      </w:r>
      <w:r w:rsidRPr="003D38A4">
        <w:rPr>
          <w:rFonts w:eastAsia="Times New Roman"/>
          <w:sz w:val="22"/>
          <w:szCs w:val="22"/>
        </w:rPr>
        <w:t xml:space="preserve"> mehr als 60 Prozent </w:t>
      </w:r>
      <w:r w:rsidR="00D668F1" w:rsidRPr="003D38A4">
        <w:rPr>
          <w:rFonts w:eastAsia="Times New Roman"/>
          <w:sz w:val="22"/>
          <w:szCs w:val="22"/>
        </w:rPr>
        <w:t xml:space="preserve">ausschließlich </w:t>
      </w:r>
      <w:r w:rsidRPr="003D38A4">
        <w:rPr>
          <w:rFonts w:eastAsia="Times New Roman"/>
          <w:sz w:val="22"/>
          <w:szCs w:val="22"/>
        </w:rPr>
        <w:t>regenerative Energie. Sitz des Unternehmens ist R</w:t>
      </w:r>
      <w:r w:rsidRPr="003D38A4">
        <w:rPr>
          <w:rFonts w:eastAsia="Times New Roman"/>
          <w:sz w:val="22"/>
          <w:szCs w:val="22"/>
        </w:rPr>
        <w:t>e</w:t>
      </w:r>
      <w:r w:rsidRPr="003D38A4">
        <w:rPr>
          <w:rFonts w:eastAsia="Times New Roman"/>
          <w:sz w:val="22"/>
          <w:szCs w:val="22"/>
        </w:rPr>
        <w:t>gensburg. Das Bayernwerk ist eine 100-prozentige E.ON-Tochter.</w:t>
      </w:r>
    </w:p>
    <w:p w:rsidR="00516724" w:rsidRPr="003D38A4" w:rsidRDefault="00516724" w:rsidP="000A2E83">
      <w:pPr>
        <w:spacing w:line="276" w:lineRule="auto"/>
        <w:rPr>
          <w:rFonts w:eastAsia="Times New Roman"/>
          <w:sz w:val="22"/>
          <w:szCs w:val="22"/>
        </w:rPr>
      </w:pPr>
    </w:p>
    <w:p w:rsidR="00790C91" w:rsidRPr="003D38A4" w:rsidRDefault="00790C91" w:rsidP="000A2E83">
      <w:pPr>
        <w:spacing w:line="276" w:lineRule="auto"/>
        <w:rPr>
          <w:rFonts w:eastAsia="Times New Roman"/>
          <w:sz w:val="22"/>
          <w:szCs w:val="22"/>
          <w:u w:val="single"/>
        </w:rPr>
      </w:pPr>
      <w:r w:rsidRPr="003D38A4">
        <w:rPr>
          <w:rFonts w:eastAsia="Times New Roman"/>
          <w:sz w:val="22"/>
          <w:szCs w:val="22"/>
          <w:u w:val="single"/>
        </w:rPr>
        <w:t xml:space="preserve">Rückfragen an: </w:t>
      </w:r>
    </w:p>
    <w:p w:rsidR="00790C91" w:rsidRPr="003D38A4" w:rsidRDefault="00790C91" w:rsidP="000A2E83">
      <w:pPr>
        <w:spacing w:line="276" w:lineRule="auto"/>
        <w:rPr>
          <w:rFonts w:eastAsia="Times New Roman"/>
          <w:sz w:val="22"/>
          <w:szCs w:val="22"/>
        </w:rPr>
      </w:pPr>
      <w:r w:rsidRPr="003D38A4">
        <w:rPr>
          <w:rFonts w:eastAsia="Times New Roman"/>
          <w:sz w:val="22"/>
          <w:szCs w:val="22"/>
        </w:rPr>
        <w:t xml:space="preserve">Bayernwerk: Maximilian Zängl, </w:t>
      </w:r>
      <w:hyperlink r:id="rId10" w:history="1">
        <w:r w:rsidRPr="003D38A4">
          <w:rPr>
            <w:rStyle w:val="Hyperlink"/>
            <w:rFonts w:eastAsia="Times New Roman"/>
            <w:sz w:val="22"/>
            <w:szCs w:val="22"/>
          </w:rPr>
          <w:t>maximilian.zaengl@bayernwerk.de</w:t>
        </w:r>
      </w:hyperlink>
      <w:r w:rsidRPr="003D38A4">
        <w:rPr>
          <w:rFonts w:eastAsia="Times New Roman"/>
          <w:sz w:val="22"/>
          <w:szCs w:val="22"/>
        </w:rPr>
        <w:t>, 0941 201 7820</w:t>
      </w:r>
    </w:p>
    <w:p w:rsidR="000A2E83" w:rsidRPr="000A2E83" w:rsidRDefault="000A2E83" w:rsidP="000A2E83">
      <w:pPr>
        <w:spacing w:line="276" w:lineRule="auto"/>
        <w:rPr>
          <w:rFonts w:eastAsia="Times New Roman"/>
          <w:sz w:val="22"/>
        </w:rPr>
      </w:pPr>
    </w:p>
    <w:sectPr w:rsidR="000A2E83" w:rsidRPr="000A2E83">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5DF" w:rsidRDefault="002925DF" w:rsidP="001239F7">
      <w:r>
        <w:separator/>
      </w:r>
    </w:p>
  </w:endnote>
  <w:endnote w:type="continuationSeparator" w:id="0">
    <w:p w:rsidR="002925DF" w:rsidRDefault="002925DF" w:rsidP="00123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5DF" w:rsidRDefault="002925DF" w:rsidP="001239F7">
      <w:r>
        <w:separator/>
      </w:r>
    </w:p>
  </w:footnote>
  <w:footnote w:type="continuationSeparator" w:id="0">
    <w:p w:rsidR="002925DF" w:rsidRDefault="002925DF" w:rsidP="00123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9F7" w:rsidRDefault="001239F7" w:rsidP="009A5CDF">
    <w:pPr>
      <w:pStyle w:val="Kopfzeile"/>
      <w:jc w:val="right"/>
    </w:pPr>
  </w:p>
  <w:p w:rsidR="001239F7" w:rsidRDefault="001239F7" w:rsidP="009A5CDF">
    <w:pPr>
      <w:pStyle w:val="Kopfzeile"/>
      <w:jc w:val="right"/>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rsula Achatz">
    <w15:presenceInfo w15:providerId="Windows Live" w15:userId="23df16e4ee305447"/>
  </w15:person>
  <w15:person w15:author="Otto Loserth">
    <w15:presenceInfo w15:providerId="None" w15:userId="Otto Loser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724"/>
    <w:rsid w:val="00027CE5"/>
    <w:rsid w:val="00083EB3"/>
    <w:rsid w:val="00097F16"/>
    <w:rsid w:val="000A2E83"/>
    <w:rsid w:val="001239F7"/>
    <w:rsid w:val="00125A46"/>
    <w:rsid w:val="00186132"/>
    <w:rsid w:val="00192A1C"/>
    <w:rsid w:val="001E2176"/>
    <w:rsid w:val="001F7DB7"/>
    <w:rsid w:val="00200C44"/>
    <w:rsid w:val="00241097"/>
    <w:rsid w:val="00280E68"/>
    <w:rsid w:val="002925DF"/>
    <w:rsid w:val="00297329"/>
    <w:rsid w:val="002B3554"/>
    <w:rsid w:val="00397EE9"/>
    <w:rsid w:val="003D38A4"/>
    <w:rsid w:val="004731BA"/>
    <w:rsid w:val="004D64BC"/>
    <w:rsid w:val="00516724"/>
    <w:rsid w:val="00580F68"/>
    <w:rsid w:val="00630DC0"/>
    <w:rsid w:val="0067574B"/>
    <w:rsid w:val="00790C91"/>
    <w:rsid w:val="008A47F9"/>
    <w:rsid w:val="008C3B4B"/>
    <w:rsid w:val="009202E5"/>
    <w:rsid w:val="009A5CDF"/>
    <w:rsid w:val="00A2375C"/>
    <w:rsid w:val="00A4389E"/>
    <w:rsid w:val="00A8796C"/>
    <w:rsid w:val="00AA6ABF"/>
    <w:rsid w:val="00AC69DF"/>
    <w:rsid w:val="00B14C42"/>
    <w:rsid w:val="00BA01F5"/>
    <w:rsid w:val="00C65886"/>
    <w:rsid w:val="00D021E3"/>
    <w:rsid w:val="00D668F1"/>
    <w:rsid w:val="00D72363"/>
    <w:rsid w:val="00D769DE"/>
    <w:rsid w:val="00DC4550"/>
    <w:rsid w:val="00DD3A0F"/>
    <w:rsid w:val="00EA19B0"/>
    <w:rsid w:val="00F05BDB"/>
    <w:rsid w:val="00F4115C"/>
    <w:rsid w:val="00F543AA"/>
    <w:rsid w:val="00F73393"/>
    <w:rsid w:val="00F86D6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6724"/>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1672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6724"/>
    <w:rPr>
      <w:rFonts w:ascii="Segoe UI" w:hAnsi="Segoe UI" w:cs="Segoe UI"/>
      <w:sz w:val="18"/>
      <w:szCs w:val="18"/>
      <w:lang w:eastAsia="de-DE"/>
    </w:rPr>
  </w:style>
  <w:style w:type="paragraph" w:customStyle="1" w:styleId="Default">
    <w:name w:val="Default"/>
    <w:rsid w:val="00516724"/>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unhideWhenUsed/>
    <w:rsid w:val="001239F7"/>
    <w:pPr>
      <w:tabs>
        <w:tab w:val="center" w:pos="4536"/>
        <w:tab w:val="right" w:pos="9072"/>
      </w:tabs>
    </w:pPr>
  </w:style>
  <w:style w:type="character" w:customStyle="1" w:styleId="KopfzeileZchn">
    <w:name w:val="Kopfzeile Zchn"/>
    <w:basedOn w:val="Absatz-Standardschriftart"/>
    <w:link w:val="Kopfzeile"/>
    <w:uiPriority w:val="99"/>
    <w:rsid w:val="001239F7"/>
    <w:rPr>
      <w:rFonts w:ascii="Times New Roman" w:hAnsi="Times New Roman" w:cs="Times New Roman"/>
      <w:sz w:val="24"/>
      <w:szCs w:val="24"/>
      <w:lang w:eastAsia="de-DE"/>
    </w:rPr>
  </w:style>
  <w:style w:type="paragraph" w:styleId="Fuzeile">
    <w:name w:val="footer"/>
    <w:basedOn w:val="Standard"/>
    <w:link w:val="FuzeileZchn"/>
    <w:uiPriority w:val="99"/>
    <w:unhideWhenUsed/>
    <w:rsid w:val="001239F7"/>
    <w:pPr>
      <w:tabs>
        <w:tab w:val="center" w:pos="4536"/>
        <w:tab w:val="right" w:pos="9072"/>
      </w:tabs>
    </w:pPr>
  </w:style>
  <w:style w:type="character" w:customStyle="1" w:styleId="FuzeileZchn">
    <w:name w:val="Fußzeile Zchn"/>
    <w:basedOn w:val="Absatz-Standardschriftart"/>
    <w:link w:val="Fuzeile"/>
    <w:uiPriority w:val="99"/>
    <w:rsid w:val="001239F7"/>
    <w:rPr>
      <w:rFonts w:ascii="Times New Roman" w:hAnsi="Times New Roman" w:cs="Times New Roman"/>
      <w:sz w:val="24"/>
      <w:szCs w:val="24"/>
      <w:lang w:eastAsia="de-DE"/>
    </w:rPr>
  </w:style>
  <w:style w:type="character" w:styleId="Hyperlink">
    <w:name w:val="Hyperlink"/>
    <w:basedOn w:val="Absatz-Standardschriftart"/>
    <w:uiPriority w:val="99"/>
    <w:unhideWhenUsed/>
    <w:rsid w:val="00790C9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6724"/>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1672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6724"/>
    <w:rPr>
      <w:rFonts w:ascii="Segoe UI" w:hAnsi="Segoe UI" w:cs="Segoe UI"/>
      <w:sz w:val="18"/>
      <w:szCs w:val="18"/>
      <w:lang w:eastAsia="de-DE"/>
    </w:rPr>
  </w:style>
  <w:style w:type="paragraph" w:customStyle="1" w:styleId="Default">
    <w:name w:val="Default"/>
    <w:rsid w:val="00516724"/>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unhideWhenUsed/>
    <w:rsid w:val="001239F7"/>
    <w:pPr>
      <w:tabs>
        <w:tab w:val="center" w:pos="4536"/>
        <w:tab w:val="right" w:pos="9072"/>
      </w:tabs>
    </w:pPr>
  </w:style>
  <w:style w:type="character" w:customStyle="1" w:styleId="KopfzeileZchn">
    <w:name w:val="Kopfzeile Zchn"/>
    <w:basedOn w:val="Absatz-Standardschriftart"/>
    <w:link w:val="Kopfzeile"/>
    <w:uiPriority w:val="99"/>
    <w:rsid w:val="001239F7"/>
    <w:rPr>
      <w:rFonts w:ascii="Times New Roman" w:hAnsi="Times New Roman" w:cs="Times New Roman"/>
      <w:sz w:val="24"/>
      <w:szCs w:val="24"/>
      <w:lang w:eastAsia="de-DE"/>
    </w:rPr>
  </w:style>
  <w:style w:type="paragraph" w:styleId="Fuzeile">
    <w:name w:val="footer"/>
    <w:basedOn w:val="Standard"/>
    <w:link w:val="FuzeileZchn"/>
    <w:uiPriority w:val="99"/>
    <w:unhideWhenUsed/>
    <w:rsid w:val="001239F7"/>
    <w:pPr>
      <w:tabs>
        <w:tab w:val="center" w:pos="4536"/>
        <w:tab w:val="right" w:pos="9072"/>
      </w:tabs>
    </w:pPr>
  </w:style>
  <w:style w:type="character" w:customStyle="1" w:styleId="FuzeileZchn">
    <w:name w:val="Fußzeile Zchn"/>
    <w:basedOn w:val="Absatz-Standardschriftart"/>
    <w:link w:val="Fuzeile"/>
    <w:uiPriority w:val="99"/>
    <w:rsid w:val="001239F7"/>
    <w:rPr>
      <w:rFonts w:ascii="Times New Roman" w:hAnsi="Times New Roman" w:cs="Times New Roman"/>
      <w:sz w:val="24"/>
      <w:szCs w:val="24"/>
      <w:lang w:eastAsia="de-DE"/>
    </w:rPr>
  </w:style>
  <w:style w:type="character" w:styleId="Hyperlink">
    <w:name w:val="Hyperlink"/>
    <w:basedOn w:val="Absatz-Standardschriftart"/>
    <w:uiPriority w:val="99"/>
    <w:unhideWhenUsed/>
    <w:rsid w:val="00790C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863942">
      <w:bodyDiv w:val="1"/>
      <w:marLeft w:val="0"/>
      <w:marRight w:val="0"/>
      <w:marTop w:val="0"/>
      <w:marBottom w:val="0"/>
      <w:divBdr>
        <w:top w:val="none" w:sz="0" w:space="0" w:color="auto"/>
        <w:left w:val="none" w:sz="0" w:space="0" w:color="auto"/>
        <w:bottom w:val="none" w:sz="0" w:space="0" w:color="auto"/>
        <w:right w:val="none" w:sz="0" w:space="0" w:color="auto"/>
      </w:divBdr>
    </w:div>
    <w:div w:id="143597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maximilian.zaengl@bayernwerk.de"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09FB9-9544-4051-99A0-DF451D6EA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5537</Characters>
  <Application>Microsoft Office Word</Application>
  <DocSecurity>0</DocSecurity>
  <Lines>102</Lines>
  <Paragraphs>15</Paragraphs>
  <ScaleCrop>false</ScaleCrop>
  <HeadingPairs>
    <vt:vector size="2" baseType="variant">
      <vt:variant>
        <vt:lpstr>Titel</vt:lpstr>
      </vt:variant>
      <vt:variant>
        <vt:i4>1</vt:i4>
      </vt:variant>
    </vt:vector>
  </HeadingPairs>
  <TitlesOfParts>
    <vt:vector size="1" baseType="lpstr">
      <vt:lpstr/>
    </vt:vector>
  </TitlesOfParts>
  <Company>EON-IT</Company>
  <LinksUpToDate>false</LinksUpToDate>
  <CharactersWithSpaces>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Achatz</dc:creator>
  <cp:lastModifiedBy>A6478</cp:lastModifiedBy>
  <cp:revision>3</cp:revision>
  <cp:lastPrinted>2016-01-20T14:09:00Z</cp:lastPrinted>
  <dcterms:created xsi:type="dcterms:W3CDTF">2016-01-22T15:01:00Z</dcterms:created>
  <dcterms:modified xsi:type="dcterms:W3CDTF">2016-01-26T11:15:00Z</dcterms:modified>
</cp:coreProperties>
</file>