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1B" w:rsidRDefault="001C011B" w:rsidP="00B76E0C">
      <w:pPr>
        <w:rPr>
          <w:rFonts w:ascii="Myriad Pro" w:hAnsi="Myriad Pro"/>
          <w:b/>
          <w:sz w:val="36"/>
          <w:szCs w:val="36"/>
        </w:rPr>
      </w:pPr>
    </w:p>
    <w:p w:rsidR="001C011B" w:rsidRDefault="001C011B" w:rsidP="00B76E0C">
      <w:pPr>
        <w:rPr>
          <w:rFonts w:ascii="Myriad Pro" w:hAnsi="Myriad Pro"/>
          <w:b/>
        </w:rPr>
      </w:pPr>
    </w:p>
    <w:p w:rsidR="00C03D44" w:rsidRDefault="00C03D44" w:rsidP="00CF5B0C">
      <w:pPr>
        <w:spacing w:line="276" w:lineRule="auto"/>
        <w:rPr>
          <w:rFonts w:ascii="Myriad Pro" w:hAnsi="Myriad Pro"/>
          <w:b/>
          <w:sz w:val="20"/>
          <w:szCs w:val="20"/>
        </w:rPr>
      </w:pPr>
      <w:r w:rsidRPr="00173BB5">
        <w:rPr>
          <w:rFonts w:ascii="Myriad Pro" w:hAnsi="Myriad Pro"/>
          <w:sz w:val="36"/>
          <w:szCs w:val="36"/>
        </w:rPr>
        <w:t>Studentbostadsbranschen presenterar åtgärdsprogram</w:t>
      </w:r>
    </w:p>
    <w:p w:rsidR="00C03D44" w:rsidRDefault="00C03D44" w:rsidP="00CF5B0C">
      <w:pPr>
        <w:spacing w:line="276" w:lineRule="auto"/>
        <w:rPr>
          <w:rFonts w:ascii="Myriad Pro" w:hAnsi="Myriad Pro"/>
          <w:b/>
          <w:sz w:val="20"/>
          <w:szCs w:val="20"/>
        </w:rPr>
      </w:pPr>
    </w:p>
    <w:p w:rsidR="00C03D44" w:rsidRPr="00F85E4B" w:rsidRDefault="00206C84" w:rsidP="00CF5B0C">
      <w:pPr>
        <w:spacing w:line="276" w:lineRule="auto"/>
        <w:rPr>
          <w:rFonts w:ascii="Myriad Pro" w:hAnsi="Myriad Pro"/>
          <w:b/>
          <w:sz w:val="20"/>
          <w:szCs w:val="20"/>
        </w:rPr>
      </w:pPr>
      <w:r>
        <w:rPr>
          <w:rFonts w:ascii="Myriad Pro" w:hAnsi="Myriad Pro"/>
          <w:b/>
          <w:sz w:val="20"/>
          <w:szCs w:val="20"/>
        </w:rPr>
        <w:t xml:space="preserve">På fredag </w:t>
      </w:r>
      <w:r w:rsidR="00F002D0">
        <w:rPr>
          <w:rFonts w:ascii="Myriad Pro" w:hAnsi="Myriad Pro"/>
          <w:b/>
          <w:sz w:val="20"/>
          <w:szCs w:val="20"/>
        </w:rPr>
        <w:t xml:space="preserve">presenterar </w:t>
      </w:r>
      <w:r>
        <w:rPr>
          <w:rFonts w:ascii="Myriad Pro" w:hAnsi="Myriad Pro"/>
          <w:b/>
          <w:sz w:val="20"/>
          <w:szCs w:val="20"/>
        </w:rPr>
        <w:t>Socialdepartementet sin rapport om bristen på studentbostäder</w:t>
      </w:r>
      <w:r w:rsidR="00C03D44" w:rsidRPr="00F85E4B">
        <w:rPr>
          <w:rFonts w:ascii="Myriad Pro" w:hAnsi="Myriad Pro"/>
          <w:b/>
          <w:sz w:val="20"/>
          <w:szCs w:val="20"/>
        </w:rPr>
        <w:t xml:space="preserve">. Redan idag presenterar branschorganisation Studentbostadsföretagen sitt eget åtgärdsprogram. Två parallella utredningar med samma </w:t>
      </w:r>
      <w:proofErr w:type="gramStart"/>
      <w:r w:rsidR="00C03D44" w:rsidRPr="00F85E4B">
        <w:rPr>
          <w:rFonts w:ascii="Myriad Pro" w:hAnsi="Myriad Pro"/>
          <w:b/>
          <w:sz w:val="20"/>
          <w:szCs w:val="20"/>
        </w:rPr>
        <w:t>mål;  att</w:t>
      </w:r>
      <w:proofErr w:type="gramEnd"/>
      <w:r w:rsidR="00C03D44" w:rsidRPr="00F85E4B">
        <w:rPr>
          <w:rFonts w:ascii="Myriad Pro" w:hAnsi="Myriad Pro"/>
          <w:b/>
          <w:sz w:val="20"/>
          <w:szCs w:val="20"/>
        </w:rPr>
        <w:t xml:space="preserve"> skapa en väl fungerande studentbostadsmarknad. </w:t>
      </w:r>
    </w:p>
    <w:p w:rsidR="00C03D44" w:rsidRPr="00F85E4B" w:rsidRDefault="00C03D44" w:rsidP="00CF5B0C">
      <w:pPr>
        <w:spacing w:line="276" w:lineRule="auto"/>
        <w:rPr>
          <w:rFonts w:ascii="Myriad Pro" w:hAnsi="Myriad Pro"/>
          <w:sz w:val="20"/>
          <w:szCs w:val="20"/>
        </w:rPr>
      </w:pPr>
    </w:p>
    <w:p w:rsidR="00C03D44" w:rsidRPr="00F85E4B" w:rsidRDefault="00C03D44" w:rsidP="00CF5B0C">
      <w:pPr>
        <w:spacing w:line="276" w:lineRule="auto"/>
        <w:rPr>
          <w:rFonts w:ascii="Myriad Pro" w:hAnsi="Myriad Pro"/>
          <w:sz w:val="20"/>
          <w:szCs w:val="20"/>
        </w:rPr>
      </w:pPr>
      <w:r w:rsidRPr="00F85E4B">
        <w:rPr>
          <w:rFonts w:ascii="Myriad Pro" w:hAnsi="Myriad Pro"/>
          <w:sz w:val="20"/>
          <w:szCs w:val="20"/>
        </w:rPr>
        <w:t>Bostadsminister Stefan Attefall gav i höstas Lennart Sjögren uppdraget att utreda vad som</w:t>
      </w:r>
      <w:r w:rsidR="00CF5B0C">
        <w:rPr>
          <w:rFonts w:ascii="Myriad Pro" w:hAnsi="Myriad Pro"/>
          <w:sz w:val="20"/>
          <w:szCs w:val="20"/>
        </w:rPr>
        <w:t xml:space="preserve"> är</w:t>
      </w:r>
      <w:r w:rsidR="000F74DD">
        <w:rPr>
          <w:rFonts w:ascii="Myriad Pro" w:hAnsi="Myriad Pro"/>
          <w:sz w:val="20"/>
          <w:szCs w:val="20"/>
        </w:rPr>
        <w:t xml:space="preserve"> </w:t>
      </w:r>
      <w:r w:rsidR="00CF5B0C">
        <w:rPr>
          <w:rFonts w:ascii="Myriad Pro" w:hAnsi="Myriad Pro"/>
          <w:sz w:val="20"/>
          <w:szCs w:val="20"/>
        </w:rPr>
        <w:t>orsaken till att det byggs så få studentbostäder</w:t>
      </w:r>
      <w:r w:rsidR="000F74DD">
        <w:rPr>
          <w:rFonts w:ascii="Myriad Pro" w:hAnsi="Myriad Pro"/>
          <w:sz w:val="20"/>
          <w:szCs w:val="20"/>
        </w:rPr>
        <w:t xml:space="preserve"> </w:t>
      </w:r>
      <w:r w:rsidRPr="00F85E4B">
        <w:rPr>
          <w:rFonts w:ascii="Myriad Pro" w:hAnsi="Myriad Pro"/>
          <w:sz w:val="20"/>
          <w:szCs w:val="20"/>
        </w:rPr>
        <w:t xml:space="preserve">och vilka åtgärder som </w:t>
      </w:r>
      <w:r w:rsidR="00D33B77">
        <w:rPr>
          <w:rFonts w:ascii="Myriad Pro" w:hAnsi="Myriad Pro"/>
          <w:sz w:val="20"/>
          <w:szCs w:val="20"/>
        </w:rPr>
        <w:t>kan</w:t>
      </w:r>
      <w:r w:rsidRPr="00F85E4B">
        <w:rPr>
          <w:rFonts w:ascii="Myriad Pro" w:hAnsi="Myriad Pro"/>
          <w:sz w:val="20"/>
          <w:szCs w:val="20"/>
        </w:rPr>
        <w:t xml:space="preserve"> vidtas för att stävja problemet.</w:t>
      </w:r>
      <w:r w:rsidR="00572C67">
        <w:rPr>
          <w:rFonts w:ascii="Myriad Pro" w:hAnsi="Myriad Pro"/>
          <w:sz w:val="20"/>
          <w:szCs w:val="20"/>
        </w:rPr>
        <w:t xml:space="preserve"> </w:t>
      </w:r>
      <w:r w:rsidR="006F5A00" w:rsidRPr="00F85E4B">
        <w:rPr>
          <w:rFonts w:ascii="Myriad Pro" w:hAnsi="Myriad Pro"/>
          <w:sz w:val="20"/>
          <w:szCs w:val="20"/>
        </w:rPr>
        <w:t>Under samma tid</w:t>
      </w:r>
      <w:r w:rsidRPr="00F85E4B">
        <w:rPr>
          <w:rFonts w:ascii="Myriad Pro" w:hAnsi="Myriad Pro"/>
          <w:sz w:val="20"/>
          <w:szCs w:val="20"/>
        </w:rPr>
        <w:t xml:space="preserve"> har studentbostadsföretagens branschorganisation tagit fram ett eget åtgärdsprogram,</w:t>
      </w:r>
      <w:r w:rsidR="0061644E" w:rsidRPr="00F85E4B">
        <w:rPr>
          <w:rFonts w:ascii="Myriad Pro" w:hAnsi="Myriad Pro"/>
          <w:sz w:val="20"/>
          <w:szCs w:val="20"/>
        </w:rPr>
        <w:t xml:space="preserve"> skapat</w:t>
      </w:r>
      <w:r w:rsidRPr="00F85E4B">
        <w:rPr>
          <w:rFonts w:ascii="Myriad Pro" w:hAnsi="Myriad Pro"/>
          <w:sz w:val="20"/>
          <w:szCs w:val="20"/>
        </w:rPr>
        <w:t xml:space="preserve"> för och av </w:t>
      </w:r>
      <w:r w:rsidR="009738F0">
        <w:rPr>
          <w:rFonts w:ascii="Myriad Pro" w:hAnsi="Myriad Pro"/>
          <w:sz w:val="20"/>
          <w:szCs w:val="20"/>
        </w:rPr>
        <w:t>de som äger, förvaltar och vill bygga studentbostäder.</w:t>
      </w:r>
    </w:p>
    <w:p w:rsidR="00C03D44" w:rsidRPr="00F85E4B" w:rsidRDefault="00C03D44" w:rsidP="00CF5B0C">
      <w:pPr>
        <w:spacing w:line="276" w:lineRule="auto"/>
        <w:rPr>
          <w:rFonts w:ascii="Myriad Pro" w:hAnsi="Myriad Pro"/>
          <w:sz w:val="20"/>
          <w:szCs w:val="20"/>
        </w:rPr>
      </w:pPr>
    </w:p>
    <w:p w:rsidR="004A5F66" w:rsidRPr="00F85E4B" w:rsidRDefault="004A5F66" w:rsidP="00CF5B0C">
      <w:pPr>
        <w:spacing w:line="276" w:lineRule="auto"/>
        <w:rPr>
          <w:rFonts w:ascii="Myriad Pro" w:hAnsi="Myriad Pro"/>
          <w:b/>
          <w:sz w:val="20"/>
          <w:szCs w:val="20"/>
        </w:rPr>
      </w:pPr>
      <w:r w:rsidRPr="00F85E4B">
        <w:rPr>
          <w:rFonts w:ascii="Myriad Pro" w:hAnsi="Myriad Pro"/>
          <w:b/>
          <w:sz w:val="20"/>
          <w:szCs w:val="20"/>
        </w:rPr>
        <w:t>Bättre samarbete med lärosäten</w:t>
      </w:r>
    </w:p>
    <w:p w:rsidR="00CF5B0C" w:rsidRDefault="00C03D44" w:rsidP="00CF5B0C">
      <w:pPr>
        <w:spacing w:after="120" w:line="276" w:lineRule="auto"/>
        <w:rPr>
          <w:rFonts w:ascii="Myriad Pro" w:hAnsi="Myriad Pro"/>
          <w:sz w:val="20"/>
          <w:szCs w:val="20"/>
        </w:rPr>
      </w:pPr>
      <w:r w:rsidRPr="00F85E4B">
        <w:rPr>
          <w:rFonts w:ascii="Myriad Pro" w:hAnsi="Myriad Pro"/>
          <w:sz w:val="20"/>
          <w:szCs w:val="20"/>
        </w:rPr>
        <w:t>Åtgärdsprogrammets sex punkter är framtagna för att skapa en väl funger</w:t>
      </w:r>
      <w:r w:rsidR="00D33B77">
        <w:rPr>
          <w:rFonts w:ascii="Myriad Pro" w:hAnsi="Myriad Pro"/>
          <w:sz w:val="20"/>
          <w:szCs w:val="20"/>
        </w:rPr>
        <w:t>ande studentbostadsmarknad, delvis</w:t>
      </w:r>
      <w:r w:rsidRPr="00F85E4B">
        <w:rPr>
          <w:rFonts w:ascii="Myriad Pro" w:hAnsi="Myriad Pro"/>
          <w:sz w:val="20"/>
          <w:szCs w:val="20"/>
        </w:rPr>
        <w:t xml:space="preserve"> ur</w:t>
      </w:r>
      <w:r w:rsidR="00F97F78" w:rsidRPr="00F85E4B">
        <w:rPr>
          <w:rFonts w:ascii="Myriad Pro" w:hAnsi="Myriad Pro"/>
          <w:sz w:val="20"/>
          <w:szCs w:val="20"/>
        </w:rPr>
        <w:t xml:space="preserve"> ett kortsiktigt perspektiv</w:t>
      </w:r>
      <w:r w:rsidR="00B76E0C">
        <w:rPr>
          <w:rFonts w:ascii="Myriad Pro" w:hAnsi="Myriad Pro"/>
          <w:sz w:val="20"/>
          <w:szCs w:val="20"/>
        </w:rPr>
        <w:t>,</w:t>
      </w:r>
      <w:r w:rsidR="00F97F78" w:rsidRPr="00F85E4B">
        <w:rPr>
          <w:rFonts w:ascii="Myriad Pro" w:hAnsi="Myriad Pro"/>
          <w:sz w:val="20"/>
          <w:szCs w:val="20"/>
        </w:rPr>
        <w:t xml:space="preserve"> men främst</w:t>
      </w:r>
      <w:r w:rsidRPr="00F85E4B">
        <w:rPr>
          <w:rFonts w:ascii="Myriad Pro" w:hAnsi="Myriad Pro"/>
          <w:sz w:val="20"/>
          <w:szCs w:val="20"/>
        </w:rPr>
        <w:t xml:space="preserve"> på längre sikt.</w:t>
      </w:r>
      <w:r w:rsidR="004A5F66" w:rsidRPr="00F85E4B">
        <w:rPr>
          <w:rFonts w:ascii="Myriad Pro" w:hAnsi="Myriad Pro"/>
          <w:sz w:val="20"/>
          <w:szCs w:val="20"/>
        </w:rPr>
        <w:t xml:space="preserve"> Fokus ligger på två områden; </w:t>
      </w:r>
      <w:r w:rsidR="00B76E0C" w:rsidRPr="00F85E4B">
        <w:rPr>
          <w:rFonts w:ascii="Myriad Pro" w:hAnsi="Myriad Pro"/>
          <w:sz w:val="20"/>
          <w:szCs w:val="20"/>
        </w:rPr>
        <w:t xml:space="preserve">ökade möjligheter </w:t>
      </w:r>
      <w:r w:rsidR="00B76E0C">
        <w:rPr>
          <w:rFonts w:ascii="Myriad Pro" w:hAnsi="Myriad Pro"/>
          <w:sz w:val="20"/>
          <w:szCs w:val="20"/>
        </w:rPr>
        <w:t>för nybyggnation</w:t>
      </w:r>
      <w:r w:rsidR="00B76E0C" w:rsidRPr="00F85E4B">
        <w:rPr>
          <w:rFonts w:ascii="Myriad Pro" w:hAnsi="Myriad Pro"/>
          <w:sz w:val="20"/>
          <w:szCs w:val="20"/>
        </w:rPr>
        <w:t xml:space="preserve"> </w:t>
      </w:r>
      <w:r w:rsidR="00B76E0C">
        <w:rPr>
          <w:rFonts w:ascii="Myriad Pro" w:hAnsi="Myriad Pro"/>
          <w:sz w:val="20"/>
          <w:szCs w:val="20"/>
        </w:rPr>
        <w:t xml:space="preserve">och </w:t>
      </w:r>
      <w:r w:rsidR="004A5F66" w:rsidRPr="00F85E4B">
        <w:rPr>
          <w:rFonts w:ascii="Myriad Pro" w:hAnsi="Myriad Pro"/>
          <w:sz w:val="20"/>
          <w:szCs w:val="20"/>
        </w:rPr>
        <w:t>bättre samarbete mellan studentb</w:t>
      </w:r>
      <w:r w:rsidR="00B76E0C">
        <w:rPr>
          <w:rFonts w:ascii="Myriad Pro" w:hAnsi="Myriad Pro"/>
          <w:sz w:val="20"/>
          <w:szCs w:val="20"/>
        </w:rPr>
        <w:t>ostadsföretag och lärosäten</w:t>
      </w:r>
      <w:r w:rsidR="00CF5B0C">
        <w:rPr>
          <w:rFonts w:ascii="Myriad Pro" w:hAnsi="Myriad Pro"/>
          <w:sz w:val="20"/>
          <w:szCs w:val="20"/>
        </w:rPr>
        <w:t xml:space="preserve">. </w:t>
      </w:r>
    </w:p>
    <w:p w:rsidR="00B76E0C" w:rsidRPr="00CF5B0C" w:rsidRDefault="0061644E" w:rsidP="00CF5B0C">
      <w:pPr>
        <w:pStyle w:val="Liststycke"/>
        <w:numPr>
          <w:ilvl w:val="0"/>
          <w:numId w:val="12"/>
        </w:numPr>
        <w:spacing w:after="120"/>
        <w:rPr>
          <w:rFonts w:ascii="Myriad Pro" w:hAnsi="Myriad Pro"/>
          <w:sz w:val="20"/>
          <w:szCs w:val="20"/>
        </w:rPr>
      </w:pPr>
      <w:r w:rsidRPr="00CF5B0C">
        <w:rPr>
          <w:rFonts w:ascii="Myriad Pro" w:hAnsi="Myriad Pro"/>
          <w:sz w:val="20"/>
          <w:szCs w:val="20"/>
        </w:rPr>
        <w:t>S</w:t>
      </w:r>
      <w:r w:rsidR="00F97F78" w:rsidRPr="00CF5B0C">
        <w:rPr>
          <w:rFonts w:ascii="Myriad Pro" w:hAnsi="Myriad Pro"/>
          <w:sz w:val="20"/>
          <w:szCs w:val="20"/>
        </w:rPr>
        <w:t xml:space="preserve">tudentbostäder </w:t>
      </w:r>
      <w:r w:rsidR="006F5A00" w:rsidRPr="00CF5B0C">
        <w:rPr>
          <w:rFonts w:ascii="Myriad Pro" w:hAnsi="Myriad Pro"/>
          <w:sz w:val="20"/>
          <w:szCs w:val="20"/>
        </w:rPr>
        <w:t xml:space="preserve">bidrar till att </w:t>
      </w:r>
      <w:r w:rsidR="00F97F78" w:rsidRPr="00CF5B0C">
        <w:rPr>
          <w:rFonts w:ascii="Myriad Pro" w:hAnsi="Myriad Pro"/>
          <w:sz w:val="20"/>
          <w:szCs w:val="20"/>
        </w:rPr>
        <w:t>möjliggör</w:t>
      </w:r>
      <w:r w:rsidR="0008760E" w:rsidRPr="00CF5B0C">
        <w:rPr>
          <w:rFonts w:ascii="Myriad Pro" w:hAnsi="Myriad Pro"/>
          <w:sz w:val="20"/>
          <w:szCs w:val="20"/>
        </w:rPr>
        <w:t>a</w:t>
      </w:r>
      <w:r w:rsidR="00F97F78" w:rsidRPr="00CF5B0C">
        <w:rPr>
          <w:rFonts w:ascii="Myriad Pro" w:hAnsi="Myriad Pro"/>
          <w:sz w:val="20"/>
          <w:szCs w:val="20"/>
        </w:rPr>
        <w:t xml:space="preserve"> högre studier</w:t>
      </w:r>
      <w:r w:rsidRPr="00CF5B0C">
        <w:rPr>
          <w:rFonts w:ascii="Myriad Pro" w:hAnsi="Myriad Pro"/>
          <w:sz w:val="20"/>
          <w:szCs w:val="20"/>
        </w:rPr>
        <w:t xml:space="preserve"> </w:t>
      </w:r>
      <w:r w:rsidR="00572C67" w:rsidRPr="00CF5B0C">
        <w:rPr>
          <w:rFonts w:ascii="Myriad Pro" w:hAnsi="Myriad Pro"/>
          <w:sz w:val="20"/>
          <w:szCs w:val="20"/>
        </w:rPr>
        <w:t>och branschen efterfrågar därför</w:t>
      </w:r>
      <w:r w:rsidR="006F5A00" w:rsidRPr="00CF5B0C">
        <w:rPr>
          <w:rFonts w:ascii="Myriad Pro" w:hAnsi="Myriad Pro"/>
          <w:sz w:val="20"/>
          <w:szCs w:val="20"/>
        </w:rPr>
        <w:t xml:space="preserve"> en tätare </w:t>
      </w:r>
      <w:r w:rsidR="00846E39" w:rsidRPr="00CF5B0C">
        <w:rPr>
          <w:rFonts w:ascii="Myriad Pro" w:hAnsi="Myriad Pro"/>
          <w:sz w:val="20"/>
          <w:szCs w:val="20"/>
        </w:rPr>
        <w:t>sammankoppling</w:t>
      </w:r>
      <w:r w:rsidR="0008760E" w:rsidRPr="00CF5B0C">
        <w:rPr>
          <w:rFonts w:ascii="Myriad Pro" w:hAnsi="Myriad Pro"/>
          <w:sz w:val="20"/>
          <w:szCs w:val="20"/>
        </w:rPr>
        <w:t xml:space="preserve"> av studieplatser och studentbostäder</w:t>
      </w:r>
      <w:r w:rsidR="00B76E0C" w:rsidRPr="00CF5B0C">
        <w:rPr>
          <w:rFonts w:ascii="Myriad Pro" w:hAnsi="Myriad Pro"/>
          <w:sz w:val="20"/>
          <w:szCs w:val="20"/>
        </w:rPr>
        <w:t xml:space="preserve">, </w:t>
      </w:r>
      <w:r w:rsidR="00572C67" w:rsidRPr="00CF5B0C">
        <w:rPr>
          <w:rFonts w:ascii="Myriad Pro" w:hAnsi="Myriad Pro"/>
          <w:sz w:val="20"/>
          <w:szCs w:val="20"/>
        </w:rPr>
        <w:t>säger Martin J</w:t>
      </w:r>
      <w:r w:rsidR="000F74DD" w:rsidRPr="00CF5B0C">
        <w:rPr>
          <w:rFonts w:ascii="Myriad Pro" w:hAnsi="Myriad Pro"/>
          <w:sz w:val="20"/>
          <w:szCs w:val="20"/>
        </w:rPr>
        <w:t>ohansson, generalsekreterare för</w:t>
      </w:r>
      <w:r w:rsidR="00572C67" w:rsidRPr="00CF5B0C">
        <w:rPr>
          <w:rFonts w:ascii="Myriad Pro" w:hAnsi="Myriad Pro"/>
          <w:sz w:val="20"/>
          <w:szCs w:val="20"/>
        </w:rPr>
        <w:t xml:space="preserve"> Studentbostadsföretagen. </w:t>
      </w:r>
    </w:p>
    <w:p w:rsidR="00CF5B0C" w:rsidRDefault="000F74DD" w:rsidP="00CF5B0C">
      <w:pPr>
        <w:spacing w:line="276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Två lösningar som anges i åtgärdsprogrammet är </w:t>
      </w:r>
      <w:r w:rsidR="00F002D0">
        <w:rPr>
          <w:rFonts w:ascii="Myriad Pro" w:hAnsi="Myriad Pro"/>
          <w:sz w:val="20"/>
          <w:szCs w:val="20"/>
        </w:rPr>
        <w:t xml:space="preserve">ökade </w:t>
      </w:r>
      <w:r>
        <w:rPr>
          <w:rFonts w:ascii="Myriad Pro" w:hAnsi="Myriad Pro"/>
          <w:sz w:val="20"/>
          <w:szCs w:val="20"/>
        </w:rPr>
        <w:t>m</w:t>
      </w:r>
      <w:r w:rsidR="00FE3C16">
        <w:rPr>
          <w:rFonts w:ascii="Myriad Pro" w:hAnsi="Myriad Pro"/>
          <w:sz w:val="20"/>
          <w:szCs w:val="20"/>
        </w:rPr>
        <w:t>öjlighet</w:t>
      </w:r>
      <w:r w:rsidR="00F002D0">
        <w:rPr>
          <w:rFonts w:ascii="Myriad Pro" w:hAnsi="Myriad Pro"/>
          <w:sz w:val="20"/>
          <w:szCs w:val="20"/>
        </w:rPr>
        <w:t>er</w:t>
      </w:r>
      <w:r w:rsidR="00FE3C16">
        <w:rPr>
          <w:rFonts w:ascii="Myriad Pro" w:hAnsi="Myriad Pro"/>
          <w:sz w:val="20"/>
          <w:szCs w:val="20"/>
        </w:rPr>
        <w:t xml:space="preserve"> för samtliga</w:t>
      </w:r>
      <w:r w:rsidR="00EC04AE">
        <w:rPr>
          <w:rFonts w:ascii="Myriad Pro" w:hAnsi="Myriad Pro"/>
          <w:sz w:val="20"/>
          <w:szCs w:val="20"/>
        </w:rPr>
        <w:t xml:space="preserve"> lärosäten att hyra ut studentbostäder till </w:t>
      </w:r>
      <w:r w:rsidR="00FE3C16">
        <w:rPr>
          <w:rFonts w:ascii="Myriad Pro" w:hAnsi="Myriad Pro"/>
          <w:sz w:val="20"/>
          <w:szCs w:val="20"/>
        </w:rPr>
        <w:t>alla sina</w:t>
      </w:r>
      <w:r w:rsidR="00EC04AE">
        <w:rPr>
          <w:rFonts w:ascii="Myriad Pro" w:hAnsi="Myriad Pro"/>
          <w:sz w:val="20"/>
          <w:szCs w:val="20"/>
        </w:rPr>
        <w:t xml:space="preserve"> studenter permanent</w:t>
      </w:r>
      <w:r w:rsidR="00B76E0C">
        <w:rPr>
          <w:rFonts w:ascii="Myriad Pro" w:hAnsi="Myriad Pro"/>
          <w:sz w:val="20"/>
          <w:szCs w:val="20"/>
        </w:rPr>
        <w:t xml:space="preserve"> och bättre pr</w:t>
      </w:r>
      <w:r w:rsidR="00EC04AE">
        <w:rPr>
          <w:rFonts w:ascii="Myriad Pro" w:hAnsi="Myriad Pro"/>
          <w:sz w:val="20"/>
          <w:szCs w:val="20"/>
        </w:rPr>
        <w:t xml:space="preserve">ognoser </w:t>
      </w:r>
      <w:r w:rsidR="009738F0">
        <w:rPr>
          <w:rFonts w:ascii="Myriad Pro" w:hAnsi="Myriad Pro"/>
          <w:sz w:val="20"/>
          <w:szCs w:val="20"/>
        </w:rPr>
        <w:t xml:space="preserve">av antalet framtida studenter </w:t>
      </w:r>
      <w:r w:rsidR="00EC04AE">
        <w:rPr>
          <w:rFonts w:ascii="Myriad Pro" w:hAnsi="Myriad Pro"/>
          <w:sz w:val="20"/>
          <w:szCs w:val="20"/>
        </w:rPr>
        <w:t>från lärosätena</w:t>
      </w:r>
      <w:r>
        <w:rPr>
          <w:rFonts w:ascii="Myriad Pro" w:hAnsi="Myriad Pro"/>
          <w:sz w:val="20"/>
          <w:szCs w:val="20"/>
        </w:rPr>
        <w:t>.</w:t>
      </w:r>
      <w:r w:rsidR="00CF5B0C" w:rsidRPr="00CF5B0C">
        <w:rPr>
          <w:rFonts w:ascii="Myriad Pro" w:hAnsi="Myriad Pro"/>
          <w:sz w:val="20"/>
          <w:szCs w:val="20"/>
        </w:rPr>
        <w:t xml:space="preserve"> </w:t>
      </w:r>
      <w:r w:rsidR="00CF5B0C">
        <w:rPr>
          <w:rFonts w:ascii="Myriad Pro" w:hAnsi="Myriad Pro"/>
          <w:sz w:val="20"/>
          <w:szCs w:val="20"/>
        </w:rPr>
        <w:t>Även den orättvis</w:t>
      </w:r>
      <w:r w:rsidR="008A097F">
        <w:rPr>
          <w:rFonts w:ascii="Myriad Pro" w:hAnsi="Myriad Pro"/>
          <w:sz w:val="20"/>
          <w:szCs w:val="20"/>
        </w:rPr>
        <w:t>t utformade</w:t>
      </w:r>
      <w:r w:rsidR="00CF5B0C">
        <w:rPr>
          <w:rFonts w:ascii="Myriad Pro" w:hAnsi="Myriad Pro"/>
          <w:sz w:val="20"/>
          <w:szCs w:val="20"/>
        </w:rPr>
        <w:t xml:space="preserve"> fastighetsavgiften kritiseras och förslaget är att avskaffa den för att skapa en mer rättvis marknad som lockar fler aktörer. </w:t>
      </w:r>
    </w:p>
    <w:p w:rsidR="000F74DD" w:rsidRPr="00B76E0C" w:rsidRDefault="000F74DD" w:rsidP="00CF5B0C">
      <w:pPr>
        <w:spacing w:line="276" w:lineRule="auto"/>
        <w:rPr>
          <w:rFonts w:ascii="Myriad Pro" w:hAnsi="Myriad Pro"/>
          <w:sz w:val="20"/>
          <w:szCs w:val="20"/>
        </w:rPr>
      </w:pPr>
    </w:p>
    <w:p w:rsidR="00F97F78" w:rsidRPr="00F85E4B" w:rsidRDefault="00F97F78" w:rsidP="00CF5B0C">
      <w:pPr>
        <w:spacing w:line="276" w:lineRule="auto"/>
        <w:rPr>
          <w:rFonts w:ascii="Myriad Pro" w:hAnsi="Myriad Pro"/>
          <w:b/>
          <w:sz w:val="20"/>
          <w:szCs w:val="20"/>
        </w:rPr>
      </w:pPr>
      <w:r w:rsidRPr="00F85E4B">
        <w:rPr>
          <w:rFonts w:ascii="Myriad Pro" w:hAnsi="Myriad Pro"/>
          <w:b/>
          <w:sz w:val="20"/>
          <w:szCs w:val="20"/>
        </w:rPr>
        <w:t xml:space="preserve">Anpassade byggregler </w:t>
      </w:r>
    </w:p>
    <w:p w:rsidR="00F97F78" w:rsidRPr="00F85E4B" w:rsidRDefault="000F74DD" w:rsidP="00CF5B0C">
      <w:pPr>
        <w:spacing w:line="276" w:lineRule="auto"/>
        <w:rPr>
          <w:rFonts w:ascii="Myriad Pro" w:hAnsi="Myriad Pro"/>
          <w:color w:val="000000" w:themeColor="text1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Studentbostadsföretagen håller med Attefall om att det stora problemet på </w:t>
      </w:r>
      <w:r w:rsidR="008A097F">
        <w:rPr>
          <w:rFonts w:ascii="Myriad Pro" w:hAnsi="Myriad Pro"/>
          <w:sz w:val="20"/>
          <w:szCs w:val="20"/>
        </w:rPr>
        <w:t xml:space="preserve">de större studieorterna </w:t>
      </w:r>
      <w:r>
        <w:rPr>
          <w:rFonts w:ascii="Myriad Pro" w:hAnsi="Myriad Pro"/>
          <w:sz w:val="20"/>
          <w:szCs w:val="20"/>
        </w:rPr>
        <w:t>är att nybyggnationen är för låg.</w:t>
      </w:r>
      <w:r w:rsidR="00F97F78" w:rsidRPr="00F85E4B">
        <w:rPr>
          <w:rFonts w:ascii="Myriad Pro" w:hAnsi="Myriad Pro"/>
          <w:sz w:val="20"/>
          <w:szCs w:val="20"/>
        </w:rPr>
        <w:t xml:space="preserve"> </w:t>
      </w:r>
      <w:r w:rsidR="00443FB6" w:rsidRPr="00F85E4B">
        <w:rPr>
          <w:rFonts w:ascii="Myriad Pro" w:hAnsi="Myriad Pro"/>
          <w:sz w:val="20"/>
          <w:szCs w:val="20"/>
        </w:rPr>
        <w:t xml:space="preserve">Enligt branschen </w:t>
      </w:r>
      <w:r w:rsidR="00572C67">
        <w:rPr>
          <w:rFonts w:ascii="Myriad Pro" w:hAnsi="Myriad Pro"/>
          <w:sz w:val="20"/>
          <w:szCs w:val="20"/>
        </w:rPr>
        <w:t>själv beror det främst på att det är svårt</w:t>
      </w:r>
      <w:r w:rsidR="00443FB6" w:rsidRPr="00F85E4B">
        <w:rPr>
          <w:rFonts w:ascii="Myriad Pro" w:hAnsi="Myriad Pro"/>
          <w:sz w:val="20"/>
          <w:szCs w:val="20"/>
        </w:rPr>
        <w:t xml:space="preserve"> </w:t>
      </w:r>
      <w:r w:rsidR="00587924" w:rsidRPr="00F85E4B">
        <w:rPr>
          <w:rFonts w:ascii="Myriad Pro" w:hAnsi="Myriad Pro"/>
          <w:sz w:val="20"/>
          <w:szCs w:val="20"/>
        </w:rPr>
        <w:t xml:space="preserve">att få ekonomi i ett nybygge </w:t>
      </w:r>
      <w:r w:rsidR="00443FB6" w:rsidRPr="00F85E4B">
        <w:rPr>
          <w:rFonts w:ascii="Myriad Pro" w:hAnsi="Myriad Pro"/>
          <w:sz w:val="20"/>
          <w:szCs w:val="20"/>
        </w:rPr>
        <w:t xml:space="preserve">samtidigt som man förhåller sig till Boverkets byggregler. </w:t>
      </w:r>
      <w:r w:rsidR="00F97F78" w:rsidRPr="00F85E4B">
        <w:rPr>
          <w:rFonts w:ascii="Myriad Pro" w:hAnsi="Myriad Pro"/>
          <w:sz w:val="20"/>
          <w:szCs w:val="20"/>
        </w:rPr>
        <w:t xml:space="preserve">Ett ekonomiskt </w:t>
      </w:r>
      <w:r w:rsidR="008A097F">
        <w:rPr>
          <w:rFonts w:ascii="Myriad Pro" w:hAnsi="Myriad Pro"/>
          <w:sz w:val="20"/>
          <w:szCs w:val="20"/>
        </w:rPr>
        <w:t>s</w:t>
      </w:r>
      <w:r w:rsidR="00F97F78" w:rsidRPr="00F85E4B">
        <w:rPr>
          <w:rFonts w:ascii="Myriad Pro" w:hAnsi="Myriad Pro"/>
          <w:sz w:val="20"/>
          <w:szCs w:val="20"/>
        </w:rPr>
        <w:t xml:space="preserve">töd skulle på kort sikt få igång produktionen av studentbostäder. </w:t>
      </w:r>
      <w:r w:rsidR="00FE3C16">
        <w:rPr>
          <w:rFonts w:ascii="Myriad Pro" w:hAnsi="Myriad Pro"/>
          <w:sz w:val="20"/>
          <w:szCs w:val="20"/>
        </w:rPr>
        <w:t>Ur ett längre perspektiv behövs en översyn av</w:t>
      </w:r>
      <w:r w:rsidR="00F97F78" w:rsidRPr="00F85E4B">
        <w:rPr>
          <w:rFonts w:ascii="Myriad Pro" w:hAnsi="Myriad Pro"/>
          <w:sz w:val="20"/>
          <w:szCs w:val="20"/>
        </w:rPr>
        <w:t xml:space="preserve"> byggregle</w:t>
      </w:r>
      <w:r w:rsidR="00FE3C16">
        <w:rPr>
          <w:rFonts w:ascii="Myriad Pro" w:hAnsi="Myriad Pro"/>
          <w:sz w:val="20"/>
          <w:szCs w:val="20"/>
        </w:rPr>
        <w:t>rna för studentbostäder</w:t>
      </w:r>
      <w:r w:rsidR="00F97F78" w:rsidRPr="00F85E4B">
        <w:rPr>
          <w:rFonts w:ascii="Myriad Pro" w:hAnsi="Myriad Pro"/>
          <w:sz w:val="20"/>
          <w:szCs w:val="20"/>
        </w:rPr>
        <w:t xml:space="preserve">. </w:t>
      </w:r>
      <w:r w:rsidR="00F97F78" w:rsidRPr="00F85E4B">
        <w:rPr>
          <w:rFonts w:ascii="Myriad Pro" w:hAnsi="Myriad Pro"/>
          <w:color w:val="000000" w:themeColor="text1"/>
          <w:sz w:val="20"/>
          <w:szCs w:val="20"/>
        </w:rPr>
        <w:t>Studentbostaden är en genomgångsbostad och studenterna en heterogren grupp, bättre anpassade byggregler skulle passa både studenterna och marknaden bättre.</w:t>
      </w:r>
    </w:p>
    <w:p w:rsidR="003818A1" w:rsidRPr="00F85E4B" w:rsidRDefault="007A52BE" w:rsidP="00CF5B0C">
      <w:pPr>
        <w:tabs>
          <w:tab w:val="left" w:pos="3336"/>
        </w:tabs>
        <w:spacing w:line="276" w:lineRule="auto"/>
        <w:rPr>
          <w:rFonts w:ascii="Myriad Pro" w:hAnsi="Myriad Pro"/>
          <w:color w:val="000000" w:themeColor="text1"/>
          <w:sz w:val="20"/>
          <w:szCs w:val="20"/>
        </w:rPr>
      </w:pPr>
      <w:r w:rsidRPr="00F85E4B">
        <w:rPr>
          <w:rFonts w:ascii="Myriad Pro" w:hAnsi="Myriad Pro"/>
          <w:color w:val="000000" w:themeColor="text1"/>
          <w:sz w:val="20"/>
          <w:szCs w:val="20"/>
        </w:rPr>
        <w:tab/>
      </w:r>
    </w:p>
    <w:p w:rsidR="00572C67" w:rsidRDefault="003818A1" w:rsidP="00CF5B0C">
      <w:pPr>
        <w:spacing w:line="276" w:lineRule="auto"/>
        <w:rPr>
          <w:rFonts w:ascii="Myriad Pro" w:hAnsi="Myriad Pro"/>
          <w:color w:val="000000" w:themeColor="text1"/>
          <w:sz w:val="20"/>
          <w:szCs w:val="20"/>
        </w:rPr>
      </w:pPr>
      <w:r w:rsidRPr="00572C67">
        <w:rPr>
          <w:rFonts w:ascii="Myriad Pro" w:hAnsi="Myriad Pro"/>
          <w:color w:val="000000" w:themeColor="text1"/>
          <w:sz w:val="20"/>
          <w:szCs w:val="20"/>
        </w:rPr>
        <w:t xml:space="preserve">Med två åtgärdsprogram om hur en väl fungerande studentbostadsmarknad ska skapas kan framtiden inte bli annat än bra. </w:t>
      </w:r>
    </w:p>
    <w:p w:rsidR="003818A1" w:rsidRPr="00572C67" w:rsidRDefault="003818A1" w:rsidP="00CF5B0C">
      <w:pPr>
        <w:pStyle w:val="Liststycke"/>
        <w:numPr>
          <w:ilvl w:val="0"/>
          <w:numId w:val="7"/>
        </w:numPr>
        <w:spacing w:after="0"/>
        <w:rPr>
          <w:rFonts w:ascii="Myriad Pro" w:hAnsi="Myriad Pro"/>
          <w:color w:val="000000" w:themeColor="text1"/>
          <w:sz w:val="20"/>
          <w:szCs w:val="20"/>
        </w:rPr>
      </w:pPr>
      <w:r w:rsidRPr="00572C67">
        <w:rPr>
          <w:rFonts w:ascii="Myriad Pro" w:hAnsi="Myriad Pro"/>
          <w:color w:val="000000" w:themeColor="text1"/>
          <w:sz w:val="20"/>
          <w:szCs w:val="20"/>
        </w:rPr>
        <w:t xml:space="preserve">Branschen gör vad de kan, nu är det upp till politikerna att göra </w:t>
      </w:r>
      <w:r w:rsidR="00572C67" w:rsidRPr="00572C67">
        <w:rPr>
          <w:rFonts w:ascii="Myriad Pro" w:hAnsi="Myriad Pro"/>
          <w:color w:val="000000" w:themeColor="text1"/>
          <w:sz w:val="20"/>
          <w:szCs w:val="20"/>
        </w:rPr>
        <w:t>sitt, avslutar Martin Johansson.</w:t>
      </w:r>
    </w:p>
    <w:p w:rsidR="008804E2" w:rsidRDefault="008804E2" w:rsidP="00B76E0C">
      <w:pPr>
        <w:spacing w:line="276" w:lineRule="auto"/>
        <w:rPr>
          <w:rFonts w:ascii="Myriad Pro" w:hAnsi="Myriad Pro"/>
          <w:color w:val="000000" w:themeColor="text1"/>
        </w:rPr>
      </w:pPr>
    </w:p>
    <w:p w:rsidR="001C011B" w:rsidRPr="00C03D44" w:rsidRDefault="001C011B" w:rsidP="00B76E0C">
      <w:pPr>
        <w:rPr>
          <w:rFonts w:ascii="Myriad Pro" w:hAnsi="Myriad Pro"/>
          <w:b/>
        </w:rPr>
      </w:pPr>
    </w:p>
    <w:sectPr w:rsidR="001C011B" w:rsidRPr="00C03D44" w:rsidSect="00EF67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DD6" w:rsidRDefault="008F7DD6" w:rsidP="00920096">
      <w:r>
        <w:separator/>
      </w:r>
    </w:p>
  </w:endnote>
  <w:endnote w:type="continuationSeparator" w:id="0">
    <w:p w:rsidR="008F7DD6" w:rsidRDefault="008F7DD6" w:rsidP="00920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ndara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8F0" w:rsidRPr="009738F0" w:rsidRDefault="009738F0" w:rsidP="009738F0">
    <w:pPr>
      <w:autoSpaceDE w:val="0"/>
      <w:autoSpaceDN w:val="0"/>
      <w:adjustRightInd w:val="0"/>
      <w:rPr>
        <w:rFonts w:ascii="Myriad Pro" w:hAnsi="Myriad Pro" w:cs="Candara-Italic"/>
        <w:b/>
        <w:iCs/>
        <w:color w:val="000000"/>
        <w:sz w:val="18"/>
        <w:szCs w:val="18"/>
      </w:rPr>
    </w:pPr>
    <w:r w:rsidRPr="009738F0">
      <w:rPr>
        <w:rFonts w:ascii="Myriad Pro" w:hAnsi="Myriad Pro" w:cs="Candara-Italic"/>
        <w:b/>
        <w:iCs/>
        <w:color w:val="000000"/>
        <w:sz w:val="18"/>
        <w:szCs w:val="18"/>
      </w:rPr>
      <w:t>För mer information:</w:t>
    </w:r>
  </w:p>
  <w:p w:rsidR="009738F0" w:rsidRPr="009738F0" w:rsidRDefault="009738F0" w:rsidP="009738F0">
    <w:pPr>
      <w:autoSpaceDE w:val="0"/>
      <w:autoSpaceDN w:val="0"/>
      <w:adjustRightInd w:val="0"/>
      <w:rPr>
        <w:rFonts w:ascii="Myriad Pro" w:hAnsi="Myriad Pro" w:cs="Candara-Italic"/>
        <w:iCs/>
        <w:color w:val="000000"/>
        <w:sz w:val="18"/>
        <w:szCs w:val="18"/>
      </w:rPr>
    </w:pPr>
    <w:r w:rsidRPr="009738F0">
      <w:rPr>
        <w:rFonts w:ascii="Myriad Pro" w:hAnsi="Myriad Pro" w:cs="Candara-Italic"/>
        <w:iCs/>
        <w:color w:val="000000"/>
        <w:sz w:val="18"/>
        <w:szCs w:val="18"/>
      </w:rPr>
      <w:t>Martin Johansson</w:t>
    </w:r>
    <w:r w:rsidRPr="009738F0">
      <w:rPr>
        <w:rFonts w:ascii="Myriad Pro" w:hAnsi="Myriad Pro" w:cs="Candara-Italic"/>
        <w:iCs/>
        <w:color w:val="000000"/>
        <w:sz w:val="18"/>
        <w:szCs w:val="18"/>
      </w:rPr>
      <w:tab/>
      <w:t>031 – 780 45 72</w:t>
    </w:r>
  </w:p>
  <w:p w:rsidR="009738F0" w:rsidRPr="008A097F" w:rsidRDefault="009738F0" w:rsidP="009738F0">
    <w:pPr>
      <w:autoSpaceDE w:val="0"/>
      <w:autoSpaceDN w:val="0"/>
      <w:adjustRightInd w:val="0"/>
      <w:rPr>
        <w:rFonts w:ascii="Myriad Pro" w:hAnsi="Myriad Pro" w:cs="Candara-Italic"/>
        <w:iCs/>
        <w:color w:val="000000"/>
        <w:sz w:val="18"/>
        <w:szCs w:val="18"/>
      </w:rPr>
    </w:pPr>
    <w:r w:rsidRPr="008A097F">
      <w:rPr>
        <w:rFonts w:ascii="Myriad Pro" w:hAnsi="Myriad Pro" w:cs="Candara-Italic"/>
        <w:iCs/>
        <w:color w:val="000000"/>
        <w:sz w:val="18"/>
        <w:szCs w:val="18"/>
      </w:rPr>
      <w:t xml:space="preserve">Tf </w:t>
    </w:r>
    <w:proofErr w:type="spellStart"/>
    <w:r w:rsidRPr="008A097F">
      <w:rPr>
        <w:rFonts w:ascii="Myriad Pro" w:hAnsi="Myriad Pro" w:cs="Candara-Italic"/>
        <w:iCs/>
        <w:color w:val="000000"/>
        <w:sz w:val="18"/>
        <w:szCs w:val="18"/>
      </w:rPr>
      <w:t>Generelsekreterare</w:t>
    </w:r>
    <w:proofErr w:type="spellEnd"/>
    <w:r w:rsidRPr="008A097F">
      <w:rPr>
        <w:rFonts w:ascii="Myriad Pro" w:hAnsi="Myriad Pro" w:cs="Candara-Italic"/>
        <w:iCs/>
        <w:color w:val="000000"/>
        <w:sz w:val="18"/>
        <w:szCs w:val="18"/>
      </w:rPr>
      <w:tab/>
      <w:t>martin@studentbostadsforetagen.se</w:t>
    </w:r>
  </w:p>
  <w:p w:rsidR="000912C5" w:rsidRDefault="000912C5" w:rsidP="000912C5">
    <w:pPr>
      <w:rPr>
        <w:rFonts w:ascii="Myriad Pro" w:hAnsi="Myriad Pro"/>
        <w:sz w:val="18"/>
        <w:szCs w:val="18"/>
      </w:rPr>
    </w:pPr>
  </w:p>
  <w:p w:rsidR="009738F0" w:rsidRPr="009738F0" w:rsidRDefault="009738F0" w:rsidP="000912C5">
    <w:pPr>
      <w:rPr>
        <w:rFonts w:ascii="Myriad Pro" w:hAnsi="Myriad Pro"/>
        <w:sz w:val="18"/>
        <w:szCs w:val="18"/>
      </w:rPr>
    </w:pPr>
  </w:p>
  <w:p w:rsidR="00D21E1A" w:rsidRPr="009738F0" w:rsidRDefault="000912C5" w:rsidP="00130738">
    <w:pPr>
      <w:autoSpaceDE w:val="0"/>
      <w:autoSpaceDN w:val="0"/>
      <w:adjustRightInd w:val="0"/>
      <w:rPr>
        <w:rFonts w:ascii="Myriad Pro" w:hAnsi="Myriad Pro" w:cs="Candara-Italic"/>
        <w:i/>
        <w:iCs/>
        <w:color w:val="000000"/>
        <w:sz w:val="18"/>
        <w:szCs w:val="18"/>
      </w:rPr>
    </w:pPr>
    <w:r w:rsidRPr="009738F0">
      <w:rPr>
        <w:rFonts w:ascii="Myriad Pro" w:hAnsi="Myriad Pro" w:cs="Candara-BoldItalic"/>
        <w:b/>
        <w:bCs/>
        <w:iCs/>
        <w:color w:val="000000"/>
        <w:sz w:val="18"/>
        <w:szCs w:val="18"/>
      </w:rPr>
      <w:t xml:space="preserve">Studentbostadsföretagen </w:t>
    </w:r>
    <w:r w:rsidRPr="009738F0">
      <w:rPr>
        <w:rFonts w:ascii="Myriad Pro" w:hAnsi="Myriad Pro" w:cs="Candara-Italic"/>
        <w:i/>
        <w:iCs/>
        <w:color w:val="000000"/>
        <w:sz w:val="18"/>
        <w:szCs w:val="18"/>
      </w:rPr>
      <w:t>är bran</w:t>
    </w:r>
    <w:r w:rsidR="00D21E1A" w:rsidRPr="009738F0">
      <w:rPr>
        <w:rFonts w:ascii="Myriad Pro" w:hAnsi="Myriad Pro" w:cs="Candara-Italic"/>
        <w:i/>
        <w:iCs/>
        <w:color w:val="000000"/>
        <w:sz w:val="18"/>
        <w:szCs w:val="18"/>
      </w:rPr>
      <w:t xml:space="preserve">schorganisationen för ägare och </w:t>
    </w:r>
    <w:r w:rsidRPr="009738F0">
      <w:rPr>
        <w:rFonts w:ascii="Myriad Pro" w:hAnsi="Myriad Pro" w:cs="Candara-Italic"/>
        <w:i/>
        <w:iCs/>
        <w:color w:val="000000"/>
        <w:sz w:val="18"/>
        <w:szCs w:val="18"/>
      </w:rPr>
      <w:t>förvaltare av studentbostäder i Sver</w:t>
    </w:r>
    <w:r w:rsidR="00D21E1A" w:rsidRPr="009738F0">
      <w:rPr>
        <w:rFonts w:ascii="Myriad Pro" w:hAnsi="Myriad Pro" w:cs="Candara-Italic"/>
        <w:i/>
        <w:iCs/>
        <w:color w:val="000000"/>
        <w:sz w:val="18"/>
        <w:szCs w:val="18"/>
      </w:rPr>
      <w:t>ige.</w:t>
    </w:r>
  </w:p>
  <w:p w:rsidR="000912C5" w:rsidRPr="009738F0" w:rsidRDefault="00D21E1A" w:rsidP="00130738">
    <w:pPr>
      <w:autoSpaceDE w:val="0"/>
      <w:autoSpaceDN w:val="0"/>
      <w:adjustRightInd w:val="0"/>
      <w:rPr>
        <w:rFonts w:ascii="Myriad Pro" w:hAnsi="Myriad Pro" w:cs="Candara-Italic"/>
        <w:i/>
        <w:iCs/>
        <w:color w:val="000000"/>
        <w:sz w:val="18"/>
        <w:szCs w:val="18"/>
      </w:rPr>
    </w:pPr>
    <w:r w:rsidRPr="009738F0">
      <w:rPr>
        <w:rFonts w:ascii="Myriad Pro" w:hAnsi="Myriad Pro" w:cs="Candara-Italic"/>
        <w:i/>
        <w:iCs/>
        <w:color w:val="000000"/>
        <w:sz w:val="18"/>
        <w:szCs w:val="18"/>
      </w:rPr>
      <w:t xml:space="preserve"> Med våra medlemmars 60 000 studentbostäder</w:t>
    </w:r>
    <w:r w:rsidR="00130738" w:rsidRPr="009738F0">
      <w:rPr>
        <w:rFonts w:ascii="Myriad Pro" w:hAnsi="Myriad Pro" w:cs="Candara-Italic"/>
        <w:i/>
        <w:iCs/>
        <w:color w:val="000000"/>
        <w:sz w:val="18"/>
        <w:szCs w:val="18"/>
      </w:rPr>
      <w:t xml:space="preserve"> </w:t>
    </w:r>
    <w:r w:rsidR="000912C5" w:rsidRPr="009738F0">
      <w:rPr>
        <w:rFonts w:ascii="Myriad Pro" w:hAnsi="Myriad Pro" w:cs="Candara-Italic"/>
        <w:i/>
        <w:iCs/>
        <w:color w:val="000000"/>
        <w:sz w:val="18"/>
        <w:szCs w:val="18"/>
      </w:rPr>
      <w:t>i ryggen är vi Sveriges enskilt största studentbostadsaktör.</w:t>
    </w:r>
    <w:r w:rsidR="000912C5" w:rsidRPr="009738F0">
      <w:rPr>
        <w:rFonts w:ascii="Myriad Pro" w:hAnsi="Myriad Pro" w:cs="Candara-Italic"/>
        <w:i/>
        <w:iCs/>
        <w:color w:val="000000"/>
        <w:sz w:val="18"/>
        <w:szCs w:val="18"/>
      </w:rPr>
      <w:br/>
    </w:r>
  </w:p>
  <w:p w:rsidR="00D21E1A" w:rsidRPr="009738F0" w:rsidRDefault="000912C5" w:rsidP="00130738">
    <w:pPr>
      <w:autoSpaceDE w:val="0"/>
      <w:autoSpaceDN w:val="0"/>
      <w:adjustRightInd w:val="0"/>
      <w:rPr>
        <w:rFonts w:ascii="Myriad Pro" w:hAnsi="Myriad Pro" w:cs="Candara-Italic"/>
        <w:i/>
        <w:iCs/>
        <w:color w:val="000000"/>
        <w:sz w:val="18"/>
        <w:szCs w:val="18"/>
      </w:rPr>
    </w:pPr>
    <w:r w:rsidRPr="009738F0">
      <w:rPr>
        <w:rFonts w:ascii="Myriad Pro" w:hAnsi="Myriad Pro" w:cs="Candara-Italic"/>
        <w:i/>
        <w:iCs/>
        <w:color w:val="000000"/>
        <w:sz w:val="18"/>
        <w:szCs w:val="18"/>
      </w:rPr>
      <w:t>Vi är politiskt och ekonomiskt obero</w:t>
    </w:r>
    <w:r w:rsidR="00D21E1A" w:rsidRPr="009738F0">
      <w:rPr>
        <w:rFonts w:ascii="Myriad Pro" w:hAnsi="Myriad Pro" w:cs="Candara-Italic"/>
        <w:i/>
        <w:iCs/>
        <w:color w:val="000000"/>
        <w:sz w:val="18"/>
        <w:szCs w:val="18"/>
      </w:rPr>
      <w:t xml:space="preserve">ende och företräder enbart våra </w:t>
    </w:r>
    <w:r w:rsidRPr="009738F0">
      <w:rPr>
        <w:rFonts w:ascii="Myriad Pro" w:hAnsi="Myriad Pro" w:cs="Candara-Italic"/>
        <w:i/>
        <w:iCs/>
        <w:color w:val="000000"/>
        <w:sz w:val="18"/>
        <w:szCs w:val="18"/>
      </w:rPr>
      <w:t xml:space="preserve">medlemmars intressen </w:t>
    </w:r>
  </w:p>
  <w:p w:rsidR="00CF5B0C" w:rsidRPr="009738F0" w:rsidRDefault="000912C5" w:rsidP="00CF5B0C">
    <w:pPr>
      <w:autoSpaceDE w:val="0"/>
      <w:autoSpaceDN w:val="0"/>
      <w:adjustRightInd w:val="0"/>
      <w:rPr>
        <w:rFonts w:ascii="Myriad Pro" w:hAnsi="Myriad Pro" w:cs="Candara-Italic"/>
        <w:i/>
        <w:iCs/>
        <w:color w:val="000000"/>
        <w:sz w:val="18"/>
        <w:szCs w:val="18"/>
      </w:rPr>
    </w:pPr>
    <w:r w:rsidRPr="009738F0">
      <w:rPr>
        <w:rFonts w:ascii="Myriad Pro" w:hAnsi="Myriad Pro" w:cs="Candara-Italic"/>
        <w:i/>
        <w:iCs/>
        <w:color w:val="000000"/>
        <w:sz w:val="18"/>
        <w:szCs w:val="18"/>
      </w:rPr>
      <w:t xml:space="preserve">– </w:t>
    </w:r>
    <w:r w:rsidRPr="009738F0">
      <w:rPr>
        <w:rFonts w:ascii="Myriad Pro" w:hAnsi="Myriad Pro"/>
        <w:i/>
        <w:sz w:val="18"/>
        <w:szCs w:val="18"/>
      </w:rPr>
      <w:t>skapa föruts</w:t>
    </w:r>
    <w:r w:rsidR="00D21E1A" w:rsidRPr="009738F0">
      <w:rPr>
        <w:rFonts w:ascii="Myriad Pro" w:hAnsi="Myriad Pro"/>
        <w:i/>
        <w:sz w:val="18"/>
        <w:szCs w:val="18"/>
      </w:rPr>
      <w:t xml:space="preserve">ättningar för att bedriva bästa </w:t>
    </w:r>
    <w:r w:rsidRPr="009738F0">
      <w:rPr>
        <w:rFonts w:ascii="Myriad Pro" w:hAnsi="Myriad Pro"/>
        <w:i/>
        <w:sz w:val="18"/>
        <w:szCs w:val="18"/>
      </w:rPr>
      <w:t>möjliga studentbostadsverksamhet</w:t>
    </w:r>
    <w:r w:rsidRPr="009738F0">
      <w:rPr>
        <w:rFonts w:ascii="Myriad Pro" w:hAnsi="Myriad Pro" w:cs="Candara-Italic"/>
        <w:i/>
        <w:iCs/>
        <w:color w:val="000000"/>
        <w:sz w:val="18"/>
        <w:szCs w:val="18"/>
      </w:rPr>
      <w:t>.</w:t>
    </w:r>
  </w:p>
  <w:p w:rsidR="00DA40EF" w:rsidRPr="00CF5B0C" w:rsidRDefault="00C03D44" w:rsidP="00CF5B0C">
    <w:pPr>
      <w:autoSpaceDE w:val="0"/>
      <w:autoSpaceDN w:val="0"/>
      <w:adjustRightInd w:val="0"/>
      <w:rPr>
        <w:rFonts w:ascii="Myriad Pro" w:hAnsi="Myriad Pro" w:cs="Candara-Italic"/>
        <w:i/>
        <w:iCs/>
        <w:color w:val="000000"/>
        <w:sz w:val="16"/>
        <w:szCs w:val="16"/>
      </w:rPr>
    </w:pPr>
    <w:r w:rsidRPr="00CF5B0C">
      <w:rPr>
        <w:noProof/>
        <w:sz w:val="16"/>
        <w:szCs w:val="16"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4830445</wp:posOffset>
          </wp:positionH>
          <wp:positionV relativeFrom="paragraph">
            <wp:posOffset>96520</wp:posOffset>
          </wp:positionV>
          <wp:extent cx="962025" cy="414020"/>
          <wp:effectExtent l="19050" t="0" r="9525" b="0"/>
          <wp:wrapThrough wrapText="bothSides">
            <wp:wrapPolygon edited="0">
              <wp:start x="-428" y="0"/>
              <wp:lineTo x="-428" y="20871"/>
              <wp:lineTo x="21814" y="20871"/>
              <wp:lineTo x="21814" y="0"/>
              <wp:lineTo x="-428" y="0"/>
            </wp:wrapPolygon>
          </wp:wrapThrough>
          <wp:docPr id="5" name="Bildobjekt 1" descr="SBF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SBF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14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63D8D" w:rsidRPr="00001DBA" w:rsidRDefault="00C03D44">
    <w:pPr>
      <w:pStyle w:val="Sidfot"/>
      <w:rPr>
        <w:sz w:val="16"/>
        <w:szCs w:val="16"/>
      </w:rPr>
    </w:pPr>
    <w:r>
      <w:rPr>
        <w:noProof/>
        <w:sz w:val="16"/>
        <w:szCs w:val="16"/>
        <w:lang w:eastAsia="sv-S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-386080</wp:posOffset>
          </wp:positionH>
          <wp:positionV relativeFrom="paragraph">
            <wp:posOffset>-81280</wp:posOffset>
          </wp:positionV>
          <wp:extent cx="6178550" cy="711200"/>
          <wp:effectExtent l="19050" t="0" r="0" b="0"/>
          <wp:wrapNone/>
          <wp:docPr id="3" name="Bildobjekt 0" descr="Sidf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Sidfot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DD6" w:rsidRDefault="008F7DD6" w:rsidP="00920096">
      <w:r>
        <w:separator/>
      </w:r>
    </w:p>
  </w:footnote>
  <w:footnote w:type="continuationSeparator" w:id="0">
    <w:p w:rsidR="008F7DD6" w:rsidRDefault="008F7DD6" w:rsidP="009200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A3B" w:rsidRDefault="00186A3B">
    <w:pPr>
      <w:pStyle w:val="Sidhuvud"/>
      <w:rPr>
        <w:rFonts w:ascii="Myriad Pro" w:hAnsi="Myriad Pro"/>
        <w:sz w:val="16"/>
        <w:szCs w:val="16"/>
      </w:rPr>
    </w:pPr>
  </w:p>
  <w:p w:rsidR="00163D8D" w:rsidRDefault="00C03D44">
    <w:pPr>
      <w:pStyle w:val="Sidhuvud"/>
      <w:rPr>
        <w:rFonts w:ascii="Myriad Pro" w:hAnsi="Myriad Pro"/>
        <w:sz w:val="16"/>
        <w:szCs w:val="16"/>
      </w:rPr>
    </w:pPr>
    <w:r>
      <w:rPr>
        <w:rFonts w:ascii="Myriad Pro" w:hAnsi="Myriad Pro"/>
        <w:sz w:val="16"/>
        <w:szCs w:val="16"/>
      </w:rPr>
      <w:t>Pressmeddelande 2012-02-08</w:t>
    </w:r>
    <w:r w:rsidR="001C011B" w:rsidRPr="00163D8D">
      <w:rPr>
        <w:rFonts w:ascii="Myriad Pro" w:hAnsi="Myriad Pro"/>
        <w:sz w:val="16"/>
        <w:szCs w:val="16"/>
      </w:rPr>
      <w:tab/>
    </w:r>
    <w:r w:rsidR="001C011B" w:rsidRPr="00163D8D">
      <w:rPr>
        <w:rFonts w:ascii="Myriad Pro" w:hAnsi="Myriad Pro"/>
        <w:sz w:val="16"/>
        <w:szCs w:val="16"/>
      </w:rPr>
      <w:tab/>
    </w:r>
    <w:r>
      <w:rPr>
        <w:noProof/>
        <w:lang w:eastAsia="sv-SE"/>
      </w:rPr>
      <w:drawing>
        <wp:inline distT="0" distB="0" distL="0" distR="0">
          <wp:extent cx="1628775" cy="704850"/>
          <wp:effectExtent l="19050" t="0" r="9525" b="0"/>
          <wp:docPr id="1" name="Bildobjekt 1" descr="SBF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SBF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63D8D" w:rsidRDefault="00163D8D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3FC"/>
    <w:multiLevelType w:val="hybridMultilevel"/>
    <w:tmpl w:val="78BE74E0"/>
    <w:lvl w:ilvl="0" w:tplc="385C96D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30487"/>
    <w:multiLevelType w:val="hybridMultilevel"/>
    <w:tmpl w:val="17DE0298"/>
    <w:lvl w:ilvl="0" w:tplc="B316EECE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A0AAA"/>
    <w:multiLevelType w:val="hybridMultilevel"/>
    <w:tmpl w:val="C15C6AEC"/>
    <w:lvl w:ilvl="0" w:tplc="724EAFEE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C751A"/>
    <w:multiLevelType w:val="hybridMultilevel"/>
    <w:tmpl w:val="ADF08498"/>
    <w:lvl w:ilvl="0" w:tplc="736EA9FC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67BDB"/>
    <w:multiLevelType w:val="hybridMultilevel"/>
    <w:tmpl w:val="98D21674"/>
    <w:lvl w:ilvl="0" w:tplc="353474AE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904ED"/>
    <w:multiLevelType w:val="hybridMultilevel"/>
    <w:tmpl w:val="DADE2FE2"/>
    <w:lvl w:ilvl="0" w:tplc="1C8460B0">
      <w:numFmt w:val="bullet"/>
      <w:lvlText w:val="–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03DCC"/>
    <w:multiLevelType w:val="hybridMultilevel"/>
    <w:tmpl w:val="EC10B90A"/>
    <w:lvl w:ilvl="0" w:tplc="9080F406">
      <w:start w:val="1"/>
      <w:numFmt w:val="bullet"/>
      <w:lvlText w:val="·"/>
      <w:lvlJc w:val="left"/>
      <w:pPr>
        <w:ind w:left="36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4C301B"/>
    <w:multiLevelType w:val="hybridMultilevel"/>
    <w:tmpl w:val="7DDE53FA"/>
    <w:lvl w:ilvl="0" w:tplc="9080F406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D07941"/>
    <w:multiLevelType w:val="hybridMultilevel"/>
    <w:tmpl w:val="E6A0481E"/>
    <w:lvl w:ilvl="0" w:tplc="9080F406">
      <w:start w:val="1"/>
      <w:numFmt w:val="bullet"/>
      <w:lvlText w:val="·"/>
      <w:lvlJc w:val="left"/>
      <w:pPr>
        <w:ind w:left="36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4125ACE"/>
    <w:multiLevelType w:val="hybridMultilevel"/>
    <w:tmpl w:val="BB4839BE"/>
    <w:lvl w:ilvl="0" w:tplc="9080F406">
      <w:start w:val="1"/>
      <w:numFmt w:val="bullet"/>
      <w:lvlText w:val="·"/>
      <w:lvlJc w:val="left"/>
      <w:pPr>
        <w:ind w:left="36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C4F6347"/>
    <w:multiLevelType w:val="hybridMultilevel"/>
    <w:tmpl w:val="31CA5A82"/>
    <w:lvl w:ilvl="0" w:tplc="A874DD80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AD6E2F"/>
    <w:multiLevelType w:val="hybridMultilevel"/>
    <w:tmpl w:val="5692B4EE"/>
    <w:lvl w:ilvl="0" w:tplc="9080F406">
      <w:start w:val="1"/>
      <w:numFmt w:val="bullet"/>
      <w:lvlText w:val="·"/>
      <w:lvlJc w:val="left"/>
      <w:pPr>
        <w:ind w:left="36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10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4A5F66"/>
    <w:rsid w:val="00001DBA"/>
    <w:rsid w:val="00040A0D"/>
    <w:rsid w:val="0008760E"/>
    <w:rsid w:val="000912C5"/>
    <w:rsid w:val="000E3840"/>
    <w:rsid w:val="000F74DD"/>
    <w:rsid w:val="00130738"/>
    <w:rsid w:val="00163D8D"/>
    <w:rsid w:val="00186A3B"/>
    <w:rsid w:val="001B647F"/>
    <w:rsid w:val="001C011B"/>
    <w:rsid w:val="001F624B"/>
    <w:rsid w:val="00206C84"/>
    <w:rsid w:val="0026503A"/>
    <w:rsid w:val="003673AC"/>
    <w:rsid w:val="003818A1"/>
    <w:rsid w:val="004032BC"/>
    <w:rsid w:val="00434135"/>
    <w:rsid w:val="00443FB6"/>
    <w:rsid w:val="004855E5"/>
    <w:rsid w:val="004949D7"/>
    <w:rsid w:val="004A5F66"/>
    <w:rsid w:val="004C4C6C"/>
    <w:rsid w:val="004F2E71"/>
    <w:rsid w:val="0050430D"/>
    <w:rsid w:val="00572C67"/>
    <w:rsid w:val="00587924"/>
    <w:rsid w:val="00587CF0"/>
    <w:rsid w:val="0061644E"/>
    <w:rsid w:val="00632DBE"/>
    <w:rsid w:val="006E73A8"/>
    <w:rsid w:val="006F5A00"/>
    <w:rsid w:val="007177FE"/>
    <w:rsid w:val="0075566F"/>
    <w:rsid w:val="007A52BE"/>
    <w:rsid w:val="00837F97"/>
    <w:rsid w:val="00846E39"/>
    <w:rsid w:val="00870A6D"/>
    <w:rsid w:val="008804E2"/>
    <w:rsid w:val="0089795D"/>
    <w:rsid w:val="008A097F"/>
    <w:rsid w:val="008F7DD6"/>
    <w:rsid w:val="00920096"/>
    <w:rsid w:val="009738F0"/>
    <w:rsid w:val="00A6155E"/>
    <w:rsid w:val="00A63F79"/>
    <w:rsid w:val="00A70971"/>
    <w:rsid w:val="00AD5971"/>
    <w:rsid w:val="00AE1540"/>
    <w:rsid w:val="00B27444"/>
    <w:rsid w:val="00B76E0C"/>
    <w:rsid w:val="00B82776"/>
    <w:rsid w:val="00C023B2"/>
    <w:rsid w:val="00C03D44"/>
    <w:rsid w:val="00C211DB"/>
    <w:rsid w:val="00C53DF6"/>
    <w:rsid w:val="00C6329C"/>
    <w:rsid w:val="00CF5B0C"/>
    <w:rsid w:val="00D21E1A"/>
    <w:rsid w:val="00D33B77"/>
    <w:rsid w:val="00DA40EF"/>
    <w:rsid w:val="00DB10FC"/>
    <w:rsid w:val="00DF2214"/>
    <w:rsid w:val="00E05505"/>
    <w:rsid w:val="00E358CA"/>
    <w:rsid w:val="00EC04AE"/>
    <w:rsid w:val="00EF67B2"/>
    <w:rsid w:val="00F002D0"/>
    <w:rsid w:val="00F85E4B"/>
    <w:rsid w:val="00F97F78"/>
    <w:rsid w:val="00FE3C16"/>
    <w:rsid w:val="00FE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776"/>
    <w:rPr>
      <w:rFonts w:cs="Times New Roman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4032B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4032BC"/>
    <w:rPr>
      <w:rFonts w:ascii="Calibri" w:eastAsia="Times New Roman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4032B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4032BC"/>
    <w:rPr>
      <w:rFonts w:ascii="Calibri" w:eastAsia="Times New Roman" w:hAnsi="Calibri" w:cs="Times New Roman"/>
    </w:rPr>
  </w:style>
  <w:style w:type="character" w:styleId="Platshllartext">
    <w:name w:val="Placeholder Text"/>
    <w:basedOn w:val="Standardstycketeckensnitt"/>
    <w:uiPriority w:val="99"/>
    <w:semiHidden/>
    <w:rsid w:val="004032BC"/>
    <w:rPr>
      <w:rFonts w:cs="Times New Roman"/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032B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4032B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stycketeckensnitt"/>
    <w:rsid w:val="001C011B"/>
    <w:rPr>
      <w:rFonts w:cs="Times New Roman"/>
    </w:rPr>
  </w:style>
  <w:style w:type="character" w:customStyle="1" w:styleId="apple-converted-space">
    <w:name w:val="apple-converted-space"/>
    <w:basedOn w:val="Standardstycketeckensnitt"/>
    <w:rsid w:val="001C011B"/>
    <w:rPr>
      <w:rFonts w:cs="Times New Roman"/>
    </w:rPr>
  </w:style>
  <w:style w:type="character" w:styleId="Hyperlnk">
    <w:name w:val="Hyperlink"/>
    <w:basedOn w:val="Standardstycketeckensnitt"/>
    <w:uiPriority w:val="99"/>
    <w:unhideWhenUsed/>
    <w:rsid w:val="000912C5"/>
    <w:rPr>
      <w:rFonts w:cs="Times New Roman"/>
      <w:color w:val="0000FF"/>
      <w:u w:val="single"/>
    </w:rPr>
  </w:style>
  <w:style w:type="table" w:styleId="Tabellrutnt">
    <w:name w:val="Table Grid"/>
    <w:basedOn w:val="Normaltabell"/>
    <w:uiPriority w:val="59"/>
    <w:rsid w:val="000912C5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C03D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da\Documents\Dropbox\Pressrelationer\Pressmeddelande\Mallar\Pressmeddel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F35C5-C6FF-4B0A-A54E-D501BA5EE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Pressmeddelande</Template>
  <TotalTime>17</TotalTime>
  <Pages>1</Pages>
  <Words>392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</dc:creator>
  <cp:lastModifiedBy>Ida</cp:lastModifiedBy>
  <cp:revision>6</cp:revision>
  <cp:lastPrinted>2012-02-06T15:49:00Z</cp:lastPrinted>
  <dcterms:created xsi:type="dcterms:W3CDTF">2012-02-07T09:24:00Z</dcterms:created>
  <dcterms:modified xsi:type="dcterms:W3CDTF">2012-02-08T15:34:00Z</dcterms:modified>
</cp:coreProperties>
</file>