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87" w:rsidRPr="00123059" w:rsidRDefault="00E07887" w:rsidP="00E07887">
      <w:pPr>
        <w:spacing w:before="0" w:after="0"/>
        <w:jc w:val="right"/>
        <w:rPr>
          <w:rFonts w:ascii="Times" w:hAnsi="Times"/>
          <w:sz w:val="20"/>
          <w:szCs w:val="20"/>
        </w:rPr>
      </w:pPr>
      <w:r>
        <w:rPr>
          <w:noProof/>
          <w:lang w:val="de-DE" w:eastAsia="de-DE"/>
        </w:rPr>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1828800" cy="530860"/>
            <wp:effectExtent l="25400" t="0" r="0" b="0"/>
            <wp:wrapTight wrapText="bothSides">
              <wp:wrapPolygon edited="0">
                <wp:start x="-300" y="0"/>
                <wp:lineTo x="-300" y="20670"/>
                <wp:lineTo x="21600" y="20670"/>
                <wp:lineTo x="21600" y="0"/>
                <wp:lineTo x="-300" y="0"/>
              </wp:wrapPolygon>
            </wp:wrapTight>
            <wp:docPr id="3" name="Picture 3" descr="Desktop-Client Media:Poraver images:Logo_Por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lient Media:Poraver images:Logo_Poraver.jpg"/>
                    <pic:cNvPicPr>
                      <a:picLocks noChangeAspect="1" noChangeArrowheads="1"/>
                    </pic:cNvPicPr>
                  </pic:nvPicPr>
                  <pic:blipFill>
                    <a:blip r:embed="rId4"/>
                    <a:srcRect/>
                    <a:stretch>
                      <a:fillRect/>
                    </a:stretch>
                  </pic:blipFill>
                  <pic:spPr bwMode="auto">
                    <a:xfrm>
                      <a:off x="0" y="0"/>
                      <a:ext cx="1828800" cy="530860"/>
                    </a:xfrm>
                    <a:prstGeom prst="rect">
                      <a:avLst/>
                    </a:prstGeom>
                    <a:noFill/>
                    <a:ln w="9525">
                      <a:noFill/>
                      <a:miter lim="800000"/>
                      <a:headEnd/>
                      <a:tailEnd/>
                    </a:ln>
                  </pic:spPr>
                </pic:pic>
              </a:graphicData>
            </a:graphic>
          </wp:anchor>
        </w:drawing>
      </w:r>
      <w:r w:rsidRPr="00123059">
        <w:rPr>
          <w:rFonts w:ascii="Helvetica Neue" w:hAnsi="Helvetica Neue"/>
          <w:color w:val="666666"/>
          <w:sz w:val="20"/>
          <w:szCs w:val="26"/>
          <w:shd w:val="clear" w:color="auto" w:fill="FFFFFF"/>
        </w:rPr>
        <w:t>Poraver North America Inc.</w:t>
      </w:r>
      <w:r w:rsidRPr="00123059">
        <w:rPr>
          <w:rFonts w:ascii="Helvetica Neue" w:hAnsi="Helvetica Neue"/>
          <w:color w:val="666666"/>
          <w:sz w:val="20"/>
          <w:szCs w:val="26"/>
        </w:rPr>
        <w:br/>
      </w:r>
      <w:r w:rsidRPr="00123059">
        <w:rPr>
          <w:rFonts w:ascii="Helvetica Neue" w:hAnsi="Helvetica Neue"/>
          <w:color w:val="666666"/>
          <w:sz w:val="20"/>
          <w:szCs w:val="26"/>
          <w:shd w:val="clear" w:color="auto" w:fill="FFFFFF"/>
        </w:rPr>
        <w:t>2429 Bowman Street</w:t>
      </w:r>
      <w:r w:rsidRPr="00123059">
        <w:rPr>
          <w:rFonts w:ascii="Helvetica Neue" w:hAnsi="Helvetica Neue"/>
          <w:color w:val="666666"/>
          <w:sz w:val="20"/>
          <w:szCs w:val="26"/>
        </w:rPr>
        <w:br/>
      </w:r>
      <w:proofErr w:type="spellStart"/>
      <w:r w:rsidRPr="00123059">
        <w:rPr>
          <w:rFonts w:ascii="Helvetica Neue" w:hAnsi="Helvetica Neue"/>
          <w:color w:val="666666"/>
          <w:sz w:val="20"/>
          <w:szCs w:val="26"/>
          <w:shd w:val="clear" w:color="auto" w:fill="FFFFFF"/>
        </w:rPr>
        <w:t>Innisfil</w:t>
      </w:r>
      <w:proofErr w:type="spellEnd"/>
      <w:r w:rsidRPr="00123059">
        <w:rPr>
          <w:rFonts w:ascii="Helvetica Neue" w:hAnsi="Helvetica Neue"/>
          <w:color w:val="666666"/>
          <w:sz w:val="20"/>
          <w:szCs w:val="26"/>
          <w:shd w:val="clear" w:color="auto" w:fill="FFFFFF"/>
        </w:rPr>
        <w:t>, Ontario, L9S 3V6</w:t>
      </w:r>
      <w:r w:rsidRPr="00123059">
        <w:rPr>
          <w:rFonts w:ascii="Helvetica Neue" w:hAnsi="Helvetica Neue"/>
          <w:color w:val="666666"/>
          <w:sz w:val="20"/>
          <w:szCs w:val="26"/>
        </w:rPr>
        <w:br/>
      </w:r>
      <w:r w:rsidRPr="00123059">
        <w:rPr>
          <w:rFonts w:ascii="Helvetica Neue" w:hAnsi="Helvetica Neue"/>
          <w:color w:val="666666"/>
          <w:sz w:val="20"/>
          <w:szCs w:val="26"/>
          <w:shd w:val="clear" w:color="auto" w:fill="FFFFFF"/>
        </w:rPr>
        <w:t>Canada</w:t>
      </w:r>
    </w:p>
    <w:p w:rsidR="00E07887" w:rsidRPr="00465A98" w:rsidRDefault="00E07887" w:rsidP="00E07887">
      <w:pPr>
        <w:pStyle w:val="StandardWeb"/>
        <w:spacing w:before="2" w:after="2"/>
        <w:jc w:val="right"/>
        <w:rPr>
          <w:rFonts w:ascii="Arial" w:hAnsi="Arial"/>
        </w:rPr>
      </w:pPr>
    </w:p>
    <w:p w:rsidR="00E07887" w:rsidRDefault="00E07887" w:rsidP="00E07887">
      <w:pPr>
        <w:jc w:val="right"/>
        <w:rPr>
          <w:rFonts w:cs="Arial"/>
          <w:sz w:val="20"/>
          <w:szCs w:val="20"/>
        </w:rPr>
      </w:pPr>
      <w:bookmarkStart w:id="0" w:name="OLE_LINK3"/>
      <w:r>
        <w:rPr>
          <w:rFonts w:cs="Arial"/>
          <w:sz w:val="20"/>
          <w:szCs w:val="20"/>
        </w:rPr>
        <w:t>www.poraver.com</w:t>
      </w:r>
      <w:bookmarkEnd w:id="0"/>
      <w:r>
        <w:rPr>
          <w:rFonts w:cs="Arial"/>
          <w:sz w:val="20"/>
          <w:szCs w:val="20"/>
        </w:rPr>
        <w:t>/us</w:t>
      </w:r>
    </w:p>
    <w:p w:rsidR="00E07887" w:rsidRDefault="002F4A59" w:rsidP="00E07887">
      <w:pPr>
        <w:jc w:val="left"/>
        <w:rPr>
          <w:rFonts w:cs="Arial"/>
          <w:sz w:val="20"/>
          <w:szCs w:val="20"/>
        </w:rPr>
      </w:pPr>
      <w:r>
        <w:rPr>
          <w:rFonts w:cs="Arial"/>
          <w:sz w:val="20"/>
          <w:szCs w:val="20"/>
        </w:rPr>
        <w:t>For Immediate Release</w:t>
      </w:r>
    </w:p>
    <w:p w:rsidR="00E07887" w:rsidRPr="00E74D82" w:rsidRDefault="00E07887" w:rsidP="00E07887">
      <w:pPr>
        <w:pStyle w:val="HEADLINE"/>
        <w:jc w:val="right"/>
        <w:rPr>
          <w:rFonts w:ascii="Arial" w:hAnsi="Arial"/>
          <w:b/>
          <w:i/>
        </w:rPr>
      </w:pPr>
      <w:r w:rsidRPr="00E74D82">
        <w:rPr>
          <w:rFonts w:ascii="Arial" w:hAnsi="Arial"/>
          <w:b/>
          <w:i/>
        </w:rPr>
        <w:t>NEWS</w:t>
      </w:r>
      <w:r>
        <w:rPr>
          <w:rFonts w:ascii="Arial" w:hAnsi="Arial"/>
          <w:b/>
          <w:i/>
        </w:rPr>
        <w:t xml:space="preserve"> FROM PORAVER</w:t>
      </w:r>
    </w:p>
    <w:p w:rsidR="002E6F4E" w:rsidRDefault="002E6F4E" w:rsidP="002E6F4E">
      <w:pPr>
        <w:pStyle w:val="HEADLINE"/>
        <w:jc w:val="left"/>
      </w:pPr>
      <w:r>
        <w:t>Better Lightweight Concrete</w:t>
      </w:r>
      <w:r w:rsidR="00982986">
        <w:t xml:space="preserve"> with recycled glass</w:t>
      </w:r>
    </w:p>
    <w:p w:rsidR="00E07887" w:rsidRPr="00094DF7" w:rsidRDefault="00E07887" w:rsidP="002E6F4E">
      <w:pPr>
        <w:rPr>
          <w:sz w:val="22"/>
          <w:szCs w:val="22"/>
        </w:rPr>
      </w:pPr>
    </w:p>
    <w:p w:rsidR="000A3C89" w:rsidRPr="00094DF7" w:rsidRDefault="00AB56A9" w:rsidP="002E6F4E">
      <w:pPr>
        <w:rPr>
          <w:sz w:val="22"/>
          <w:szCs w:val="22"/>
        </w:rPr>
      </w:pPr>
      <w:r w:rsidRPr="00094DF7">
        <w:rPr>
          <w:sz w:val="22"/>
          <w:szCs w:val="22"/>
        </w:rPr>
        <w:t xml:space="preserve">Concrete does not have to be heavy to be strong.  </w:t>
      </w:r>
      <w:r w:rsidR="002E6F4E" w:rsidRPr="00094DF7">
        <w:rPr>
          <w:sz w:val="22"/>
          <w:szCs w:val="22"/>
        </w:rPr>
        <w:t xml:space="preserve">Poraver is an </w:t>
      </w:r>
      <w:r w:rsidR="00E07887" w:rsidRPr="00094DF7">
        <w:rPr>
          <w:sz w:val="22"/>
          <w:szCs w:val="22"/>
        </w:rPr>
        <w:t>innovative</w:t>
      </w:r>
      <w:r w:rsidR="002E6F4E" w:rsidRPr="00094DF7">
        <w:rPr>
          <w:sz w:val="22"/>
          <w:szCs w:val="22"/>
        </w:rPr>
        <w:t xml:space="preserve"> lightweight aggregate that can reduce concrete </w:t>
      </w:r>
      <w:r w:rsidRPr="00094DF7">
        <w:rPr>
          <w:sz w:val="22"/>
          <w:szCs w:val="22"/>
        </w:rPr>
        <w:t>weight</w:t>
      </w:r>
      <w:r w:rsidR="002E6F4E" w:rsidRPr="00094DF7">
        <w:rPr>
          <w:sz w:val="22"/>
          <w:szCs w:val="22"/>
        </w:rPr>
        <w:t xml:space="preserve"> by up to 50%</w:t>
      </w:r>
      <w:r w:rsidRPr="00094DF7">
        <w:rPr>
          <w:sz w:val="22"/>
          <w:szCs w:val="22"/>
        </w:rPr>
        <w:t xml:space="preserve"> with good compressive strength. Made from </w:t>
      </w:r>
      <w:r w:rsidR="0094360A">
        <w:rPr>
          <w:sz w:val="22"/>
          <w:szCs w:val="22"/>
        </w:rPr>
        <w:t xml:space="preserve">post-consumer </w:t>
      </w:r>
      <w:r w:rsidRPr="00094DF7">
        <w:rPr>
          <w:sz w:val="22"/>
          <w:szCs w:val="22"/>
        </w:rPr>
        <w:t xml:space="preserve">recycled glass, Poraver is 80% lighter than silica sand, and can make </w:t>
      </w:r>
      <w:proofErr w:type="gramStart"/>
      <w:r w:rsidRPr="00094DF7">
        <w:rPr>
          <w:sz w:val="22"/>
          <w:szCs w:val="22"/>
        </w:rPr>
        <w:t>4000 psi</w:t>
      </w:r>
      <w:proofErr w:type="gramEnd"/>
      <w:r w:rsidRPr="00094DF7">
        <w:rPr>
          <w:sz w:val="22"/>
          <w:szCs w:val="22"/>
        </w:rPr>
        <w:t xml:space="preserve"> concrete that weighs just 100 </w:t>
      </w:r>
      <w:proofErr w:type="spellStart"/>
      <w:r w:rsidRPr="00094DF7">
        <w:rPr>
          <w:sz w:val="22"/>
          <w:szCs w:val="22"/>
        </w:rPr>
        <w:t>lbs</w:t>
      </w:r>
      <w:proofErr w:type="spellEnd"/>
      <w:r w:rsidRPr="00094DF7">
        <w:rPr>
          <w:sz w:val="22"/>
          <w:szCs w:val="22"/>
        </w:rPr>
        <w:t xml:space="preserve">/cf.  It also </w:t>
      </w:r>
      <w:r w:rsidR="005648B9" w:rsidRPr="00094DF7">
        <w:rPr>
          <w:sz w:val="22"/>
          <w:szCs w:val="22"/>
        </w:rPr>
        <w:t>make</w:t>
      </w:r>
      <w:r w:rsidR="00771FB6" w:rsidRPr="00094DF7">
        <w:rPr>
          <w:sz w:val="22"/>
          <w:szCs w:val="22"/>
        </w:rPr>
        <w:t>s</w:t>
      </w:r>
      <w:r w:rsidR="005648B9" w:rsidRPr="00094DF7">
        <w:rPr>
          <w:sz w:val="22"/>
          <w:szCs w:val="22"/>
        </w:rPr>
        <w:t xml:space="preserve"> conc</w:t>
      </w:r>
      <w:r w:rsidR="000A3C89" w:rsidRPr="00094DF7">
        <w:rPr>
          <w:sz w:val="22"/>
          <w:szCs w:val="22"/>
        </w:rPr>
        <w:t>rete a more “green” material, increasing energy efficiency and reducing</w:t>
      </w:r>
      <w:r w:rsidR="002E6F4E" w:rsidRPr="00094DF7">
        <w:rPr>
          <w:sz w:val="22"/>
          <w:szCs w:val="22"/>
        </w:rPr>
        <w:t xml:space="preserve"> jobsite hazards. </w:t>
      </w:r>
      <w:r w:rsidR="000832B1" w:rsidRPr="00094DF7">
        <w:rPr>
          <w:sz w:val="22"/>
          <w:szCs w:val="22"/>
        </w:rPr>
        <w:t>Poraver</w:t>
      </w:r>
      <w:r w:rsidRPr="00094DF7">
        <w:rPr>
          <w:sz w:val="22"/>
          <w:szCs w:val="22"/>
        </w:rPr>
        <w:t xml:space="preserve"> enhances concrete </w:t>
      </w:r>
      <w:r w:rsidR="000832B1" w:rsidRPr="00094DF7">
        <w:rPr>
          <w:sz w:val="22"/>
          <w:szCs w:val="22"/>
        </w:rPr>
        <w:t xml:space="preserve">flow and </w:t>
      </w:r>
      <w:r w:rsidRPr="00094DF7">
        <w:rPr>
          <w:sz w:val="22"/>
          <w:szCs w:val="22"/>
        </w:rPr>
        <w:t xml:space="preserve">handling </w:t>
      </w:r>
      <w:r w:rsidR="000832B1" w:rsidRPr="00094DF7">
        <w:rPr>
          <w:sz w:val="22"/>
          <w:szCs w:val="22"/>
        </w:rPr>
        <w:t>and, u</w:t>
      </w:r>
      <w:r w:rsidR="002E6F4E" w:rsidRPr="00094DF7">
        <w:rPr>
          <w:sz w:val="22"/>
          <w:szCs w:val="22"/>
        </w:rPr>
        <w:t xml:space="preserve">nlike conventional lightweight aggregates, does not </w:t>
      </w:r>
      <w:bookmarkStart w:id="1" w:name="_GoBack"/>
      <w:bookmarkEnd w:id="1"/>
      <w:r w:rsidR="002E6F4E" w:rsidRPr="00094DF7">
        <w:rPr>
          <w:sz w:val="22"/>
          <w:szCs w:val="22"/>
        </w:rPr>
        <w:t>require pre-soaking.</w:t>
      </w:r>
    </w:p>
    <w:p w:rsidR="002E6F4E" w:rsidRPr="00094DF7" w:rsidRDefault="005648B9" w:rsidP="002E6F4E">
      <w:pPr>
        <w:rPr>
          <w:sz w:val="22"/>
          <w:szCs w:val="22"/>
        </w:rPr>
      </w:pPr>
      <w:r w:rsidRPr="00094DF7">
        <w:rPr>
          <w:sz w:val="22"/>
          <w:szCs w:val="22"/>
        </w:rPr>
        <w:t>Lightweight concrete is not a new concept, but the materials usually used to make it</w:t>
      </w:r>
      <w:r w:rsidR="000A3C89" w:rsidRPr="00094DF7">
        <w:rPr>
          <w:sz w:val="22"/>
          <w:szCs w:val="22"/>
        </w:rPr>
        <w:t xml:space="preserve"> </w:t>
      </w:r>
      <w:r w:rsidRPr="00094DF7">
        <w:rPr>
          <w:sz w:val="22"/>
          <w:szCs w:val="22"/>
        </w:rPr>
        <w:t xml:space="preserve">create </w:t>
      </w:r>
      <w:r w:rsidR="000A3C89" w:rsidRPr="00094DF7">
        <w:rPr>
          <w:sz w:val="22"/>
          <w:szCs w:val="22"/>
        </w:rPr>
        <w:t>challeng</w:t>
      </w:r>
      <w:r w:rsidRPr="00094DF7">
        <w:rPr>
          <w:sz w:val="22"/>
          <w:szCs w:val="22"/>
        </w:rPr>
        <w:t>es in processing and handling</w:t>
      </w:r>
      <w:r w:rsidR="000A3C89" w:rsidRPr="00094DF7">
        <w:rPr>
          <w:sz w:val="22"/>
          <w:szCs w:val="22"/>
        </w:rPr>
        <w:t>.  Conventional lightweight aggregate</w:t>
      </w:r>
      <w:r w:rsidRPr="00094DF7">
        <w:rPr>
          <w:sz w:val="22"/>
          <w:szCs w:val="22"/>
        </w:rPr>
        <w:t xml:space="preserve"> is porous</w:t>
      </w:r>
      <w:r w:rsidR="000A3C89" w:rsidRPr="00094DF7">
        <w:rPr>
          <w:sz w:val="22"/>
          <w:szCs w:val="22"/>
        </w:rPr>
        <w:t xml:space="preserve"> and absorbs large quantities of liquid.  In order to prevent it from robbing the concrete of needed moisture, it has to be pre-soaked with water </w:t>
      </w:r>
      <w:r w:rsidR="004667A3" w:rsidRPr="00094DF7">
        <w:rPr>
          <w:sz w:val="22"/>
          <w:szCs w:val="22"/>
        </w:rPr>
        <w:t xml:space="preserve">for up to 24 hours </w:t>
      </w:r>
      <w:r w:rsidR="000A3C89" w:rsidRPr="00094DF7">
        <w:rPr>
          <w:sz w:val="22"/>
          <w:szCs w:val="22"/>
        </w:rPr>
        <w:t xml:space="preserve">before being included in the mix.  </w:t>
      </w:r>
    </w:p>
    <w:p w:rsidR="002E6F4E" w:rsidRPr="00094DF7" w:rsidRDefault="002E6F4E" w:rsidP="002E6F4E">
      <w:pPr>
        <w:rPr>
          <w:sz w:val="22"/>
          <w:szCs w:val="22"/>
        </w:rPr>
      </w:pPr>
      <w:r w:rsidRPr="00094DF7">
        <w:rPr>
          <w:sz w:val="22"/>
          <w:szCs w:val="22"/>
        </w:rPr>
        <w:t xml:space="preserve">Poraver </w:t>
      </w:r>
      <w:r w:rsidR="000A3C89" w:rsidRPr="00094DF7">
        <w:rPr>
          <w:sz w:val="22"/>
          <w:szCs w:val="22"/>
        </w:rPr>
        <w:t xml:space="preserve">eliminates many of these challenges, making lightweight concrete </w:t>
      </w:r>
      <w:r w:rsidR="005648B9" w:rsidRPr="00094DF7">
        <w:rPr>
          <w:sz w:val="22"/>
          <w:szCs w:val="22"/>
        </w:rPr>
        <w:t>that is</w:t>
      </w:r>
      <w:r w:rsidR="000A3C89" w:rsidRPr="00094DF7">
        <w:rPr>
          <w:sz w:val="22"/>
          <w:szCs w:val="22"/>
        </w:rPr>
        <w:t xml:space="preserve"> more user-friendly</w:t>
      </w:r>
      <w:r w:rsidR="005648B9" w:rsidRPr="00094DF7">
        <w:rPr>
          <w:sz w:val="22"/>
          <w:szCs w:val="22"/>
        </w:rPr>
        <w:t xml:space="preserve"> and more environmentally friendly</w:t>
      </w:r>
      <w:r w:rsidR="000A3C89" w:rsidRPr="00094DF7">
        <w:rPr>
          <w:sz w:val="22"/>
          <w:szCs w:val="22"/>
        </w:rPr>
        <w:t xml:space="preserve">.  Poraver </w:t>
      </w:r>
      <w:r w:rsidRPr="00094DF7">
        <w:rPr>
          <w:sz w:val="22"/>
          <w:szCs w:val="22"/>
        </w:rPr>
        <w:t>is foame</w:t>
      </w:r>
      <w:r w:rsidR="00EB282F" w:rsidRPr="00094DF7">
        <w:rPr>
          <w:sz w:val="22"/>
          <w:szCs w:val="22"/>
        </w:rPr>
        <w:t>d glass in granular form.  Made</w:t>
      </w:r>
      <w:r w:rsidRPr="00094DF7">
        <w:rPr>
          <w:sz w:val="22"/>
          <w:szCs w:val="22"/>
        </w:rPr>
        <w:t xml:space="preserve"> from recycled glass, using a proprietary process invented by </w:t>
      </w:r>
      <w:r w:rsidR="005648B9" w:rsidRPr="00094DF7">
        <w:rPr>
          <w:sz w:val="22"/>
          <w:szCs w:val="22"/>
        </w:rPr>
        <w:t xml:space="preserve">the German company </w:t>
      </w:r>
      <w:r w:rsidRPr="00094DF7">
        <w:rPr>
          <w:sz w:val="22"/>
          <w:szCs w:val="22"/>
        </w:rPr>
        <w:t>Dennert Poraver over 30 years ago, the spherical grains are 80% air. With a far less porous surface than lightweight aggregates such as expanded shale or expanded clay, Poraver absorbs much less moisture</w:t>
      </w:r>
      <w:r w:rsidR="000832B1" w:rsidRPr="00094DF7">
        <w:rPr>
          <w:sz w:val="22"/>
          <w:szCs w:val="22"/>
        </w:rPr>
        <w:t>.  It</w:t>
      </w:r>
      <w:r w:rsidRPr="00094DF7">
        <w:rPr>
          <w:sz w:val="22"/>
          <w:szCs w:val="22"/>
        </w:rPr>
        <w:t xml:space="preserve"> does not require pre-soaking</w:t>
      </w:r>
      <w:r w:rsidR="000832B1" w:rsidRPr="00094DF7">
        <w:rPr>
          <w:sz w:val="22"/>
          <w:szCs w:val="22"/>
        </w:rPr>
        <w:t xml:space="preserve">: </w:t>
      </w:r>
      <w:proofErr w:type="spellStart"/>
      <w:r w:rsidR="000832B1" w:rsidRPr="00094DF7">
        <w:rPr>
          <w:sz w:val="22"/>
          <w:szCs w:val="22"/>
        </w:rPr>
        <w:t>s</w:t>
      </w:r>
      <w:r w:rsidRPr="00094DF7">
        <w:rPr>
          <w:sz w:val="22"/>
          <w:szCs w:val="22"/>
        </w:rPr>
        <w:t>upersacks</w:t>
      </w:r>
      <w:proofErr w:type="spellEnd"/>
      <w:r w:rsidR="001C7E4D" w:rsidRPr="00094DF7">
        <w:rPr>
          <w:sz w:val="22"/>
          <w:szCs w:val="22"/>
        </w:rPr>
        <w:t xml:space="preserve"> (FIBC)</w:t>
      </w:r>
      <w:r w:rsidRPr="00094DF7">
        <w:rPr>
          <w:sz w:val="22"/>
          <w:szCs w:val="22"/>
        </w:rPr>
        <w:t xml:space="preserve"> </w:t>
      </w:r>
      <w:proofErr w:type="gramStart"/>
      <w:r w:rsidRPr="00094DF7">
        <w:rPr>
          <w:sz w:val="22"/>
          <w:szCs w:val="22"/>
        </w:rPr>
        <w:t>can be added</w:t>
      </w:r>
      <w:proofErr w:type="gramEnd"/>
      <w:r w:rsidRPr="00094DF7">
        <w:rPr>
          <w:sz w:val="22"/>
          <w:szCs w:val="22"/>
        </w:rPr>
        <w:t xml:space="preserve"> directly </w:t>
      </w:r>
      <w:r w:rsidR="00E07887" w:rsidRPr="00094DF7">
        <w:rPr>
          <w:sz w:val="22"/>
          <w:szCs w:val="22"/>
        </w:rPr>
        <w:t>in</w:t>
      </w:r>
      <w:r w:rsidRPr="00094DF7">
        <w:rPr>
          <w:sz w:val="22"/>
          <w:szCs w:val="22"/>
        </w:rPr>
        <w:t xml:space="preserve">to the </w:t>
      </w:r>
      <w:r w:rsidR="00E07887" w:rsidRPr="00094DF7">
        <w:rPr>
          <w:sz w:val="22"/>
          <w:szCs w:val="22"/>
        </w:rPr>
        <w:t>truck</w:t>
      </w:r>
      <w:r w:rsidR="00EB282F" w:rsidRPr="00094DF7">
        <w:rPr>
          <w:sz w:val="22"/>
          <w:szCs w:val="22"/>
        </w:rPr>
        <w:t xml:space="preserve"> without measuring or metering, one</w:t>
      </w:r>
      <w:r w:rsidR="000832B1" w:rsidRPr="00094DF7">
        <w:rPr>
          <w:sz w:val="22"/>
          <w:szCs w:val="22"/>
        </w:rPr>
        <w:t xml:space="preserve"> </w:t>
      </w:r>
      <w:proofErr w:type="spellStart"/>
      <w:r w:rsidR="000832B1" w:rsidRPr="00094DF7">
        <w:rPr>
          <w:sz w:val="22"/>
          <w:szCs w:val="22"/>
        </w:rPr>
        <w:t>su</w:t>
      </w:r>
      <w:r w:rsidR="00EB282F" w:rsidRPr="00094DF7">
        <w:rPr>
          <w:sz w:val="22"/>
          <w:szCs w:val="22"/>
        </w:rPr>
        <w:t>p</w:t>
      </w:r>
      <w:r w:rsidR="000832B1" w:rsidRPr="00094DF7">
        <w:rPr>
          <w:sz w:val="22"/>
          <w:szCs w:val="22"/>
        </w:rPr>
        <w:t>ersack</w:t>
      </w:r>
      <w:proofErr w:type="spellEnd"/>
      <w:r w:rsidR="001C7E4D" w:rsidRPr="00094DF7">
        <w:rPr>
          <w:sz w:val="22"/>
          <w:szCs w:val="22"/>
        </w:rPr>
        <w:t xml:space="preserve"> per </w:t>
      </w:r>
      <w:r w:rsidR="000832B1" w:rsidRPr="00094DF7">
        <w:rPr>
          <w:sz w:val="22"/>
          <w:szCs w:val="22"/>
        </w:rPr>
        <w:t>three cubic yards of concrete</w:t>
      </w:r>
      <w:r w:rsidR="00E07887" w:rsidRPr="00094DF7">
        <w:rPr>
          <w:sz w:val="22"/>
          <w:szCs w:val="22"/>
        </w:rPr>
        <w:t xml:space="preserve">.  </w:t>
      </w:r>
    </w:p>
    <w:p w:rsidR="000832B1" w:rsidRPr="00094DF7" w:rsidRDefault="00771FB6" w:rsidP="002E6F4E">
      <w:pPr>
        <w:rPr>
          <w:sz w:val="22"/>
          <w:szCs w:val="22"/>
        </w:rPr>
      </w:pPr>
      <w:r w:rsidRPr="00094DF7">
        <w:rPr>
          <w:sz w:val="22"/>
          <w:szCs w:val="22"/>
        </w:rPr>
        <w:t>Light</w:t>
      </w:r>
      <w:r w:rsidR="00D4260A" w:rsidRPr="00094DF7">
        <w:rPr>
          <w:sz w:val="22"/>
          <w:szCs w:val="22"/>
        </w:rPr>
        <w:t>weight does not mean low strength.</w:t>
      </w:r>
      <w:r w:rsidR="005648B9" w:rsidRPr="00094DF7">
        <w:rPr>
          <w:sz w:val="22"/>
          <w:szCs w:val="22"/>
        </w:rPr>
        <w:t xml:space="preserve">  </w:t>
      </w:r>
      <w:r w:rsidR="00E07887" w:rsidRPr="00094DF7">
        <w:rPr>
          <w:sz w:val="22"/>
          <w:szCs w:val="22"/>
        </w:rPr>
        <w:t>In recent testing, Poraver concrete weighing just 70 lbs/ft</w:t>
      </w:r>
      <w:r w:rsidR="00E07887" w:rsidRPr="00094DF7">
        <w:rPr>
          <w:sz w:val="22"/>
          <w:szCs w:val="22"/>
          <w:vertAlign w:val="superscript"/>
        </w:rPr>
        <w:t>3</w:t>
      </w:r>
      <w:r w:rsidR="00E07887" w:rsidRPr="00094DF7">
        <w:rPr>
          <w:sz w:val="22"/>
          <w:szCs w:val="22"/>
        </w:rPr>
        <w:t xml:space="preserve"> (dry density) achieved compressive strength of 2000 p</w:t>
      </w:r>
      <w:r w:rsidR="00FF76A8" w:rsidRPr="00094DF7">
        <w:rPr>
          <w:sz w:val="22"/>
          <w:szCs w:val="22"/>
        </w:rPr>
        <w:t>si.  At a de</w:t>
      </w:r>
      <w:r w:rsidR="00E07887" w:rsidRPr="00094DF7">
        <w:rPr>
          <w:sz w:val="22"/>
          <w:szCs w:val="22"/>
        </w:rPr>
        <w:t>n</w:t>
      </w:r>
      <w:r w:rsidR="00FF76A8" w:rsidRPr="00094DF7">
        <w:rPr>
          <w:sz w:val="22"/>
          <w:szCs w:val="22"/>
        </w:rPr>
        <w:t>si</w:t>
      </w:r>
      <w:r w:rsidR="00E07887" w:rsidRPr="00094DF7">
        <w:rPr>
          <w:sz w:val="22"/>
          <w:szCs w:val="22"/>
        </w:rPr>
        <w:t>ty of 100 lbs/ft</w:t>
      </w:r>
      <w:r w:rsidR="00E07887" w:rsidRPr="00094DF7">
        <w:rPr>
          <w:sz w:val="22"/>
          <w:szCs w:val="22"/>
          <w:vertAlign w:val="superscript"/>
        </w:rPr>
        <w:t>3</w:t>
      </w:r>
      <w:r w:rsidR="00E07887" w:rsidRPr="00094DF7">
        <w:rPr>
          <w:sz w:val="22"/>
          <w:szCs w:val="22"/>
        </w:rPr>
        <w:t xml:space="preserve">, </w:t>
      </w:r>
      <w:r w:rsidR="00FF76A8" w:rsidRPr="00094DF7">
        <w:rPr>
          <w:sz w:val="22"/>
          <w:szCs w:val="22"/>
        </w:rPr>
        <w:t xml:space="preserve">the </w:t>
      </w:r>
      <w:r w:rsidR="00E07887" w:rsidRPr="00094DF7">
        <w:rPr>
          <w:sz w:val="22"/>
          <w:szCs w:val="22"/>
        </w:rPr>
        <w:t xml:space="preserve">concrete reached 4000 psi. </w:t>
      </w:r>
      <w:r w:rsidR="002E6F4E" w:rsidRPr="00094DF7">
        <w:rPr>
          <w:sz w:val="22"/>
          <w:szCs w:val="22"/>
        </w:rPr>
        <w:t xml:space="preserve">Poraver meets or exceeds ASTM C330 </w:t>
      </w:r>
      <w:r w:rsidR="002E6F4E" w:rsidRPr="00094DF7">
        <w:rPr>
          <w:i/>
          <w:sz w:val="22"/>
          <w:szCs w:val="22"/>
        </w:rPr>
        <w:t xml:space="preserve">Standard Specification for Lightweight Aggregates for Structural </w:t>
      </w:r>
      <w:proofErr w:type="gramStart"/>
      <w:r w:rsidR="002E6F4E" w:rsidRPr="00094DF7">
        <w:rPr>
          <w:i/>
          <w:sz w:val="22"/>
          <w:szCs w:val="22"/>
        </w:rPr>
        <w:t>Concrete</w:t>
      </w:r>
      <w:r w:rsidR="002E6F4E" w:rsidRPr="00094DF7">
        <w:rPr>
          <w:sz w:val="22"/>
          <w:szCs w:val="22"/>
        </w:rPr>
        <w:t>,</w:t>
      </w:r>
      <w:proofErr w:type="gramEnd"/>
      <w:r w:rsidR="002E6F4E" w:rsidRPr="00094DF7">
        <w:rPr>
          <w:sz w:val="22"/>
          <w:szCs w:val="22"/>
        </w:rPr>
        <w:t xml:space="preserve"> and ASTM C332 </w:t>
      </w:r>
      <w:r w:rsidR="002E6F4E" w:rsidRPr="00094DF7">
        <w:rPr>
          <w:i/>
          <w:sz w:val="22"/>
          <w:szCs w:val="22"/>
        </w:rPr>
        <w:t>Standard Specification for Lightweight Aggregates for Insulating Concrete</w:t>
      </w:r>
      <w:r w:rsidR="002E6F4E" w:rsidRPr="00094DF7">
        <w:rPr>
          <w:sz w:val="22"/>
          <w:szCs w:val="22"/>
        </w:rPr>
        <w:t xml:space="preserve">. </w:t>
      </w:r>
    </w:p>
    <w:p w:rsidR="002E6F4E" w:rsidRPr="00094DF7" w:rsidRDefault="000832B1" w:rsidP="002E6F4E">
      <w:pPr>
        <w:rPr>
          <w:sz w:val="22"/>
          <w:szCs w:val="22"/>
        </w:rPr>
      </w:pPr>
      <w:r w:rsidRPr="00094DF7">
        <w:rPr>
          <w:sz w:val="22"/>
          <w:szCs w:val="22"/>
        </w:rPr>
        <w:t xml:space="preserve">Unlike natural aggregates, which vary considerably from location to location, the physical properties and chemical properties of foamed glass are highly consistent and reliable, making concrete mix design easier and more predictable.  Poraver is available in eight </w:t>
      </w:r>
      <w:bookmarkStart w:id="2" w:name="OLE_LINK27"/>
      <w:r w:rsidRPr="00094DF7">
        <w:rPr>
          <w:sz w:val="22"/>
          <w:szCs w:val="22"/>
        </w:rPr>
        <w:t>size-ranges, from #400 mesh (.04mm) up to 5/16” (8mm)</w:t>
      </w:r>
      <w:bookmarkEnd w:id="2"/>
      <w:r w:rsidR="00EB282F" w:rsidRPr="00094DF7">
        <w:rPr>
          <w:sz w:val="22"/>
          <w:szCs w:val="22"/>
        </w:rPr>
        <w:t>, with very precise</w:t>
      </w:r>
      <w:r w:rsidRPr="00094DF7">
        <w:rPr>
          <w:sz w:val="22"/>
          <w:szCs w:val="22"/>
        </w:rPr>
        <w:t xml:space="preserve"> particle size distribution. </w:t>
      </w:r>
      <w:r w:rsidR="00EB282F" w:rsidRPr="00094DF7">
        <w:rPr>
          <w:sz w:val="22"/>
          <w:szCs w:val="22"/>
        </w:rPr>
        <w:t xml:space="preserve">The uniform spherical shape of the grains also </w:t>
      </w:r>
      <w:r w:rsidR="00D4260A" w:rsidRPr="00094DF7">
        <w:rPr>
          <w:sz w:val="22"/>
          <w:szCs w:val="22"/>
        </w:rPr>
        <w:t xml:space="preserve">helps </w:t>
      </w:r>
      <w:r w:rsidR="00EB282F" w:rsidRPr="00094DF7">
        <w:rPr>
          <w:sz w:val="22"/>
          <w:szCs w:val="22"/>
        </w:rPr>
        <w:t>concrete to flow and pump more freely and finish more easily.</w:t>
      </w:r>
    </w:p>
    <w:p w:rsidR="00FF76A8" w:rsidRPr="00094DF7" w:rsidRDefault="002E6F4E" w:rsidP="002E6F4E">
      <w:pPr>
        <w:rPr>
          <w:sz w:val="22"/>
          <w:szCs w:val="22"/>
        </w:rPr>
      </w:pPr>
      <w:r w:rsidRPr="00094DF7">
        <w:rPr>
          <w:sz w:val="22"/>
          <w:szCs w:val="22"/>
        </w:rPr>
        <w:t xml:space="preserve">Concrete made with Poraver has numerous </w:t>
      </w:r>
      <w:r w:rsidR="00FF76A8" w:rsidRPr="00094DF7">
        <w:rPr>
          <w:sz w:val="22"/>
          <w:szCs w:val="22"/>
        </w:rPr>
        <w:t xml:space="preserve">sustainability </w:t>
      </w:r>
      <w:r w:rsidRPr="00094DF7">
        <w:rPr>
          <w:sz w:val="22"/>
          <w:szCs w:val="22"/>
        </w:rPr>
        <w:t>benefits</w:t>
      </w:r>
      <w:r w:rsidR="00FF76A8" w:rsidRPr="00094DF7">
        <w:rPr>
          <w:sz w:val="22"/>
          <w:szCs w:val="22"/>
        </w:rPr>
        <w:t xml:space="preserve"> and can help achieve environmental certifications</w:t>
      </w:r>
      <w:r w:rsidRPr="00094DF7">
        <w:rPr>
          <w:sz w:val="22"/>
          <w:szCs w:val="22"/>
        </w:rPr>
        <w:t xml:space="preserve">. </w:t>
      </w:r>
      <w:r w:rsidR="00FF76A8" w:rsidRPr="00094DF7">
        <w:rPr>
          <w:sz w:val="22"/>
          <w:szCs w:val="22"/>
        </w:rPr>
        <w:t xml:space="preserve">Poraver </w:t>
      </w:r>
      <w:proofErr w:type="gramStart"/>
      <w:r w:rsidR="00FF76A8" w:rsidRPr="00094DF7">
        <w:rPr>
          <w:sz w:val="22"/>
          <w:szCs w:val="22"/>
        </w:rPr>
        <w:t>is made</w:t>
      </w:r>
      <w:proofErr w:type="gramEnd"/>
      <w:r w:rsidR="00FF76A8" w:rsidRPr="00094DF7">
        <w:rPr>
          <w:sz w:val="22"/>
          <w:szCs w:val="22"/>
        </w:rPr>
        <w:t xml:space="preserve"> 100% from post-consumer recycled glass, </w:t>
      </w:r>
      <w:r w:rsidR="00FF76A8" w:rsidRPr="00094DF7">
        <w:rPr>
          <w:sz w:val="22"/>
          <w:szCs w:val="22"/>
        </w:rPr>
        <w:lastRenderedPageBreak/>
        <w:t xml:space="preserve">and may contribute towards LEED points for recycled content.  Moreover, Poraver contains no crystalline silica, reducing job-site hazards when concrete </w:t>
      </w:r>
      <w:proofErr w:type="gramStart"/>
      <w:r w:rsidR="00FF76A8" w:rsidRPr="00094DF7">
        <w:rPr>
          <w:sz w:val="22"/>
          <w:szCs w:val="22"/>
        </w:rPr>
        <w:t>is cut</w:t>
      </w:r>
      <w:proofErr w:type="gramEnd"/>
      <w:r w:rsidR="00FF76A8" w:rsidRPr="00094DF7">
        <w:rPr>
          <w:sz w:val="22"/>
          <w:szCs w:val="22"/>
        </w:rPr>
        <w:t>, and potentially helping compliance with the latest, more stringent OSHA standards for crystalline silica exposure.</w:t>
      </w:r>
    </w:p>
    <w:p w:rsidR="002E6F4E" w:rsidRPr="00094DF7" w:rsidRDefault="002E6F4E" w:rsidP="002E6F4E">
      <w:pPr>
        <w:rPr>
          <w:sz w:val="22"/>
          <w:szCs w:val="22"/>
        </w:rPr>
      </w:pPr>
      <w:proofErr w:type="spellStart"/>
      <w:r w:rsidRPr="00094DF7">
        <w:rPr>
          <w:sz w:val="22"/>
          <w:szCs w:val="22"/>
        </w:rPr>
        <w:t>Poraver’s</w:t>
      </w:r>
      <w:proofErr w:type="spellEnd"/>
      <w:r w:rsidRPr="00094DF7">
        <w:rPr>
          <w:sz w:val="22"/>
          <w:szCs w:val="22"/>
        </w:rPr>
        <w:t xml:space="preserve"> high air content gives concre</w:t>
      </w:r>
      <w:r w:rsidR="00FF76A8" w:rsidRPr="00094DF7">
        <w:rPr>
          <w:sz w:val="22"/>
          <w:szCs w:val="22"/>
        </w:rPr>
        <w:t xml:space="preserve">te improved thermal </w:t>
      </w:r>
      <w:r w:rsidR="00D4260A" w:rsidRPr="00094DF7">
        <w:rPr>
          <w:sz w:val="22"/>
          <w:szCs w:val="22"/>
        </w:rPr>
        <w:t xml:space="preserve">insulating </w:t>
      </w:r>
      <w:r w:rsidR="00FF76A8" w:rsidRPr="00094DF7">
        <w:rPr>
          <w:sz w:val="22"/>
          <w:szCs w:val="22"/>
        </w:rPr>
        <w:t xml:space="preserve">properties, with </w:t>
      </w:r>
      <w:r w:rsidR="00D4260A" w:rsidRPr="00094DF7">
        <w:rPr>
          <w:sz w:val="22"/>
          <w:szCs w:val="22"/>
        </w:rPr>
        <w:t>values up to R=0.5 per inch; a six</w:t>
      </w:r>
      <w:r w:rsidR="00FF76A8" w:rsidRPr="00094DF7">
        <w:rPr>
          <w:sz w:val="22"/>
          <w:szCs w:val="22"/>
        </w:rPr>
        <w:t xml:space="preserve">-inch concrete wall would add </w:t>
      </w:r>
      <w:r w:rsidRPr="00094DF7">
        <w:rPr>
          <w:sz w:val="22"/>
          <w:szCs w:val="22"/>
        </w:rPr>
        <w:t>R=3</w:t>
      </w:r>
      <w:r w:rsidR="00FF76A8" w:rsidRPr="00094DF7">
        <w:rPr>
          <w:sz w:val="22"/>
          <w:szCs w:val="22"/>
        </w:rPr>
        <w:t xml:space="preserve"> to the efficiency of a wall assembly</w:t>
      </w:r>
      <w:r w:rsidRPr="00094DF7">
        <w:rPr>
          <w:sz w:val="22"/>
          <w:szCs w:val="22"/>
        </w:rPr>
        <w:t xml:space="preserve">.  </w:t>
      </w:r>
      <w:r w:rsidR="00EB282F" w:rsidRPr="00094DF7">
        <w:rPr>
          <w:sz w:val="22"/>
          <w:szCs w:val="22"/>
        </w:rPr>
        <w:t>(</w:t>
      </w:r>
      <w:r w:rsidR="00FF76A8" w:rsidRPr="00094DF7">
        <w:rPr>
          <w:sz w:val="22"/>
          <w:szCs w:val="22"/>
        </w:rPr>
        <w:t>By contrast, the insulating value of ordinary concrete is so low that it is often not even included in the calculation.</w:t>
      </w:r>
      <w:r w:rsidR="00EB282F" w:rsidRPr="00094DF7">
        <w:rPr>
          <w:sz w:val="22"/>
          <w:szCs w:val="22"/>
        </w:rPr>
        <w:t>)</w:t>
      </w:r>
      <w:r w:rsidR="00FF76A8" w:rsidRPr="00094DF7">
        <w:rPr>
          <w:sz w:val="22"/>
          <w:szCs w:val="22"/>
        </w:rPr>
        <w:t xml:space="preserve">  </w:t>
      </w:r>
      <w:r w:rsidR="00EB282F" w:rsidRPr="00094DF7">
        <w:rPr>
          <w:sz w:val="22"/>
          <w:szCs w:val="22"/>
        </w:rPr>
        <w:t>Poraver also improves</w:t>
      </w:r>
      <w:r w:rsidRPr="00094DF7">
        <w:rPr>
          <w:sz w:val="22"/>
          <w:szCs w:val="22"/>
        </w:rPr>
        <w:t xml:space="preserve"> sound insulation</w:t>
      </w:r>
      <w:r w:rsidR="00EB282F" w:rsidRPr="00094DF7">
        <w:rPr>
          <w:sz w:val="22"/>
          <w:szCs w:val="22"/>
        </w:rPr>
        <w:t xml:space="preserve"> and noise reduction</w:t>
      </w:r>
      <w:r w:rsidR="003F438C" w:rsidRPr="00094DF7">
        <w:rPr>
          <w:sz w:val="22"/>
          <w:szCs w:val="22"/>
        </w:rPr>
        <w:t>.  It has</w:t>
      </w:r>
      <w:r w:rsidRPr="00094DF7">
        <w:rPr>
          <w:sz w:val="22"/>
          <w:szCs w:val="22"/>
        </w:rPr>
        <w:t xml:space="preserve"> excellent freeze-thaw performance</w:t>
      </w:r>
      <w:r w:rsidR="003F438C" w:rsidRPr="00094DF7">
        <w:rPr>
          <w:sz w:val="22"/>
          <w:szCs w:val="22"/>
        </w:rPr>
        <w:t>, minimizing the need for air entrainment</w:t>
      </w:r>
      <w:r w:rsidRPr="00094DF7">
        <w:rPr>
          <w:sz w:val="22"/>
          <w:szCs w:val="22"/>
        </w:rPr>
        <w:t xml:space="preserve">. </w:t>
      </w:r>
    </w:p>
    <w:p w:rsidR="002E6F4E" w:rsidRPr="00094DF7" w:rsidRDefault="002E6F4E" w:rsidP="002E6F4E">
      <w:pPr>
        <w:rPr>
          <w:sz w:val="22"/>
          <w:szCs w:val="22"/>
        </w:rPr>
      </w:pPr>
      <w:r w:rsidRPr="00094DF7">
        <w:rPr>
          <w:sz w:val="22"/>
          <w:szCs w:val="22"/>
        </w:rPr>
        <w:t xml:space="preserve">Poraver for the US and Canada is made in </w:t>
      </w:r>
      <w:proofErr w:type="spellStart"/>
      <w:r w:rsidRPr="00094DF7">
        <w:rPr>
          <w:sz w:val="22"/>
          <w:szCs w:val="22"/>
        </w:rPr>
        <w:t>Innisfil</w:t>
      </w:r>
      <w:proofErr w:type="spellEnd"/>
      <w:r w:rsidRPr="00094DF7">
        <w:rPr>
          <w:sz w:val="22"/>
          <w:szCs w:val="22"/>
        </w:rPr>
        <w:t>, Ontario, Canada</w:t>
      </w:r>
      <w:r w:rsidR="003F438C" w:rsidRPr="00094DF7">
        <w:rPr>
          <w:sz w:val="22"/>
          <w:szCs w:val="22"/>
        </w:rPr>
        <w:t xml:space="preserve">.  The </w:t>
      </w:r>
      <w:r w:rsidRPr="00094DF7">
        <w:rPr>
          <w:sz w:val="22"/>
          <w:szCs w:val="22"/>
        </w:rPr>
        <w:t xml:space="preserve">manufacturing </w:t>
      </w:r>
      <w:r w:rsidR="003F438C" w:rsidRPr="00094DF7">
        <w:rPr>
          <w:sz w:val="22"/>
          <w:szCs w:val="22"/>
        </w:rPr>
        <w:t>facility is located</w:t>
      </w:r>
      <w:r w:rsidRPr="00094DF7">
        <w:rPr>
          <w:sz w:val="22"/>
          <w:szCs w:val="22"/>
        </w:rPr>
        <w:t xml:space="preserve"> within 500 miles of many major markets </w:t>
      </w:r>
      <w:r w:rsidR="003F438C" w:rsidRPr="00094DF7">
        <w:rPr>
          <w:sz w:val="22"/>
          <w:szCs w:val="22"/>
        </w:rPr>
        <w:t>in northeastern US and eastern Canada,</w:t>
      </w:r>
      <w:r w:rsidRPr="00094DF7">
        <w:rPr>
          <w:sz w:val="22"/>
          <w:szCs w:val="22"/>
        </w:rPr>
        <w:t xml:space="preserve"> </w:t>
      </w:r>
      <w:r w:rsidR="003F438C" w:rsidRPr="00094DF7">
        <w:rPr>
          <w:sz w:val="22"/>
          <w:szCs w:val="22"/>
        </w:rPr>
        <w:t>where it would comply</w:t>
      </w:r>
      <w:r w:rsidRPr="00094DF7">
        <w:rPr>
          <w:sz w:val="22"/>
          <w:szCs w:val="22"/>
        </w:rPr>
        <w:t xml:space="preserve"> with LEED MR Credit 5 for Regional Materials</w:t>
      </w:r>
      <w:r w:rsidR="001D0AD1" w:rsidRPr="00094DF7">
        <w:rPr>
          <w:sz w:val="22"/>
          <w:szCs w:val="22"/>
        </w:rPr>
        <w:t xml:space="preserve"> under the current LEED system</w:t>
      </w:r>
      <w:r w:rsidRPr="00094DF7">
        <w:rPr>
          <w:sz w:val="22"/>
          <w:szCs w:val="22"/>
        </w:rPr>
        <w:t>.</w:t>
      </w:r>
      <w:r w:rsidR="003F438C" w:rsidRPr="00094DF7">
        <w:rPr>
          <w:sz w:val="22"/>
          <w:szCs w:val="22"/>
        </w:rPr>
        <w:t xml:space="preserve"> </w:t>
      </w:r>
      <w:r w:rsidRPr="00094DF7">
        <w:rPr>
          <w:sz w:val="22"/>
          <w:szCs w:val="22"/>
        </w:rPr>
        <w:t xml:space="preserve"> </w:t>
      </w:r>
      <w:r w:rsidR="001D0AD1" w:rsidRPr="00094DF7">
        <w:rPr>
          <w:sz w:val="22"/>
          <w:szCs w:val="22"/>
        </w:rPr>
        <w:t xml:space="preserve">Poraver </w:t>
      </w:r>
      <w:r w:rsidRPr="00094DF7">
        <w:rPr>
          <w:sz w:val="22"/>
          <w:szCs w:val="22"/>
        </w:rPr>
        <w:t xml:space="preserve">is available from distributors all over </w:t>
      </w:r>
      <w:r w:rsidR="003F438C" w:rsidRPr="00094DF7">
        <w:rPr>
          <w:sz w:val="22"/>
          <w:szCs w:val="22"/>
        </w:rPr>
        <w:t>North America</w:t>
      </w:r>
      <w:r w:rsidRPr="00094DF7">
        <w:rPr>
          <w:sz w:val="22"/>
          <w:szCs w:val="22"/>
        </w:rPr>
        <w:t xml:space="preserve">, potentially making it eligible </w:t>
      </w:r>
      <w:r w:rsidR="00EB282F" w:rsidRPr="00094DF7">
        <w:rPr>
          <w:sz w:val="22"/>
          <w:szCs w:val="22"/>
        </w:rPr>
        <w:t xml:space="preserve">as a regional material </w:t>
      </w:r>
      <w:r w:rsidR="003F438C" w:rsidRPr="00094DF7">
        <w:rPr>
          <w:sz w:val="22"/>
          <w:szCs w:val="22"/>
        </w:rPr>
        <w:t xml:space="preserve">under the upcoming revision, LEED v4, </w:t>
      </w:r>
      <w:r w:rsidRPr="00094DF7">
        <w:rPr>
          <w:sz w:val="22"/>
          <w:szCs w:val="22"/>
        </w:rPr>
        <w:t>in many locations across</w:t>
      </w:r>
      <w:r w:rsidR="003F438C" w:rsidRPr="00094DF7">
        <w:rPr>
          <w:sz w:val="22"/>
          <w:szCs w:val="22"/>
        </w:rPr>
        <w:t xml:space="preserve"> the continent</w:t>
      </w:r>
      <w:r w:rsidRPr="00094DF7">
        <w:rPr>
          <w:sz w:val="22"/>
          <w:szCs w:val="22"/>
        </w:rPr>
        <w:t xml:space="preserve">. </w:t>
      </w:r>
      <w:r w:rsidR="00F20BDA" w:rsidRPr="00094DF7">
        <w:rPr>
          <w:sz w:val="22"/>
          <w:szCs w:val="22"/>
        </w:rPr>
        <w:t xml:space="preserve"> Poraver North Amer</w:t>
      </w:r>
      <w:r w:rsidR="00EB282F" w:rsidRPr="00094DF7">
        <w:rPr>
          <w:sz w:val="22"/>
          <w:szCs w:val="22"/>
        </w:rPr>
        <w:t xml:space="preserve">ica is a </w:t>
      </w:r>
      <w:proofErr w:type="gramStart"/>
      <w:r w:rsidR="00EB282F" w:rsidRPr="00094DF7">
        <w:rPr>
          <w:sz w:val="22"/>
          <w:szCs w:val="22"/>
        </w:rPr>
        <w:t>wholly-owned</w:t>
      </w:r>
      <w:proofErr w:type="gramEnd"/>
      <w:r w:rsidR="00EB282F" w:rsidRPr="00094DF7">
        <w:rPr>
          <w:sz w:val="22"/>
          <w:szCs w:val="22"/>
        </w:rPr>
        <w:t xml:space="preserve"> subsidiary of </w:t>
      </w:r>
      <w:r w:rsidR="00F20BDA" w:rsidRPr="00094DF7">
        <w:rPr>
          <w:sz w:val="22"/>
          <w:szCs w:val="22"/>
        </w:rPr>
        <w:t xml:space="preserve">Dennert Poraver GmbH, </w:t>
      </w:r>
      <w:proofErr w:type="spellStart"/>
      <w:r w:rsidR="00F20BDA" w:rsidRPr="00094DF7">
        <w:rPr>
          <w:sz w:val="22"/>
          <w:szCs w:val="22"/>
        </w:rPr>
        <w:t>Postbauer</w:t>
      </w:r>
      <w:proofErr w:type="spellEnd"/>
      <w:r w:rsidR="00F20BDA" w:rsidRPr="00094DF7">
        <w:rPr>
          <w:sz w:val="22"/>
          <w:szCs w:val="22"/>
        </w:rPr>
        <w:t>-Heng, Germany.</w:t>
      </w:r>
    </w:p>
    <w:p w:rsidR="002E6F4E" w:rsidRPr="00094DF7" w:rsidRDefault="002E6F4E" w:rsidP="002E6F4E">
      <w:pPr>
        <w:rPr>
          <w:sz w:val="22"/>
          <w:szCs w:val="22"/>
        </w:rPr>
      </w:pPr>
      <w:r w:rsidRPr="00094DF7">
        <w:rPr>
          <w:sz w:val="22"/>
          <w:szCs w:val="22"/>
        </w:rPr>
        <w:t xml:space="preserve">Poraver </w:t>
      </w:r>
      <w:proofErr w:type="gramStart"/>
      <w:r w:rsidRPr="00094DF7">
        <w:rPr>
          <w:sz w:val="22"/>
          <w:szCs w:val="22"/>
        </w:rPr>
        <w:t>can be substituted</w:t>
      </w:r>
      <w:proofErr w:type="gramEnd"/>
      <w:r w:rsidRPr="00094DF7">
        <w:rPr>
          <w:sz w:val="22"/>
          <w:szCs w:val="22"/>
        </w:rPr>
        <w:t xml:space="preserve"> for conventional aggregate in a wide variety of </w:t>
      </w:r>
      <w:r w:rsidR="00EB282F" w:rsidRPr="00094DF7">
        <w:rPr>
          <w:sz w:val="22"/>
          <w:szCs w:val="22"/>
        </w:rPr>
        <w:t xml:space="preserve">other </w:t>
      </w:r>
      <w:r w:rsidRPr="00094DF7">
        <w:rPr>
          <w:sz w:val="22"/>
          <w:szCs w:val="22"/>
        </w:rPr>
        <w:t>cementitious products including mortar, grout, and plaster, as well as many non-cement-based composite materials.  Poraver is chemically resistant</w:t>
      </w:r>
      <w:r w:rsidR="00771FB6" w:rsidRPr="00094DF7">
        <w:rPr>
          <w:sz w:val="22"/>
          <w:szCs w:val="22"/>
        </w:rPr>
        <w:t xml:space="preserve"> and ASR resistant.</w:t>
      </w:r>
      <w:r w:rsidRPr="00094DF7">
        <w:rPr>
          <w:sz w:val="22"/>
          <w:szCs w:val="22"/>
        </w:rPr>
        <w:t xml:space="preserve"> </w:t>
      </w:r>
    </w:p>
    <w:p w:rsidR="00F20BDA" w:rsidRPr="00094DF7" w:rsidRDefault="00F20BDA" w:rsidP="00F20BDA">
      <w:pPr>
        <w:rPr>
          <w:sz w:val="22"/>
          <w:szCs w:val="22"/>
        </w:rPr>
      </w:pPr>
      <w:r w:rsidRPr="00094DF7">
        <w:rPr>
          <w:sz w:val="22"/>
          <w:szCs w:val="22"/>
        </w:rPr>
        <w:t>For applications and mixes, including specialty concretes, where water/cm ratios are critical, Dennert Poraver has developed Poraver-X. This closed-cell granule product features ultra-low moisture absorption to improve the accuracy of the mixes and reduce consumption of binder materials.</w:t>
      </w:r>
    </w:p>
    <w:p w:rsidR="004667A3" w:rsidRPr="00094DF7" w:rsidRDefault="004667A3" w:rsidP="00094DF7">
      <w:pPr>
        <w:jc w:val="left"/>
        <w:rPr>
          <w:sz w:val="22"/>
          <w:szCs w:val="22"/>
        </w:rPr>
      </w:pPr>
      <w:r w:rsidRPr="00094DF7">
        <w:rPr>
          <w:i/>
          <w:sz w:val="22"/>
          <w:szCs w:val="22"/>
        </w:rPr>
        <w:t xml:space="preserve">Hear what </w:t>
      </w:r>
      <w:r w:rsidR="005E7241" w:rsidRPr="00094DF7">
        <w:rPr>
          <w:i/>
          <w:sz w:val="22"/>
          <w:szCs w:val="22"/>
        </w:rPr>
        <w:t xml:space="preserve">concrete producer </w:t>
      </w:r>
      <w:r w:rsidRPr="00094DF7">
        <w:rPr>
          <w:i/>
          <w:sz w:val="22"/>
          <w:szCs w:val="22"/>
        </w:rPr>
        <w:t>Vitale Robinson</w:t>
      </w:r>
      <w:r w:rsidR="005E7241" w:rsidRPr="00094DF7">
        <w:rPr>
          <w:i/>
          <w:sz w:val="22"/>
          <w:szCs w:val="22"/>
        </w:rPr>
        <w:t xml:space="preserve"> Companies</w:t>
      </w:r>
      <w:r w:rsidRPr="00094DF7">
        <w:rPr>
          <w:i/>
          <w:sz w:val="22"/>
          <w:szCs w:val="22"/>
        </w:rPr>
        <w:t xml:space="preserve"> </w:t>
      </w:r>
      <w:r w:rsidR="005E7241" w:rsidRPr="00094DF7">
        <w:rPr>
          <w:i/>
          <w:sz w:val="22"/>
          <w:szCs w:val="22"/>
        </w:rPr>
        <w:t>(</w:t>
      </w:r>
      <w:r w:rsidRPr="00094DF7">
        <w:rPr>
          <w:i/>
          <w:sz w:val="22"/>
          <w:szCs w:val="22"/>
        </w:rPr>
        <w:t>Syracuse, NY</w:t>
      </w:r>
      <w:r w:rsidR="005E7241" w:rsidRPr="00094DF7">
        <w:rPr>
          <w:i/>
          <w:sz w:val="22"/>
          <w:szCs w:val="22"/>
        </w:rPr>
        <w:t>)</w:t>
      </w:r>
      <w:r w:rsidRPr="00094DF7">
        <w:rPr>
          <w:i/>
          <w:sz w:val="22"/>
          <w:szCs w:val="22"/>
        </w:rPr>
        <w:t xml:space="preserve"> </w:t>
      </w:r>
      <w:r w:rsidR="005E7241" w:rsidRPr="00094DF7">
        <w:rPr>
          <w:i/>
          <w:sz w:val="22"/>
          <w:szCs w:val="22"/>
        </w:rPr>
        <w:t>had to say about using Poraver in ready mix c</w:t>
      </w:r>
      <w:r w:rsidRPr="00094DF7">
        <w:rPr>
          <w:i/>
          <w:sz w:val="22"/>
          <w:szCs w:val="22"/>
        </w:rPr>
        <w:t>oncrete</w:t>
      </w:r>
      <w:r w:rsidR="005E7241" w:rsidRPr="00094DF7">
        <w:rPr>
          <w:i/>
          <w:sz w:val="22"/>
          <w:szCs w:val="22"/>
        </w:rPr>
        <w:t>:</w:t>
      </w:r>
      <w:r w:rsidRPr="00094DF7">
        <w:rPr>
          <w:sz w:val="22"/>
          <w:szCs w:val="22"/>
        </w:rPr>
        <w:t xml:space="preserve"> </w:t>
      </w:r>
      <w:hyperlink r:id="rId5" w:history="1">
        <w:r w:rsidRPr="00094DF7">
          <w:rPr>
            <w:rStyle w:val="Hyperlink"/>
            <w:sz w:val="22"/>
            <w:szCs w:val="22"/>
          </w:rPr>
          <w:t>https://www.youtube.com/watch?v=Ah60cBjFHl4</w:t>
        </w:r>
      </w:hyperlink>
      <w:r w:rsidRPr="00094DF7">
        <w:rPr>
          <w:sz w:val="22"/>
          <w:szCs w:val="22"/>
        </w:rPr>
        <w:t xml:space="preserve"> </w:t>
      </w:r>
    </w:p>
    <w:p w:rsidR="009D44A4" w:rsidRDefault="009D44A4" w:rsidP="00E07887">
      <w:pPr>
        <w:rPr>
          <w:sz w:val="22"/>
          <w:szCs w:val="22"/>
        </w:rPr>
      </w:pPr>
    </w:p>
    <w:p w:rsidR="00E07887" w:rsidRPr="00094DF7" w:rsidRDefault="001D0AD1" w:rsidP="00E07887">
      <w:pPr>
        <w:rPr>
          <w:sz w:val="22"/>
          <w:szCs w:val="22"/>
        </w:rPr>
      </w:pPr>
      <w:r w:rsidRPr="00094DF7">
        <w:rPr>
          <w:sz w:val="22"/>
          <w:szCs w:val="22"/>
        </w:rPr>
        <w:t>For more information, pleas</w:t>
      </w:r>
      <w:r w:rsidR="00326F8C" w:rsidRPr="00094DF7">
        <w:rPr>
          <w:sz w:val="22"/>
          <w:szCs w:val="22"/>
        </w:rPr>
        <w:t>e</w:t>
      </w:r>
      <w:r w:rsidRPr="00094DF7">
        <w:rPr>
          <w:sz w:val="22"/>
          <w:szCs w:val="22"/>
        </w:rPr>
        <w:t xml:space="preserve"> visit www.poraver.com/us.</w:t>
      </w:r>
    </w:p>
    <w:p w:rsidR="00E07887" w:rsidRDefault="00E07887" w:rsidP="00E07887">
      <w:pPr>
        <w:jc w:val="center"/>
      </w:pPr>
      <w:r>
        <w:t>–   –   –   –   –   –   –   –</w:t>
      </w:r>
    </w:p>
    <w:p w:rsidR="001D0AD1" w:rsidRPr="00982986" w:rsidRDefault="00E07887" w:rsidP="00E07887">
      <w:pPr>
        <w:rPr>
          <w:sz w:val="20"/>
          <w:szCs w:val="20"/>
          <w:shd w:val="clear" w:color="auto" w:fill="FFFFFF"/>
        </w:rPr>
      </w:pPr>
      <w:bookmarkStart w:id="3" w:name="OLE_LINK5"/>
      <w:bookmarkStart w:id="4" w:name="OLE_LINK6"/>
      <w:r w:rsidRPr="00982986">
        <w:rPr>
          <w:sz w:val="20"/>
          <w:szCs w:val="20"/>
        </w:rPr>
        <w:t xml:space="preserve">Poraver is the world market leader </w:t>
      </w:r>
      <w:r w:rsidRPr="00982986">
        <w:rPr>
          <w:sz w:val="20"/>
          <w:szCs w:val="20"/>
          <w:shd w:val="clear" w:color="auto" w:fill="FFFFFF"/>
        </w:rPr>
        <w:t xml:space="preserve">in the production and distribution of expanded glass granulate.  Since the development of the Poraver expanded glass process in 1983, the company has become a pioneer in the field of innovative lightweight fillers and aggregate.   Using post-consumer recycled glass, Poraver provides an eco-friendly material for a variety of construction and industrial applications.  Poraver North America, with production facilities in </w:t>
      </w:r>
      <w:proofErr w:type="spellStart"/>
      <w:r w:rsidRPr="00982986">
        <w:rPr>
          <w:sz w:val="20"/>
          <w:szCs w:val="20"/>
          <w:shd w:val="clear" w:color="auto" w:fill="FFFFFF"/>
        </w:rPr>
        <w:t>Innisfil</w:t>
      </w:r>
      <w:proofErr w:type="spellEnd"/>
      <w:r w:rsidRPr="00982986">
        <w:rPr>
          <w:sz w:val="20"/>
          <w:szCs w:val="20"/>
          <w:shd w:val="clear" w:color="auto" w:fill="FFFFFF"/>
        </w:rPr>
        <w:t xml:space="preserve">, Ontario, Canada, is a 100% owned subsidiary of Dennert Poraver GmbH, and manufactures lightweight expanded glass for the US and Canadian markets.  For more information, visit </w:t>
      </w:r>
      <w:hyperlink r:id="rId6" w:history="1">
        <w:r w:rsidR="001D0AD1" w:rsidRPr="00982986">
          <w:rPr>
            <w:rStyle w:val="Hyperlink"/>
            <w:sz w:val="20"/>
            <w:szCs w:val="20"/>
            <w:shd w:val="clear" w:color="auto" w:fill="FFFFFF"/>
          </w:rPr>
          <w:t>www.poraver.com/us</w:t>
        </w:r>
      </w:hyperlink>
      <w:r w:rsidRPr="00982986">
        <w:rPr>
          <w:sz w:val="20"/>
          <w:szCs w:val="20"/>
          <w:shd w:val="clear" w:color="auto" w:fill="FFFFFF"/>
        </w:rPr>
        <w:t>.</w:t>
      </w:r>
    </w:p>
    <w:p w:rsidR="00982986" w:rsidRDefault="00982986" w:rsidP="00E07887">
      <w:pPr>
        <w:rPr>
          <w:szCs w:val="26"/>
          <w:shd w:val="clear" w:color="auto" w:fill="FFFFFF"/>
        </w:rPr>
      </w:pPr>
    </w:p>
    <w:p w:rsidR="001D0AD1" w:rsidRDefault="001D0AD1" w:rsidP="00E07887">
      <w:pPr>
        <w:rPr>
          <w:szCs w:val="26"/>
          <w:shd w:val="clear" w:color="auto" w:fill="FFFFFF"/>
        </w:rPr>
      </w:pPr>
      <w:r>
        <w:rPr>
          <w:szCs w:val="26"/>
          <w:shd w:val="clear" w:color="auto" w:fill="FFFFFF"/>
        </w:rPr>
        <w:t xml:space="preserve">To arrange interviews, please contact: </w:t>
      </w:r>
      <w:r w:rsidR="00982986">
        <w:rPr>
          <w:szCs w:val="26"/>
          <w:shd w:val="clear" w:color="auto" w:fill="FFFFFF"/>
        </w:rPr>
        <w:t>Traves Ogilvie (</w:t>
      </w:r>
      <w:hyperlink r:id="rId7" w:history="1">
        <w:r w:rsidR="00982986" w:rsidRPr="000C470A">
          <w:rPr>
            <w:rStyle w:val="Hyperlink"/>
            <w:szCs w:val="26"/>
            <w:shd w:val="clear" w:color="auto" w:fill="FFFFFF"/>
          </w:rPr>
          <w:t>toglivie@poraver.com</w:t>
        </w:r>
      </w:hyperlink>
      <w:r w:rsidR="00982986">
        <w:rPr>
          <w:szCs w:val="26"/>
          <w:shd w:val="clear" w:color="auto" w:fill="FFFFFF"/>
        </w:rPr>
        <w:t>)</w:t>
      </w:r>
    </w:p>
    <w:p w:rsidR="00982986" w:rsidRDefault="00982986">
      <w:pPr>
        <w:spacing w:before="0" w:after="0"/>
        <w:jc w:val="left"/>
        <w:rPr>
          <w:szCs w:val="26"/>
          <w:shd w:val="clear" w:color="auto" w:fill="FFFFFF"/>
        </w:rPr>
      </w:pPr>
    </w:p>
    <w:tbl>
      <w:tblPr>
        <w:tblW w:w="7583" w:type="dxa"/>
        <w:tblLayout w:type="fixed"/>
        <w:tblCellMar>
          <w:left w:w="70" w:type="dxa"/>
          <w:right w:w="70" w:type="dxa"/>
        </w:tblCellMar>
        <w:tblLook w:val="0000" w:firstRow="0" w:lastRow="0" w:firstColumn="0" w:lastColumn="0" w:noHBand="0" w:noVBand="0"/>
      </w:tblPr>
      <w:tblGrid>
        <w:gridCol w:w="1630"/>
        <w:gridCol w:w="5953"/>
      </w:tblGrid>
      <w:tr w:rsidR="00982986" w:rsidRPr="00AC348F">
        <w:tc>
          <w:tcPr>
            <w:tcW w:w="1630" w:type="dxa"/>
          </w:tcPr>
          <w:p w:rsidR="00982986" w:rsidRPr="00AC348F" w:rsidRDefault="00982986" w:rsidP="004667A3">
            <w:pPr>
              <w:pStyle w:val="berschrift3"/>
              <w:rPr>
                <w:b w:val="0"/>
                <w:sz w:val="20"/>
              </w:rPr>
            </w:pPr>
            <w:r>
              <w:rPr>
                <w:b w:val="0"/>
                <w:sz w:val="20"/>
              </w:rPr>
              <w:lastRenderedPageBreak/>
              <w:t>See:</w:t>
            </w:r>
          </w:p>
        </w:tc>
        <w:tc>
          <w:tcPr>
            <w:tcW w:w="5953" w:type="dxa"/>
          </w:tcPr>
          <w:p w:rsidR="00982986" w:rsidRPr="00AC348F" w:rsidRDefault="00982986" w:rsidP="004667A3">
            <w:pPr>
              <w:rPr>
                <w:rFonts w:cs="Arial"/>
                <w:bCs/>
                <w:sz w:val="20"/>
                <w:szCs w:val="20"/>
              </w:rPr>
            </w:pPr>
            <w:r>
              <w:rPr>
                <w:sz w:val="20"/>
              </w:rPr>
              <w:t>Photo: Poraver North America Inc.</w:t>
            </w:r>
          </w:p>
          <w:p w:rsidR="00982986" w:rsidRPr="00AC348F" w:rsidRDefault="00801E84" w:rsidP="004667A3">
            <w:pPr>
              <w:rPr>
                <w:rFonts w:cs="Arial"/>
                <w:bCs/>
                <w:sz w:val="20"/>
                <w:szCs w:val="20"/>
              </w:rPr>
            </w:pPr>
            <w:r>
              <w:rPr>
                <w:noProof/>
                <w:sz w:val="20"/>
                <w:lang w:val="de-DE" w:eastAsia="de-DE"/>
              </w:rPr>
              <w:drawing>
                <wp:inline distT="0" distB="0" distL="0" distR="0">
                  <wp:extent cx="2529479" cy="1895475"/>
                  <wp:effectExtent l="0" t="0" r="4445" b="0"/>
                  <wp:docPr id="5" name="Grafik 5" descr="G:\Schlüsselfeld\Marketing\DATEN\PR StK\2016\_PNA\160413_Readymix_Concrete\Pics\RMX_Concrete_Porav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chlüsselfeld\Marketing\DATEN\PR StK\2016\_PNA\160413_Readymix_Concrete\Pics\RMX_Concrete_Poraver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4875" cy="1907012"/>
                          </a:xfrm>
                          <a:prstGeom prst="rect">
                            <a:avLst/>
                          </a:prstGeom>
                          <a:noFill/>
                          <a:ln>
                            <a:noFill/>
                          </a:ln>
                        </pic:spPr>
                      </pic:pic>
                    </a:graphicData>
                  </a:graphic>
                </wp:inline>
              </w:drawing>
            </w:r>
          </w:p>
        </w:tc>
      </w:tr>
      <w:tr w:rsidR="00982986" w:rsidRPr="00AC348F">
        <w:tc>
          <w:tcPr>
            <w:tcW w:w="1630" w:type="dxa"/>
          </w:tcPr>
          <w:p w:rsidR="00982986" w:rsidRPr="00AC348F" w:rsidRDefault="00982986" w:rsidP="004667A3">
            <w:pPr>
              <w:rPr>
                <w:rFonts w:cs="Arial"/>
                <w:sz w:val="20"/>
                <w:szCs w:val="20"/>
              </w:rPr>
            </w:pPr>
            <w:r>
              <w:rPr>
                <w:sz w:val="20"/>
              </w:rPr>
              <w:t>Caption:</w:t>
            </w:r>
          </w:p>
        </w:tc>
        <w:tc>
          <w:tcPr>
            <w:tcW w:w="5953" w:type="dxa"/>
          </w:tcPr>
          <w:p w:rsidR="00982986" w:rsidRPr="00AC348F" w:rsidRDefault="00801E84" w:rsidP="001146C6">
            <w:pPr>
              <w:rPr>
                <w:rFonts w:cs="Arial"/>
                <w:sz w:val="20"/>
                <w:szCs w:val="20"/>
              </w:rPr>
            </w:pPr>
            <w:r w:rsidRPr="00801E84">
              <w:rPr>
                <w:sz w:val="20"/>
              </w:rPr>
              <w:t xml:space="preserve">Trials </w:t>
            </w:r>
            <w:proofErr w:type="gramStart"/>
            <w:r w:rsidRPr="00801E84">
              <w:rPr>
                <w:sz w:val="20"/>
              </w:rPr>
              <w:t>were r</w:t>
            </w:r>
            <w:r w:rsidR="001146C6">
              <w:rPr>
                <w:sz w:val="20"/>
              </w:rPr>
              <w:t>u</w:t>
            </w:r>
            <w:r w:rsidRPr="00801E84">
              <w:rPr>
                <w:sz w:val="20"/>
              </w:rPr>
              <w:t>n</w:t>
            </w:r>
            <w:proofErr w:type="gramEnd"/>
            <w:r w:rsidRPr="00801E84">
              <w:rPr>
                <w:sz w:val="20"/>
              </w:rPr>
              <w:t xml:space="preserve"> with</w:t>
            </w:r>
            <w:r w:rsidR="001146C6">
              <w:rPr>
                <w:sz w:val="20"/>
              </w:rPr>
              <w:t xml:space="preserve"> ready-mix producer</w:t>
            </w:r>
            <w:r w:rsidRPr="00801E84">
              <w:rPr>
                <w:sz w:val="20"/>
              </w:rPr>
              <w:t xml:space="preserve"> Vitale Robinson </w:t>
            </w:r>
            <w:r>
              <w:rPr>
                <w:sz w:val="20"/>
              </w:rPr>
              <w:t>Companies</w:t>
            </w:r>
            <w:r w:rsidRPr="00801E84">
              <w:rPr>
                <w:sz w:val="20"/>
              </w:rPr>
              <w:t>.</w:t>
            </w:r>
          </w:p>
        </w:tc>
      </w:tr>
    </w:tbl>
    <w:p w:rsidR="00982986" w:rsidRDefault="00982986" w:rsidP="00E07887">
      <w:pPr>
        <w:rPr>
          <w:szCs w:val="26"/>
          <w:shd w:val="clear" w:color="auto" w:fill="FFFFFF"/>
        </w:rPr>
      </w:pPr>
    </w:p>
    <w:tbl>
      <w:tblPr>
        <w:tblW w:w="7583" w:type="dxa"/>
        <w:tblLayout w:type="fixed"/>
        <w:tblCellMar>
          <w:left w:w="70" w:type="dxa"/>
          <w:right w:w="70" w:type="dxa"/>
        </w:tblCellMar>
        <w:tblLook w:val="0000" w:firstRow="0" w:lastRow="0" w:firstColumn="0" w:lastColumn="0" w:noHBand="0" w:noVBand="0"/>
      </w:tblPr>
      <w:tblGrid>
        <w:gridCol w:w="1630"/>
        <w:gridCol w:w="5953"/>
      </w:tblGrid>
      <w:tr w:rsidR="00D75E79" w:rsidRPr="00AC348F">
        <w:tc>
          <w:tcPr>
            <w:tcW w:w="1630" w:type="dxa"/>
          </w:tcPr>
          <w:p w:rsidR="00D75E79" w:rsidRPr="00AC348F" w:rsidRDefault="00D75E79" w:rsidP="004667A3">
            <w:pPr>
              <w:pStyle w:val="berschrift3"/>
              <w:rPr>
                <w:b w:val="0"/>
                <w:sz w:val="20"/>
              </w:rPr>
            </w:pPr>
            <w:r>
              <w:rPr>
                <w:b w:val="0"/>
                <w:sz w:val="20"/>
              </w:rPr>
              <w:t>See:</w:t>
            </w:r>
          </w:p>
        </w:tc>
        <w:tc>
          <w:tcPr>
            <w:tcW w:w="5953" w:type="dxa"/>
          </w:tcPr>
          <w:p w:rsidR="00D75E79" w:rsidRPr="00AC348F" w:rsidRDefault="00D75E79" w:rsidP="004667A3">
            <w:pPr>
              <w:rPr>
                <w:rFonts w:cs="Arial"/>
                <w:bCs/>
                <w:sz w:val="20"/>
                <w:szCs w:val="20"/>
              </w:rPr>
            </w:pPr>
            <w:r>
              <w:rPr>
                <w:sz w:val="20"/>
              </w:rPr>
              <w:t>Photo: Poraver North America Inc.</w:t>
            </w:r>
          </w:p>
          <w:p w:rsidR="00D75E79" w:rsidRPr="00AC348F" w:rsidRDefault="00D75E79" w:rsidP="004667A3">
            <w:pPr>
              <w:rPr>
                <w:rFonts w:cs="Arial"/>
                <w:bCs/>
                <w:sz w:val="20"/>
                <w:szCs w:val="20"/>
              </w:rPr>
            </w:pPr>
            <w:r>
              <w:rPr>
                <w:rFonts w:cs="Arial"/>
                <w:bCs/>
                <w:noProof/>
                <w:sz w:val="20"/>
                <w:szCs w:val="20"/>
                <w:lang w:val="de-DE" w:eastAsia="de-DE"/>
              </w:rPr>
              <w:drawing>
                <wp:inline distT="0" distB="0" distL="0" distR="0">
                  <wp:extent cx="2536030" cy="3381375"/>
                  <wp:effectExtent l="0" t="0" r="0" b="0"/>
                  <wp:docPr id="9" name="Grafik 9" descr="G:\Schlüsselfeld\Marketing\DATEN\PR StK\2016\_PNA\160413_Readymix_Concrete\Pics\RMX_Concrete_Poraver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chlüsselfeld\Marketing\DATEN\PR StK\2016\_PNA\160413_Readymix_Concrete\Pics\RMX_Concrete_Poraver_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538" cy="3400719"/>
                          </a:xfrm>
                          <a:prstGeom prst="rect">
                            <a:avLst/>
                          </a:prstGeom>
                          <a:noFill/>
                          <a:ln>
                            <a:noFill/>
                          </a:ln>
                        </pic:spPr>
                      </pic:pic>
                    </a:graphicData>
                  </a:graphic>
                </wp:inline>
              </w:drawing>
            </w:r>
          </w:p>
        </w:tc>
      </w:tr>
      <w:tr w:rsidR="001C7E4D" w:rsidRPr="00AC348F">
        <w:tc>
          <w:tcPr>
            <w:tcW w:w="1630" w:type="dxa"/>
          </w:tcPr>
          <w:p w:rsidR="001C7E4D" w:rsidRPr="00AC348F" w:rsidRDefault="001C7E4D" w:rsidP="001C7E4D">
            <w:pPr>
              <w:rPr>
                <w:rFonts w:cs="Arial"/>
                <w:sz w:val="20"/>
                <w:szCs w:val="20"/>
              </w:rPr>
            </w:pPr>
            <w:r>
              <w:rPr>
                <w:sz w:val="20"/>
              </w:rPr>
              <w:t>Caption:</w:t>
            </w:r>
          </w:p>
        </w:tc>
        <w:tc>
          <w:tcPr>
            <w:tcW w:w="5953" w:type="dxa"/>
          </w:tcPr>
          <w:p w:rsidR="001C7E4D" w:rsidRPr="00AC348F" w:rsidRDefault="00D26398" w:rsidP="00D26398">
            <w:pPr>
              <w:rPr>
                <w:rFonts w:cs="Arial"/>
                <w:sz w:val="20"/>
                <w:szCs w:val="20"/>
              </w:rPr>
            </w:pPr>
            <w:r>
              <w:rPr>
                <w:sz w:val="20"/>
              </w:rPr>
              <w:t xml:space="preserve">Poraver </w:t>
            </w:r>
            <w:proofErr w:type="spellStart"/>
            <w:r>
              <w:rPr>
                <w:sz w:val="20"/>
              </w:rPr>
              <w:t>s</w:t>
            </w:r>
            <w:r w:rsidR="001C7E4D" w:rsidRPr="001C7E4D">
              <w:rPr>
                <w:sz w:val="20"/>
              </w:rPr>
              <w:t>upersacks</w:t>
            </w:r>
            <w:proofErr w:type="spellEnd"/>
            <w:r w:rsidR="001C7E4D" w:rsidRPr="001C7E4D">
              <w:rPr>
                <w:sz w:val="20"/>
              </w:rPr>
              <w:t xml:space="preserve"> </w:t>
            </w:r>
            <w:proofErr w:type="gramStart"/>
            <w:r w:rsidR="001C7E4D" w:rsidRPr="001C7E4D">
              <w:rPr>
                <w:sz w:val="20"/>
              </w:rPr>
              <w:t>can be added</w:t>
            </w:r>
            <w:proofErr w:type="gramEnd"/>
            <w:r w:rsidR="001C7E4D" w:rsidRPr="001C7E4D">
              <w:rPr>
                <w:sz w:val="20"/>
              </w:rPr>
              <w:t xml:space="preserve"> directly into the truck without measuring or metering, one </w:t>
            </w:r>
            <w:proofErr w:type="spellStart"/>
            <w:r w:rsidR="001C7E4D" w:rsidRPr="001C7E4D">
              <w:rPr>
                <w:sz w:val="20"/>
              </w:rPr>
              <w:t>supersack</w:t>
            </w:r>
            <w:proofErr w:type="spellEnd"/>
            <w:r w:rsidR="001C7E4D" w:rsidRPr="001C7E4D">
              <w:rPr>
                <w:sz w:val="20"/>
              </w:rPr>
              <w:t xml:space="preserve"> per three cubic yards </w:t>
            </w:r>
            <w:r w:rsidR="001C7E4D">
              <w:rPr>
                <w:sz w:val="20"/>
              </w:rPr>
              <w:t>of concrete.</w:t>
            </w:r>
          </w:p>
        </w:tc>
      </w:tr>
    </w:tbl>
    <w:p w:rsidR="00D75E79" w:rsidRDefault="00D75E79" w:rsidP="00E07887">
      <w:pPr>
        <w:rPr>
          <w:szCs w:val="26"/>
          <w:shd w:val="clear" w:color="auto" w:fill="FFFFFF"/>
        </w:rPr>
      </w:pPr>
    </w:p>
    <w:p w:rsidR="00512401" w:rsidRDefault="00512401">
      <w:pPr>
        <w:spacing w:before="0" w:after="0"/>
        <w:jc w:val="left"/>
        <w:rPr>
          <w:szCs w:val="26"/>
          <w:shd w:val="clear" w:color="auto" w:fill="FFFFFF"/>
        </w:rPr>
      </w:pPr>
      <w:r>
        <w:rPr>
          <w:szCs w:val="26"/>
          <w:shd w:val="clear" w:color="auto" w:fill="FFFFFF"/>
        </w:rPr>
        <w:br w:type="page"/>
      </w:r>
    </w:p>
    <w:tbl>
      <w:tblPr>
        <w:tblW w:w="7583" w:type="dxa"/>
        <w:tblLayout w:type="fixed"/>
        <w:tblCellMar>
          <w:left w:w="70" w:type="dxa"/>
          <w:right w:w="70" w:type="dxa"/>
        </w:tblCellMar>
        <w:tblLook w:val="0000" w:firstRow="0" w:lastRow="0" w:firstColumn="0" w:lastColumn="0" w:noHBand="0" w:noVBand="0"/>
      </w:tblPr>
      <w:tblGrid>
        <w:gridCol w:w="1630"/>
        <w:gridCol w:w="5953"/>
      </w:tblGrid>
      <w:tr w:rsidR="00982986" w:rsidRPr="00AC348F">
        <w:tc>
          <w:tcPr>
            <w:tcW w:w="1630" w:type="dxa"/>
          </w:tcPr>
          <w:p w:rsidR="00982986" w:rsidRPr="00AC348F" w:rsidRDefault="00982986" w:rsidP="004667A3">
            <w:pPr>
              <w:pStyle w:val="berschrift3"/>
              <w:rPr>
                <w:b w:val="0"/>
                <w:sz w:val="20"/>
              </w:rPr>
            </w:pPr>
            <w:r>
              <w:rPr>
                <w:b w:val="0"/>
                <w:sz w:val="20"/>
              </w:rPr>
              <w:lastRenderedPageBreak/>
              <w:t>See:</w:t>
            </w:r>
          </w:p>
        </w:tc>
        <w:tc>
          <w:tcPr>
            <w:tcW w:w="5953" w:type="dxa"/>
          </w:tcPr>
          <w:p w:rsidR="00982986" w:rsidRPr="00AC348F" w:rsidRDefault="00982986" w:rsidP="004667A3">
            <w:pPr>
              <w:rPr>
                <w:rFonts w:cs="Arial"/>
                <w:bCs/>
                <w:sz w:val="20"/>
                <w:szCs w:val="20"/>
              </w:rPr>
            </w:pPr>
            <w:r>
              <w:rPr>
                <w:sz w:val="20"/>
              </w:rPr>
              <w:t>Photo: Poraver North America Inc.</w:t>
            </w:r>
          </w:p>
          <w:p w:rsidR="00982986" w:rsidRPr="00AC348F" w:rsidRDefault="00801E84" w:rsidP="004667A3">
            <w:pPr>
              <w:rPr>
                <w:rFonts w:cs="Arial"/>
                <w:bCs/>
                <w:sz w:val="20"/>
                <w:szCs w:val="20"/>
              </w:rPr>
            </w:pPr>
            <w:r>
              <w:rPr>
                <w:rFonts w:cs="Arial"/>
                <w:bCs/>
                <w:noProof/>
                <w:sz w:val="20"/>
                <w:szCs w:val="20"/>
                <w:lang w:val="de-DE" w:eastAsia="de-DE"/>
              </w:rPr>
              <w:drawing>
                <wp:inline distT="0" distB="0" distL="0" distR="0">
                  <wp:extent cx="2905125" cy="2176967"/>
                  <wp:effectExtent l="0" t="0" r="0" b="0"/>
                  <wp:docPr id="7" name="Grafik 7" descr="G:\Schlüsselfeld\Marketing\DATEN\PR StK\2016\_PNA\160413_Readymix_Concrete\Pics\RMX_Concrete_Porav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chlüsselfeld\Marketing\DATEN\PR StK\2016\_PNA\160413_Readymix_Concrete\Pics\RMX_Concrete_Poraver_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8183" cy="2201739"/>
                          </a:xfrm>
                          <a:prstGeom prst="rect">
                            <a:avLst/>
                          </a:prstGeom>
                          <a:noFill/>
                          <a:ln>
                            <a:noFill/>
                          </a:ln>
                        </pic:spPr>
                      </pic:pic>
                    </a:graphicData>
                  </a:graphic>
                </wp:inline>
              </w:drawing>
            </w:r>
          </w:p>
        </w:tc>
      </w:tr>
      <w:tr w:rsidR="00982986" w:rsidRPr="00AC348F">
        <w:tc>
          <w:tcPr>
            <w:tcW w:w="1630" w:type="dxa"/>
          </w:tcPr>
          <w:p w:rsidR="00982986" w:rsidRPr="00AC348F" w:rsidRDefault="00982986" w:rsidP="004667A3">
            <w:pPr>
              <w:rPr>
                <w:rFonts w:cs="Arial"/>
                <w:sz w:val="20"/>
                <w:szCs w:val="20"/>
              </w:rPr>
            </w:pPr>
            <w:r>
              <w:rPr>
                <w:sz w:val="20"/>
              </w:rPr>
              <w:t>Caption:</w:t>
            </w:r>
          </w:p>
        </w:tc>
        <w:tc>
          <w:tcPr>
            <w:tcW w:w="5953" w:type="dxa"/>
          </w:tcPr>
          <w:p w:rsidR="00982986" w:rsidRPr="00AC348F" w:rsidRDefault="001C7E4D" w:rsidP="004667A3">
            <w:pPr>
              <w:rPr>
                <w:rFonts w:cs="Arial"/>
                <w:sz w:val="20"/>
                <w:szCs w:val="20"/>
              </w:rPr>
            </w:pPr>
            <w:r w:rsidRPr="001C7E4D">
              <w:rPr>
                <w:sz w:val="20"/>
              </w:rPr>
              <w:t>Poraver is available in eight size-ranges, from #400</w:t>
            </w:r>
            <w:r w:rsidR="00D26398">
              <w:rPr>
                <w:sz w:val="20"/>
              </w:rPr>
              <w:t xml:space="preserve"> mesh (.04mm) up to 5/16” (8mm).</w:t>
            </w:r>
          </w:p>
        </w:tc>
      </w:tr>
    </w:tbl>
    <w:p w:rsidR="00982986" w:rsidRDefault="00982986" w:rsidP="00E07887">
      <w:pPr>
        <w:rPr>
          <w:szCs w:val="26"/>
          <w:shd w:val="clear" w:color="auto" w:fill="FFFFFF"/>
        </w:rPr>
      </w:pPr>
    </w:p>
    <w:tbl>
      <w:tblPr>
        <w:tblW w:w="7583" w:type="dxa"/>
        <w:tblLayout w:type="fixed"/>
        <w:tblCellMar>
          <w:left w:w="70" w:type="dxa"/>
          <w:right w:w="70" w:type="dxa"/>
        </w:tblCellMar>
        <w:tblLook w:val="0000" w:firstRow="0" w:lastRow="0" w:firstColumn="0" w:lastColumn="0" w:noHBand="0" w:noVBand="0"/>
      </w:tblPr>
      <w:tblGrid>
        <w:gridCol w:w="1630"/>
        <w:gridCol w:w="5953"/>
      </w:tblGrid>
      <w:tr w:rsidR="00801E84" w:rsidRPr="00AC348F">
        <w:tc>
          <w:tcPr>
            <w:tcW w:w="1630" w:type="dxa"/>
          </w:tcPr>
          <w:p w:rsidR="00801E84" w:rsidRPr="00AC348F" w:rsidRDefault="00801E84" w:rsidP="004667A3">
            <w:pPr>
              <w:pStyle w:val="berschrift3"/>
              <w:rPr>
                <w:b w:val="0"/>
                <w:sz w:val="20"/>
              </w:rPr>
            </w:pPr>
            <w:r>
              <w:rPr>
                <w:b w:val="0"/>
                <w:sz w:val="20"/>
              </w:rPr>
              <w:t>See:</w:t>
            </w:r>
          </w:p>
        </w:tc>
        <w:tc>
          <w:tcPr>
            <w:tcW w:w="5953" w:type="dxa"/>
          </w:tcPr>
          <w:p w:rsidR="00801E84" w:rsidRPr="00AC348F" w:rsidRDefault="00801E84" w:rsidP="004667A3">
            <w:pPr>
              <w:rPr>
                <w:rFonts w:cs="Arial"/>
                <w:bCs/>
                <w:sz w:val="20"/>
                <w:szCs w:val="20"/>
              </w:rPr>
            </w:pPr>
            <w:r>
              <w:rPr>
                <w:sz w:val="20"/>
              </w:rPr>
              <w:t>Photo: Poraver North America Inc.</w:t>
            </w:r>
          </w:p>
          <w:p w:rsidR="00801E84" w:rsidRPr="00AC348F" w:rsidRDefault="00D75E79" w:rsidP="004667A3">
            <w:pPr>
              <w:rPr>
                <w:rFonts w:cs="Arial"/>
                <w:bCs/>
                <w:sz w:val="20"/>
                <w:szCs w:val="20"/>
              </w:rPr>
            </w:pPr>
            <w:r>
              <w:rPr>
                <w:b/>
                <w:noProof/>
                <w:sz w:val="20"/>
                <w:lang w:val="de-DE" w:eastAsia="de-DE"/>
              </w:rPr>
              <w:drawing>
                <wp:inline distT="0" distB="0" distL="0" distR="0">
                  <wp:extent cx="2905125" cy="3853736"/>
                  <wp:effectExtent l="0" t="0" r="0" b="0"/>
                  <wp:docPr id="11" name="Grafik 11" descr="G:\Schlüsselfeld\Marketing\DATEN\PR StK\2016\_PNA\160413_Readymix_Concrete\Pics\RMX_Concrete_Poraver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chlüsselfeld\Marketing\DATEN\PR StK\2016\_PNA\160413_Readymix_Concrete\Pics\RMX_Concrete_Poraver_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199" cy="3865773"/>
                          </a:xfrm>
                          <a:prstGeom prst="rect">
                            <a:avLst/>
                          </a:prstGeom>
                          <a:noFill/>
                          <a:ln>
                            <a:noFill/>
                          </a:ln>
                        </pic:spPr>
                      </pic:pic>
                    </a:graphicData>
                  </a:graphic>
                </wp:inline>
              </w:drawing>
            </w:r>
          </w:p>
        </w:tc>
      </w:tr>
      <w:tr w:rsidR="00801E84" w:rsidRPr="00AC348F">
        <w:tc>
          <w:tcPr>
            <w:tcW w:w="1630" w:type="dxa"/>
          </w:tcPr>
          <w:p w:rsidR="00801E84" w:rsidRPr="00AC348F" w:rsidRDefault="00801E84" w:rsidP="004667A3">
            <w:pPr>
              <w:rPr>
                <w:rFonts w:cs="Arial"/>
                <w:sz w:val="20"/>
                <w:szCs w:val="20"/>
              </w:rPr>
            </w:pPr>
            <w:r>
              <w:rPr>
                <w:sz w:val="20"/>
              </w:rPr>
              <w:t>Caption:</w:t>
            </w:r>
          </w:p>
        </w:tc>
        <w:tc>
          <w:tcPr>
            <w:tcW w:w="5953" w:type="dxa"/>
          </w:tcPr>
          <w:p w:rsidR="00801E84" w:rsidRPr="00AC348F" w:rsidRDefault="001C7E4D" w:rsidP="001C7E4D">
            <w:pPr>
              <w:rPr>
                <w:rFonts w:cs="Arial"/>
                <w:sz w:val="20"/>
                <w:szCs w:val="20"/>
              </w:rPr>
            </w:pPr>
            <w:r w:rsidRPr="001C7E4D">
              <w:rPr>
                <w:sz w:val="20"/>
              </w:rPr>
              <w:t>Poraver concrete weighing just 70 lbs/ft</w:t>
            </w:r>
            <w:r>
              <w:rPr>
                <w:sz w:val="20"/>
              </w:rPr>
              <w:t>³</w:t>
            </w:r>
            <w:r w:rsidRPr="001C7E4D">
              <w:rPr>
                <w:sz w:val="20"/>
              </w:rPr>
              <w:t xml:space="preserve"> (dry density) achieved compressive strength of 2000 p</w:t>
            </w:r>
            <w:r>
              <w:rPr>
                <w:sz w:val="20"/>
              </w:rPr>
              <w:t>si.  At a density of 100 lbs/ft³</w:t>
            </w:r>
            <w:r w:rsidRPr="001C7E4D">
              <w:rPr>
                <w:sz w:val="20"/>
              </w:rPr>
              <w:t>, the concrete reached 4000 psi.</w:t>
            </w:r>
          </w:p>
        </w:tc>
      </w:tr>
    </w:tbl>
    <w:p w:rsidR="00801E84" w:rsidRPr="00042BD7" w:rsidRDefault="00801E84" w:rsidP="00512401">
      <w:pPr>
        <w:rPr>
          <w:sz w:val="10"/>
          <w:szCs w:val="10"/>
        </w:rPr>
      </w:pPr>
    </w:p>
    <w:bookmarkEnd w:id="3"/>
    <w:bookmarkEnd w:id="4"/>
    <w:sectPr w:rsidR="00801E84" w:rsidRPr="00042BD7" w:rsidSect="00E07887">
      <w:pgSz w:w="12240" w:h="15840" w:code="1"/>
      <w:pgMar w:top="978" w:right="1800" w:bottom="1440" w:left="1800" w:header="1872" w:footer="93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Lobster"/>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4E"/>
    <w:rsid w:val="00042BD7"/>
    <w:rsid w:val="000832B1"/>
    <w:rsid w:val="00094DF7"/>
    <w:rsid w:val="000A3C89"/>
    <w:rsid w:val="001146C6"/>
    <w:rsid w:val="001C7E4D"/>
    <w:rsid w:val="001D0AD1"/>
    <w:rsid w:val="002E6F4E"/>
    <w:rsid w:val="002F4A59"/>
    <w:rsid w:val="00326F8C"/>
    <w:rsid w:val="00343043"/>
    <w:rsid w:val="003F438C"/>
    <w:rsid w:val="004667A3"/>
    <w:rsid w:val="00512401"/>
    <w:rsid w:val="005573EA"/>
    <w:rsid w:val="005648B9"/>
    <w:rsid w:val="005E7241"/>
    <w:rsid w:val="006E7AAD"/>
    <w:rsid w:val="00771FB6"/>
    <w:rsid w:val="00801E84"/>
    <w:rsid w:val="0094360A"/>
    <w:rsid w:val="00957A32"/>
    <w:rsid w:val="00982986"/>
    <w:rsid w:val="009D44A4"/>
    <w:rsid w:val="00AB56A9"/>
    <w:rsid w:val="00AD7274"/>
    <w:rsid w:val="00B22E4A"/>
    <w:rsid w:val="00D26398"/>
    <w:rsid w:val="00D4260A"/>
    <w:rsid w:val="00D75E79"/>
    <w:rsid w:val="00E07887"/>
    <w:rsid w:val="00EB282F"/>
    <w:rsid w:val="00F20BDA"/>
    <w:rsid w:val="00FC4A20"/>
    <w:rsid w:val="00FF76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2A10C-338E-4114-88CC-1C9F11D4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4402"/>
    <w:pPr>
      <w:spacing w:before="120" w:after="120"/>
      <w:jc w:val="both"/>
    </w:pPr>
    <w:rPr>
      <w:rFonts w:ascii="Arial" w:hAnsi="Arial"/>
      <w:sz w:val="24"/>
      <w:szCs w:val="24"/>
    </w:rPr>
  </w:style>
  <w:style w:type="paragraph" w:styleId="berschrift3">
    <w:name w:val="heading 3"/>
    <w:basedOn w:val="Standard"/>
    <w:next w:val="Standard"/>
    <w:link w:val="berschrift3Zchn"/>
    <w:uiPriority w:val="9"/>
    <w:qFormat/>
    <w:rsid w:val="00982986"/>
    <w:pPr>
      <w:keepNext/>
      <w:spacing w:before="0" w:after="0"/>
      <w:jc w:val="left"/>
      <w:outlineLvl w:val="2"/>
    </w:pPr>
    <w:rPr>
      <w:rFonts w:cs="Arial"/>
      <w:b/>
      <w:bCs/>
      <w:color w:val="020268"/>
      <w:sz w:val="16"/>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rsid w:val="004A5D0A"/>
    <w:rPr>
      <w:i/>
    </w:rPr>
  </w:style>
  <w:style w:type="paragraph" w:customStyle="1" w:styleId="HEADLINE">
    <w:name w:val="HEADLINE"/>
    <w:basedOn w:val="Standard"/>
    <w:qFormat/>
    <w:rsid w:val="00F35A17"/>
    <w:pPr>
      <w:spacing w:before="360" w:after="0"/>
    </w:pPr>
    <w:rPr>
      <w:rFonts w:ascii="Arial Black" w:hAnsi="Arial Black"/>
      <w:sz w:val="28"/>
    </w:rPr>
  </w:style>
  <w:style w:type="paragraph" w:customStyle="1" w:styleId="removableannotations">
    <w:name w:val="removable annotations"/>
    <w:basedOn w:val="Standard"/>
    <w:qFormat/>
    <w:rsid w:val="00C76E17"/>
    <w:pPr>
      <w:jc w:val="left"/>
    </w:pPr>
    <w:rPr>
      <w:b/>
      <w:i/>
      <w:sz w:val="20"/>
    </w:rPr>
  </w:style>
  <w:style w:type="paragraph" w:customStyle="1" w:styleId="articlebody">
    <w:name w:val="article body"/>
    <w:basedOn w:val="Standard"/>
    <w:qFormat/>
    <w:rsid w:val="00F35A17"/>
    <w:pPr>
      <w:spacing w:before="240" w:after="0"/>
    </w:pPr>
  </w:style>
  <w:style w:type="paragraph" w:styleId="StandardWeb">
    <w:name w:val="Normal (Web)"/>
    <w:basedOn w:val="Standard"/>
    <w:uiPriority w:val="99"/>
    <w:rsid w:val="00465A98"/>
    <w:pPr>
      <w:spacing w:beforeLines="1" w:afterLines="1"/>
      <w:jc w:val="left"/>
    </w:pPr>
    <w:rPr>
      <w:rFonts w:ascii="Times" w:hAnsi="Times"/>
      <w:sz w:val="20"/>
      <w:szCs w:val="20"/>
    </w:rPr>
  </w:style>
  <w:style w:type="paragraph" w:customStyle="1" w:styleId="Deck">
    <w:name w:val="Deck"/>
    <w:basedOn w:val="articlebody"/>
    <w:qFormat/>
    <w:rsid w:val="00990673"/>
    <w:pPr>
      <w:jc w:val="left"/>
    </w:pPr>
    <w:rPr>
      <w:b/>
    </w:rPr>
  </w:style>
  <w:style w:type="character" w:styleId="Hyperlink">
    <w:name w:val="Hyperlink"/>
    <w:basedOn w:val="Absatz-Standardschriftart"/>
    <w:rsid w:val="001D0AD1"/>
    <w:rPr>
      <w:color w:val="0000FF" w:themeColor="hyperlink"/>
      <w:u w:val="single"/>
    </w:rPr>
  </w:style>
  <w:style w:type="character" w:customStyle="1" w:styleId="berschrift3Zchn">
    <w:name w:val="Überschrift 3 Zchn"/>
    <w:basedOn w:val="Absatz-Standardschriftart"/>
    <w:link w:val="berschrift3"/>
    <w:uiPriority w:val="9"/>
    <w:rsid w:val="00982986"/>
    <w:rPr>
      <w:rFonts w:ascii="Arial" w:hAnsi="Arial" w:cs="Arial"/>
      <w:b/>
      <w:bCs/>
      <w:color w:val="020268"/>
      <w:sz w:val="16"/>
      <w:lang w:val="en-GB" w:eastAsia="en-GB"/>
    </w:rPr>
  </w:style>
  <w:style w:type="paragraph" w:styleId="Sprechblasentext">
    <w:name w:val="Balloon Text"/>
    <w:basedOn w:val="Standard"/>
    <w:link w:val="SprechblasentextZchn"/>
    <w:semiHidden/>
    <w:unhideWhenUsed/>
    <w:rsid w:val="001146C6"/>
    <w:pPr>
      <w:spacing w:before="0" w:after="0"/>
    </w:pPr>
    <w:rPr>
      <w:rFonts w:ascii="Lucida Grande" w:hAnsi="Lucida Grande"/>
      <w:sz w:val="18"/>
      <w:szCs w:val="18"/>
    </w:rPr>
  </w:style>
  <w:style w:type="character" w:customStyle="1" w:styleId="SprechblasentextZchn">
    <w:name w:val="Sprechblasentext Zchn"/>
    <w:basedOn w:val="Absatz-Standardschriftart"/>
    <w:link w:val="Sprechblasentext"/>
    <w:semiHidden/>
    <w:rsid w:val="001146C6"/>
    <w:rPr>
      <w:rFonts w:ascii="Lucida Grande" w:hAnsi="Lucida Grande"/>
      <w:sz w:val="18"/>
      <w:szCs w:val="18"/>
    </w:rPr>
  </w:style>
  <w:style w:type="character" w:styleId="BesuchterHyperlink">
    <w:name w:val="FollowedHyperlink"/>
    <w:basedOn w:val="Absatz-Standardschriftart"/>
    <w:rsid w:val="00466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7381">
      <w:bodyDiv w:val="1"/>
      <w:marLeft w:val="0"/>
      <w:marRight w:val="0"/>
      <w:marTop w:val="0"/>
      <w:marBottom w:val="0"/>
      <w:divBdr>
        <w:top w:val="none" w:sz="0" w:space="0" w:color="auto"/>
        <w:left w:val="none" w:sz="0" w:space="0" w:color="auto"/>
        <w:bottom w:val="none" w:sz="0" w:space="0" w:color="auto"/>
        <w:right w:val="none" w:sz="0" w:space="0" w:color="auto"/>
      </w:divBdr>
    </w:div>
    <w:div w:id="1013842156">
      <w:bodyDiv w:val="1"/>
      <w:marLeft w:val="0"/>
      <w:marRight w:val="0"/>
      <w:marTop w:val="0"/>
      <w:marBottom w:val="0"/>
      <w:divBdr>
        <w:top w:val="none" w:sz="0" w:space="0" w:color="auto"/>
        <w:left w:val="none" w:sz="0" w:space="0" w:color="auto"/>
        <w:bottom w:val="none" w:sz="0" w:space="0" w:color="auto"/>
        <w:right w:val="none" w:sz="0" w:space="0" w:color="auto"/>
      </w:divBdr>
    </w:div>
    <w:div w:id="126985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glivie@porav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aver.com/us" TargetMode="External"/><Relationship Id="rId11" Type="http://schemas.openxmlformats.org/officeDocument/2006/relationships/image" Target="media/image5.jpeg"/><Relationship Id="rId5" Type="http://schemas.openxmlformats.org/officeDocument/2006/relationships/hyperlink" Target="https://www.youtube.com/watch?v=Ah60cBjFHl4"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lpstr>
    </vt:vector>
  </TitlesOfParts>
  <Company>The Parkingson's Institute</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Miller</dc:creator>
  <cp:keywords/>
  <dc:description/>
  <cp:lastModifiedBy>Stefan Kastner</cp:lastModifiedBy>
  <cp:revision>8</cp:revision>
  <cp:lastPrinted>2016-04-15T09:19:00Z</cp:lastPrinted>
  <dcterms:created xsi:type="dcterms:W3CDTF">2016-04-15T09:18:00Z</dcterms:created>
  <dcterms:modified xsi:type="dcterms:W3CDTF">2016-04-15T11:13:00Z</dcterms:modified>
</cp:coreProperties>
</file>