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22511" w:rsidRDefault="00424ADE">
      <w:pPr>
        <w:pStyle w:val="BodyA"/>
        <w:rPr>
          <w:rFonts w:hint="eastAsia"/>
        </w:rPr>
      </w:pPr>
      <w:r>
        <w:rPr>
          <w:noProof/>
        </w:rPr>
        <mc:AlternateContent>
          <mc:Choice Requires="wps">
            <w:drawing>
              <wp:anchor distT="0" distB="0" distL="0" distR="0" simplePos="0" relativeHeight="251663360" behindDoc="0" locked="0" layoutInCell="1" allowOverlap="1">
                <wp:simplePos x="0" y="0"/>
                <wp:positionH relativeFrom="margin">
                  <wp:posOffset>186690</wp:posOffset>
                </wp:positionH>
                <wp:positionV relativeFrom="line">
                  <wp:posOffset>2800350</wp:posOffset>
                </wp:positionV>
                <wp:extent cx="5740400" cy="6438900"/>
                <wp:effectExtent l="0" t="0" r="0" b="0"/>
                <wp:wrapNone/>
                <wp:docPr id="1073741830" name="officeArt object" descr="officeArt object"/>
                <wp:cNvGraphicFramePr/>
                <a:graphic xmlns:a="http://schemas.openxmlformats.org/drawingml/2006/main">
                  <a:graphicData uri="http://schemas.microsoft.com/office/word/2010/wordprocessingShape">
                    <wps:wsp>
                      <wps:cNvSpPr txBox="1"/>
                      <wps:spPr>
                        <a:xfrm>
                          <a:off x="0" y="0"/>
                          <a:ext cx="5740400" cy="643890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C22511" w:rsidRPr="003A3568" w:rsidRDefault="00E06DF6">
                            <w:pPr>
                              <w:pStyle w:val="CaptionA"/>
                              <w:keepLines/>
                              <w:tabs>
                                <w:tab w:val="clear" w:pos="1150"/>
                                <w:tab w:val="left" w:pos="1007"/>
                                <w:tab w:val="left" w:pos="2014"/>
                                <w:tab w:val="left" w:pos="3021"/>
                                <w:tab w:val="left" w:pos="4028"/>
                                <w:tab w:val="left" w:pos="5035"/>
                                <w:tab w:val="left" w:pos="6042"/>
                                <w:tab w:val="left" w:pos="7049"/>
                                <w:tab w:val="left" w:pos="8056"/>
                              </w:tabs>
                              <w:spacing w:after="140" w:line="192" w:lineRule="auto"/>
                              <w:rPr>
                                <w:rFonts w:ascii="Open Sans ExtraBold" w:eastAsia="Open Sans ExtraBold" w:hAnsi="Open Sans ExtraBold" w:cs="Open Sans ExtraBold"/>
                                <w:bCs w:val="0"/>
                                <w:color w:val="1F7177"/>
                                <w:sz w:val="22"/>
                                <w:szCs w:val="24"/>
                                <w:u w:color="1F7177"/>
                              </w:rPr>
                            </w:pPr>
                            <w:r w:rsidRPr="003A3568">
                              <w:rPr>
                                <w:rFonts w:ascii="Open Sans ExtraBold" w:hAnsi="Open Sans ExtraBold"/>
                                <w:bCs w:val="0"/>
                                <w:color w:val="197278"/>
                                <w:sz w:val="22"/>
                                <w:szCs w:val="24"/>
                              </w:rPr>
                              <w:t>tweede editie van ideaal duaal gaat van start in brussel</w:t>
                            </w:r>
                          </w:p>
                          <w:p w:rsidR="00B77476" w:rsidRDefault="009D4459" w:rsidP="00424A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Arial Unicode MS" w:hAnsi="Arial Unicode MS"/>
                                <w:color w:val="454545"/>
                                <w:sz w:val="18"/>
                                <w:szCs w:val="20"/>
                              </w:rPr>
                            </w:pPr>
                            <w:r>
                              <w:rPr>
                                <w:rFonts w:ascii="Arial Unicode MS" w:hAnsi="Arial Unicode MS"/>
                                <w:color w:val="454545"/>
                                <w:sz w:val="18"/>
                                <w:szCs w:val="20"/>
                              </w:rPr>
                              <w:t xml:space="preserve">De tweede editie van Ideaal Duaal, een wedstrijd van het Agentschap voor Ondernemersvorming – SYNTRA Vlaanderen, </w:t>
                            </w:r>
                            <w:r w:rsidR="00B21EC3">
                              <w:rPr>
                                <w:rFonts w:ascii="Arial Unicode MS" w:hAnsi="Arial Unicode MS"/>
                                <w:color w:val="454545"/>
                                <w:sz w:val="18"/>
                                <w:szCs w:val="20"/>
                              </w:rPr>
                              <w:t>ging</w:t>
                            </w:r>
                            <w:r>
                              <w:rPr>
                                <w:rFonts w:ascii="Arial Unicode MS" w:hAnsi="Arial Unicode MS"/>
                                <w:color w:val="454545"/>
                                <w:sz w:val="18"/>
                                <w:szCs w:val="20"/>
                              </w:rPr>
                              <w:t xml:space="preserve"> v</w:t>
                            </w:r>
                            <w:r w:rsidR="00424ADE" w:rsidRPr="00955111">
                              <w:rPr>
                                <w:rFonts w:ascii="Arial Unicode MS" w:hAnsi="Arial Unicode MS"/>
                                <w:color w:val="454545"/>
                                <w:sz w:val="18"/>
                                <w:szCs w:val="20"/>
                              </w:rPr>
                              <w:t>rijdag 8 februari</w:t>
                            </w:r>
                            <w:r>
                              <w:rPr>
                                <w:rFonts w:ascii="Arial Unicode MS" w:hAnsi="Arial Unicode MS"/>
                                <w:color w:val="454545"/>
                                <w:sz w:val="18"/>
                                <w:szCs w:val="20"/>
                              </w:rPr>
                              <w:t xml:space="preserve"> van start in </w:t>
                            </w:r>
                            <w:r w:rsidR="00424ADE" w:rsidRPr="00955111">
                              <w:rPr>
                                <w:rFonts w:ascii="Arial Unicode MS" w:hAnsi="Arial Unicode MS"/>
                                <w:color w:val="454545"/>
                                <w:sz w:val="18"/>
                                <w:szCs w:val="20"/>
                              </w:rPr>
                              <w:t xml:space="preserve">The EGG </w:t>
                            </w:r>
                            <w:r>
                              <w:rPr>
                                <w:rFonts w:ascii="Arial Unicode MS" w:hAnsi="Arial Unicode MS"/>
                                <w:color w:val="454545"/>
                                <w:sz w:val="18"/>
                                <w:szCs w:val="20"/>
                              </w:rPr>
                              <w:t>in</w:t>
                            </w:r>
                            <w:r w:rsidR="00424ADE" w:rsidRPr="00955111">
                              <w:rPr>
                                <w:rFonts w:ascii="Arial Unicode MS" w:hAnsi="Arial Unicode MS"/>
                                <w:color w:val="454545"/>
                                <w:sz w:val="18"/>
                                <w:szCs w:val="20"/>
                              </w:rPr>
                              <w:t xml:space="preserve"> Brussel.</w:t>
                            </w:r>
                            <w:r w:rsidR="00E71EAA">
                              <w:rPr>
                                <w:rFonts w:ascii="Arial Unicode MS" w:hAnsi="Arial Unicode MS"/>
                                <w:color w:val="454545"/>
                                <w:sz w:val="18"/>
                                <w:szCs w:val="20"/>
                              </w:rPr>
                              <w:t xml:space="preserve"> </w:t>
                            </w:r>
                            <w:r w:rsidR="00B77476">
                              <w:rPr>
                                <w:rFonts w:ascii="Arial Unicode MS" w:hAnsi="Arial Unicode MS"/>
                                <w:color w:val="454545"/>
                                <w:sz w:val="18"/>
                                <w:szCs w:val="20"/>
                              </w:rPr>
                              <w:t>Met Ideaal Duaal wil het overheidsagentschap het opleidingslandschap en de bedrijfswereld dichter bij elkaar brengen.</w:t>
                            </w:r>
                            <w:r w:rsidR="00424ADE" w:rsidRPr="00955111">
                              <w:rPr>
                                <w:rFonts w:ascii="Arial Unicode MS" w:hAnsi="Arial Unicode MS"/>
                                <w:color w:val="454545"/>
                                <w:sz w:val="18"/>
                                <w:szCs w:val="20"/>
                              </w:rPr>
                              <w:t xml:space="preserve"> </w:t>
                            </w:r>
                          </w:p>
                          <w:p w:rsidR="00C22511" w:rsidRPr="00BE593B" w:rsidRDefault="00C225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color w:val="454545"/>
                                <w:szCs w:val="24"/>
                                <w:highlight w:val="yellow"/>
                              </w:rPr>
                            </w:pPr>
                          </w:p>
                          <w:p w:rsidR="00C22511" w:rsidRPr="003A3568" w:rsidRDefault="00DB349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60"/>
                              <w:rPr>
                                <w:rFonts w:hint="eastAsia"/>
                                <w:b/>
                                <w:bCs/>
                                <w:caps/>
                                <w:color w:val="197278"/>
                                <w:sz w:val="18"/>
                                <w:szCs w:val="20"/>
                              </w:rPr>
                            </w:pPr>
                            <w:r w:rsidRPr="003A3568">
                              <w:rPr>
                                <w:b/>
                                <w:bCs/>
                                <w:caps/>
                                <w:color w:val="197278"/>
                                <w:sz w:val="18"/>
                                <w:szCs w:val="20"/>
                              </w:rPr>
                              <w:t>onderwijs en bedrijfswereld slaan de handen in elkaar</w:t>
                            </w:r>
                          </w:p>
                          <w:p w:rsidR="009B07B3" w:rsidRDefault="00DB3492" w:rsidP="00424A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Arial Unicode MS" w:hAnsi="Arial Unicode MS"/>
                                <w:color w:val="454545"/>
                                <w:sz w:val="18"/>
                                <w:szCs w:val="20"/>
                              </w:rPr>
                            </w:pPr>
                            <w:r>
                              <w:rPr>
                                <w:rFonts w:ascii="Arial Unicode MS" w:hAnsi="Arial Unicode MS"/>
                                <w:color w:val="454545"/>
                                <w:sz w:val="18"/>
                                <w:szCs w:val="20"/>
                              </w:rPr>
                              <w:t>Het onderwijs en de bedrijfswereld slaan de handen in elkaar voor deze wedstrijd en gaan samen op zoek naar innovatieve ideeën uit het veld.</w:t>
                            </w:r>
                            <w:r w:rsidR="00B21EC3">
                              <w:rPr>
                                <w:rFonts w:ascii="Arial Unicode MS" w:hAnsi="Arial Unicode MS"/>
                                <w:color w:val="454545"/>
                                <w:sz w:val="18"/>
                                <w:szCs w:val="20"/>
                              </w:rPr>
                              <w:t xml:space="preserve"> SYNTRA Vlaanderen</w:t>
                            </w:r>
                            <w:r w:rsidR="007F66EB">
                              <w:rPr>
                                <w:rFonts w:ascii="Arial Unicode MS" w:hAnsi="Arial Unicode MS"/>
                                <w:color w:val="454545"/>
                                <w:sz w:val="18"/>
                                <w:szCs w:val="20"/>
                              </w:rPr>
                              <w:t xml:space="preserve"> laat</w:t>
                            </w:r>
                            <w:r w:rsidR="00E41311">
                              <w:rPr>
                                <w:rFonts w:ascii="Arial Unicode MS" w:hAnsi="Arial Unicode MS"/>
                                <w:color w:val="454545"/>
                                <w:sz w:val="18"/>
                                <w:szCs w:val="20"/>
                              </w:rPr>
                              <w:t xml:space="preserve"> daarom</w:t>
                            </w:r>
                            <w:r w:rsidR="00B21EC3">
                              <w:rPr>
                                <w:rFonts w:ascii="Arial Unicode MS" w:hAnsi="Arial Unicode MS"/>
                                <w:color w:val="454545"/>
                                <w:sz w:val="18"/>
                                <w:szCs w:val="20"/>
                              </w:rPr>
                              <w:t xml:space="preserve"> twaalf Belgische topmannen en -vrouwen uitdagingen formuleren voor talentvol Vlaanderen.</w:t>
                            </w:r>
                            <w:r>
                              <w:rPr>
                                <w:rFonts w:ascii="Arial Unicode MS" w:hAnsi="Arial Unicode MS"/>
                                <w:color w:val="454545"/>
                                <w:sz w:val="18"/>
                                <w:szCs w:val="20"/>
                              </w:rPr>
                              <w:t xml:space="preserve"> </w:t>
                            </w:r>
                            <w:r w:rsidR="007F66EB">
                              <w:rPr>
                                <w:rFonts w:ascii="Arial Unicode MS" w:hAnsi="Arial Unicode MS"/>
                                <w:color w:val="454545"/>
                                <w:sz w:val="18"/>
                                <w:szCs w:val="20"/>
                              </w:rPr>
                              <w:t>Ze formuleren elk een</w:t>
                            </w:r>
                            <w:r>
                              <w:rPr>
                                <w:rFonts w:ascii="Arial Unicode MS" w:hAnsi="Arial Unicode MS"/>
                                <w:color w:val="454545"/>
                                <w:sz w:val="18"/>
                                <w:szCs w:val="20"/>
                              </w:rPr>
                              <w:t xml:space="preserve"> eigen uitdaging</w:t>
                            </w:r>
                            <w:r w:rsidR="009B07B3">
                              <w:rPr>
                                <w:rFonts w:ascii="Arial Unicode MS" w:hAnsi="Arial Unicode MS"/>
                                <w:color w:val="454545"/>
                                <w:sz w:val="18"/>
                                <w:szCs w:val="20"/>
                              </w:rPr>
                              <w:t xml:space="preserve">, waarmee ze </w:t>
                            </w:r>
                            <w:r w:rsidR="007F66EB">
                              <w:rPr>
                                <w:rFonts w:ascii="Arial Unicode MS" w:hAnsi="Arial Unicode MS"/>
                                <w:color w:val="454545"/>
                                <w:sz w:val="18"/>
                                <w:szCs w:val="20"/>
                              </w:rPr>
                              <w:t>alle twaalf</w:t>
                            </w:r>
                            <w:r w:rsidR="009B07B3">
                              <w:rPr>
                                <w:rFonts w:ascii="Arial Unicode MS" w:hAnsi="Arial Unicode MS"/>
                                <w:color w:val="454545"/>
                                <w:sz w:val="18"/>
                                <w:szCs w:val="20"/>
                              </w:rPr>
                              <w:t xml:space="preserve"> op hun eigen manier op zoek gaan naar vernieuwende ideeën om bruggen te bouwen tussen het onderwijs en de bedrijfswereld.</w:t>
                            </w:r>
                            <w:bookmarkStart w:id="0" w:name="_GoBack"/>
                            <w:bookmarkEnd w:id="0"/>
                          </w:p>
                          <w:p w:rsidR="00C22511" w:rsidRDefault="00424ADE" w:rsidP="00424A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Arial Unicode MS" w:hAnsi="Arial Unicode MS"/>
                                <w:color w:val="454545"/>
                                <w:sz w:val="18"/>
                                <w:szCs w:val="20"/>
                                <w:highlight w:val="yellow"/>
                              </w:rPr>
                            </w:pPr>
                            <w:r w:rsidRPr="00BE593B">
                              <w:rPr>
                                <w:rFonts w:ascii="Arial Unicode MS" w:hAnsi="Arial Unicode MS"/>
                                <w:color w:val="454545"/>
                                <w:sz w:val="18"/>
                                <w:szCs w:val="20"/>
                                <w:highlight w:val="yellow"/>
                              </w:rPr>
                              <w:t xml:space="preserve"> </w:t>
                            </w:r>
                          </w:p>
                          <w:p w:rsidR="008D22CF" w:rsidRPr="009B07B3" w:rsidRDefault="009B07B3" w:rsidP="008D22C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60"/>
                              <w:rPr>
                                <w:rFonts w:hint="eastAsia"/>
                                <w:b/>
                                <w:bCs/>
                                <w:caps/>
                                <w:color w:val="197278"/>
                                <w:sz w:val="18"/>
                                <w:szCs w:val="20"/>
                              </w:rPr>
                            </w:pPr>
                            <w:r w:rsidRPr="009B07B3">
                              <w:rPr>
                                <w:b/>
                                <w:bCs/>
                                <w:caps/>
                                <w:color w:val="197278"/>
                                <w:sz w:val="18"/>
                                <w:szCs w:val="20"/>
                              </w:rPr>
                              <w:t>rol van de overheid</w:t>
                            </w:r>
                          </w:p>
                          <w:p w:rsidR="00424ADE" w:rsidRPr="00BE593B" w:rsidRDefault="00424ADE" w:rsidP="00424A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Arial Unicode MS" w:hAnsi="Arial Unicode MS"/>
                                <w:color w:val="454545"/>
                                <w:sz w:val="18"/>
                                <w:szCs w:val="20"/>
                                <w:highlight w:val="yellow"/>
                              </w:rPr>
                            </w:pPr>
                            <w:r w:rsidRPr="009B07B3">
                              <w:rPr>
                                <w:rFonts w:ascii="Arial Unicode MS" w:hAnsi="Arial Unicode MS"/>
                                <w:color w:val="454545"/>
                                <w:sz w:val="18"/>
                                <w:szCs w:val="20"/>
                              </w:rPr>
                              <w:t>Ideaal</w:t>
                            </w:r>
                            <w:r w:rsidR="009B07B3" w:rsidRPr="009B07B3">
                              <w:rPr>
                                <w:rFonts w:ascii="Arial Unicode MS" w:hAnsi="Arial Unicode MS"/>
                                <w:color w:val="454545"/>
                                <w:sz w:val="18"/>
                                <w:szCs w:val="20"/>
                              </w:rPr>
                              <w:t xml:space="preserve"> </w:t>
                            </w:r>
                            <w:r w:rsidRPr="009B07B3">
                              <w:rPr>
                                <w:rFonts w:ascii="Arial Unicode MS" w:hAnsi="Arial Unicode MS"/>
                                <w:color w:val="454545"/>
                                <w:sz w:val="18"/>
                                <w:szCs w:val="20"/>
                              </w:rPr>
                              <w:t>Duaal</w:t>
                            </w:r>
                            <w:r w:rsidR="009B07B3" w:rsidRPr="009B07B3">
                              <w:rPr>
                                <w:rFonts w:ascii="Arial Unicode MS" w:hAnsi="Arial Unicode MS"/>
                                <w:color w:val="454545"/>
                                <w:sz w:val="18"/>
                                <w:szCs w:val="20"/>
                              </w:rPr>
                              <w:t xml:space="preserve"> is ontstaan</w:t>
                            </w:r>
                            <w:r w:rsidRPr="009B07B3">
                              <w:rPr>
                                <w:rFonts w:ascii="Arial Unicode MS" w:hAnsi="Arial Unicode MS"/>
                                <w:color w:val="454545"/>
                                <w:sz w:val="18"/>
                                <w:szCs w:val="20"/>
                              </w:rPr>
                              <w:t xml:space="preserve"> in het kader van duaal leren, een nieuw onderwijssysteem dat moet helpen om de kloof tussen </w:t>
                            </w:r>
                            <w:r w:rsidR="009B07B3" w:rsidRPr="009B07B3">
                              <w:rPr>
                                <w:rFonts w:ascii="Arial Unicode MS" w:hAnsi="Arial Unicode MS"/>
                                <w:color w:val="454545"/>
                                <w:sz w:val="18"/>
                                <w:szCs w:val="20"/>
                              </w:rPr>
                              <w:t>het onderwijs en de arbeidsmarkt</w:t>
                            </w:r>
                            <w:r w:rsidRPr="009B07B3">
                              <w:rPr>
                                <w:rFonts w:ascii="Arial Unicode MS" w:hAnsi="Arial Unicode MS"/>
                                <w:color w:val="454545"/>
                                <w:sz w:val="18"/>
                                <w:szCs w:val="20"/>
                              </w:rPr>
                              <w:t xml:space="preserve"> te dichten.</w:t>
                            </w:r>
                            <w:r w:rsidR="009B07B3">
                              <w:rPr>
                                <w:rFonts w:ascii="Arial Unicode MS" w:hAnsi="Arial Unicode MS"/>
                                <w:color w:val="454545"/>
                                <w:sz w:val="18"/>
                                <w:szCs w:val="20"/>
                              </w:rPr>
                              <w:t xml:space="preserve"> Bij duaal leren wordt op twee plaatsen geleerd: op school én op de werkplek. Ook minister van Onderwijs Hilde </w:t>
                            </w:r>
                            <w:proofErr w:type="spellStart"/>
                            <w:r w:rsidR="009B07B3">
                              <w:rPr>
                                <w:rFonts w:ascii="Arial Unicode MS" w:hAnsi="Arial Unicode MS"/>
                                <w:color w:val="454545"/>
                                <w:sz w:val="18"/>
                                <w:szCs w:val="20"/>
                              </w:rPr>
                              <w:t>Crev</w:t>
                            </w:r>
                            <w:r w:rsidR="002031E1">
                              <w:rPr>
                                <w:rFonts w:ascii="Arial Unicode MS" w:hAnsi="Arial Unicode MS"/>
                                <w:color w:val="454545"/>
                                <w:sz w:val="18"/>
                                <w:szCs w:val="20"/>
                              </w:rPr>
                              <w:t>it</w:t>
                            </w:r>
                            <w:r w:rsidR="009B07B3">
                              <w:rPr>
                                <w:rFonts w:ascii="Arial Unicode MS" w:hAnsi="Arial Unicode MS"/>
                                <w:color w:val="454545"/>
                                <w:sz w:val="18"/>
                                <w:szCs w:val="20"/>
                              </w:rPr>
                              <w:t>s</w:t>
                            </w:r>
                            <w:proofErr w:type="spellEnd"/>
                            <w:r w:rsidR="009B07B3">
                              <w:rPr>
                                <w:rFonts w:ascii="Arial Unicode MS" w:hAnsi="Arial Unicode MS"/>
                                <w:color w:val="454545"/>
                                <w:sz w:val="18"/>
                                <w:szCs w:val="20"/>
                              </w:rPr>
                              <w:t xml:space="preserve"> en minister van Werk Philippe </w:t>
                            </w:r>
                            <w:proofErr w:type="spellStart"/>
                            <w:r w:rsidR="009B07B3">
                              <w:rPr>
                                <w:rFonts w:ascii="Arial Unicode MS" w:hAnsi="Arial Unicode MS"/>
                                <w:color w:val="454545"/>
                                <w:sz w:val="18"/>
                                <w:szCs w:val="20"/>
                              </w:rPr>
                              <w:t>Muyters</w:t>
                            </w:r>
                            <w:proofErr w:type="spellEnd"/>
                            <w:r w:rsidR="009B07B3">
                              <w:rPr>
                                <w:rFonts w:ascii="Arial Unicode MS" w:hAnsi="Arial Unicode MS"/>
                                <w:color w:val="454545"/>
                                <w:sz w:val="18"/>
                                <w:szCs w:val="20"/>
                              </w:rPr>
                              <w:t xml:space="preserve"> staan achter </w:t>
                            </w:r>
                            <w:r w:rsidR="002031E1">
                              <w:rPr>
                                <w:rFonts w:ascii="Arial Unicode MS" w:hAnsi="Arial Unicode MS"/>
                                <w:color w:val="454545"/>
                                <w:sz w:val="18"/>
                                <w:szCs w:val="20"/>
                              </w:rPr>
                              <w:t xml:space="preserve">dit nieuwe leersysteem. “Met ons agentschap streven wij naar kwaliteitsvolle, innovatieve en arbeidsmarktgerichte competentieontwikkeling van jongeren en volwassenen in functie van meer en sterker ondernemen. Wij zijn de neutrale regisseur voor duaal leren, en deze wedstrijd ligt dus eigenlijk in het verlengde </w:t>
                            </w:r>
                            <w:r w:rsidR="00961B7E">
                              <w:rPr>
                                <w:rFonts w:ascii="Arial Unicode MS" w:hAnsi="Arial Unicode MS"/>
                                <w:color w:val="454545"/>
                                <w:sz w:val="18"/>
                                <w:szCs w:val="20"/>
                              </w:rPr>
                              <w:t>daarvan</w:t>
                            </w:r>
                            <w:r w:rsidR="002031E1">
                              <w:rPr>
                                <w:rFonts w:ascii="Arial Unicode MS" w:hAnsi="Arial Unicode MS"/>
                                <w:color w:val="454545"/>
                                <w:sz w:val="18"/>
                                <w:szCs w:val="20"/>
                              </w:rPr>
                              <w:t>,” zegt Vickie Dekocker, verantwoordelijke innovatie bij SYNTRA Vlaanderen.</w:t>
                            </w:r>
                          </w:p>
                          <w:p w:rsidR="00424ADE" w:rsidRPr="00BE593B" w:rsidRDefault="00424ADE" w:rsidP="00424A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Arial Unicode MS" w:hAnsi="Arial Unicode MS"/>
                                <w:color w:val="454545"/>
                                <w:sz w:val="18"/>
                                <w:szCs w:val="20"/>
                                <w:highlight w:val="yellow"/>
                              </w:rPr>
                            </w:pPr>
                          </w:p>
                          <w:p w:rsidR="009B07B3" w:rsidRDefault="009B07B3" w:rsidP="009B07B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60"/>
                              <w:rPr>
                                <w:rFonts w:hint="eastAsia"/>
                                <w:b/>
                                <w:bCs/>
                                <w:caps/>
                                <w:color w:val="197278"/>
                                <w:sz w:val="18"/>
                                <w:szCs w:val="20"/>
                              </w:rPr>
                            </w:pPr>
                            <w:r w:rsidRPr="009B07B3">
                              <w:rPr>
                                <w:b/>
                                <w:bCs/>
                                <w:caps/>
                                <w:color w:val="197278"/>
                                <w:sz w:val="18"/>
                                <w:szCs w:val="20"/>
                              </w:rPr>
                              <w:t>Kick-off in Brussel</w:t>
                            </w:r>
                          </w:p>
                          <w:p w:rsidR="00955111" w:rsidRPr="00955111" w:rsidRDefault="002031E1" w:rsidP="009551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Arial Unicode MS" w:hAnsi="Arial Unicode MS"/>
                                <w:color w:val="454545"/>
                                <w:sz w:val="18"/>
                                <w:szCs w:val="20"/>
                              </w:rPr>
                            </w:pPr>
                            <w:r w:rsidRPr="002031E1">
                              <w:rPr>
                                <w:rFonts w:ascii="Arial Unicode MS" w:hAnsi="Arial Unicode MS"/>
                                <w:color w:val="454545"/>
                                <w:sz w:val="18"/>
                                <w:szCs w:val="20"/>
                              </w:rPr>
                              <w:t>Iedereen</w:t>
                            </w:r>
                            <w:r>
                              <w:rPr>
                                <w:rFonts w:ascii="Arial Unicode MS" w:hAnsi="Arial Unicode MS"/>
                                <w:color w:val="454545"/>
                                <w:sz w:val="18"/>
                                <w:szCs w:val="20"/>
                              </w:rPr>
                              <w:t xml:space="preserve"> mag deelnemen aan Ideaal Duaal. Op de kick-off in Brussel waren dan ook geïnteresseerden aanwezig uit alle hoeken: ondernemers, scholen, bedrijven, </w:t>
                            </w:r>
                            <w:proofErr w:type="spellStart"/>
                            <w:r>
                              <w:rPr>
                                <w:rFonts w:ascii="Arial Unicode MS" w:hAnsi="Arial Unicode MS"/>
                                <w:color w:val="454545"/>
                                <w:sz w:val="18"/>
                                <w:szCs w:val="20"/>
                              </w:rPr>
                              <w:t>start-ups</w:t>
                            </w:r>
                            <w:proofErr w:type="spellEnd"/>
                            <w:r>
                              <w:rPr>
                                <w:rFonts w:ascii="Arial Unicode MS" w:hAnsi="Arial Unicode MS"/>
                                <w:color w:val="454545"/>
                                <w:sz w:val="18"/>
                                <w:szCs w:val="20"/>
                              </w:rPr>
                              <w:t xml:space="preserve">, enzovoort. Zij kregen de kans om rechtstreeks met de twaalf topmannen en -vrouwen te overleggen, hen vragen te stellen en </w:t>
                            </w:r>
                            <w:r w:rsidR="00BA7D5F">
                              <w:rPr>
                                <w:rFonts w:ascii="Arial Unicode MS" w:hAnsi="Arial Unicode MS"/>
                                <w:color w:val="454545"/>
                                <w:sz w:val="18"/>
                                <w:szCs w:val="20"/>
                              </w:rPr>
                              <w:t xml:space="preserve">samen deel te nemen aan workshops. Zo konden de bezoekers hun ideeën toetsen aan ervaringsdeskundigen en sleutelen aan de uitwerking ervan voordat ze hun idee effectief indienden om zo deel te nemen aan de wedstrijd. Op 13 mei 2019 worden de drie winnaars van Ideaal Duaal bekendgemaakt tijdens een slotevent in </w:t>
                            </w:r>
                            <w:proofErr w:type="spellStart"/>
                            <w:r w:rsidR="00BA7D5F">
                              <w:rPr>
                                <w:rFonts w:ascii="Arial Unicode MS" w:hAnsi="Arial Unicode MS"/>
                                <w:color w:val="454545"/>
                                <w:sz w:val="18"/>
                                <w:szCs w:val="20"/>
                              </w:rPr>
                              <w:t>Technopolis</w:t>
                            </w:r>
                            <w:proofErr w:type="spellEnd"/>
                            <w:r w:rsidR="00BA7D5F">
                              <w:rPr>
                                <w:rFonts w:ascii="Arial Unicode MS" w:hAnsi="Arial Unicode MS"/>
                                <w:color w:val="454545"/>
                                <w:sz w:val="18"/>
                                <w:szCs w:val="20"/>
                              </w:rPr>
                              <w:t>. Meer</w:t>
                            </w:r>
                            <w:r w:rsidR="00F44CCE">
                              <w:rPr>
                                <w:rFonts w:ascii="Arial Unicode MS" w:hAnsi="Arial Unicode MS"/>
                                <w:color w:val="454545"/>
                                <w:sz w:val="18"/>
                                <w:szCs w:val="20"/>
                              </w:rPr>
                              <w:t xml:space="preserve"> informatie over de wedstrijd is te vinden op www.ideaalduaal.be of via #</w:t>
                            </w:r>
                            <w:proofErr w:type="spellStart"/>
                            <w:r w:rsidR="00F44CCE">
                              <w:rPr>
                                <w:rFonts w:ascii="Arial Unicode MS" w:hAnsi="Arial Unicode MS"/>
                                <w:color w:val="454545"/>
                                <w:sz w:val="18"/>
                                <w:szCs w:val="20"/>
                              </w:rPr>
                              <w:t>ideaalduaal</w:t>
                            </w:r>
                            <w:proofErr w:type="spellEnd"/>
                            <w:r w:rsidR="00F44CCE">
                              <w:rPr>
                                <w:rFonts w:ascii="Arial Unicode MS" w:hAnsi="Arial Unicode MS"/>
                                <w:color w:val="454545"/>
                                <w:sz w:val="18"/>
                                <w:szCs w:val="20"/>
                              </w:rPr>
                              <w:t xml:space="preserve"> en #</w:t>
                            </w:r>
                            <w:proofErr w:type="spellStart"/>
                            <w:r w:rsidR="00F44CCE">
                              <w:rPr>
                                <w:rFonts w:ascii="Arial Unicode MS" w:hAnsi="Arial Unicode MS"/>
                                <w:color w:val="454545"/>
                                <w:sz w:val="18"/>
                                <w:szCs w:val="20"/>
                              </w:rPr>
                              <w:t>duaalleren</w:t>
                            </w:r>
                            <w:proofErr w:type="spellEnd"/>
                            <w:r w:rsidR="00F44CCE">
                              <w:rPr>
                                <w:rFonts w:ascii="Arial Unicode MS" w:hAnsi="Arial Unicode MS"/>
                                <w:color w:val="454545"/>
                                <w:sz w:val="18"/>
                                <w:szCs w:val="20"/>
                              </w:rPr>
                              <w:t>.</w:t>
                            </w:r>
                          </w:p>
                        </w:txbxContent>
                      </wps:txbx>
                      <wps:bodyPr wrap="square" lIns="29516" tIns="29516" rIns="29516" bIns="29516" numCol="1"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alt="officeArt object" style="position:absolute;margin-left:14.7pt;margin-top:220.5pt;width:452pt;height:507pt;z-index:251663360;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ebGAIAABIEAAAOAAAAZHJzL2Uyb0RvYy54bWysU9uO0zAQfUfiHyy/t7k0bdqo6SrbqggJ&#10;AdLCB7iO0xj5Emy3yQrx74yd3sS+IfLgeG5nZs6M10+DFOjMjOValTiZxhgxRXXN1bHE37/tJ0uM&#10;rCOqJkIrVuJXZvHT5v27dd8VLNWtFjUzCECULfquxK1zXRFFlrZMEjvVHVNgbLSRxIFojlFtSA/o&#10;UkRpHC+iXpu6M5oya0G7G414E/CbhlH3pWksc0iUGGpz4TThPPgz2qxJcTSkazm9lEH+oQpJuIKk&#10;N6gdcQSdDH8DJTk12urGTamWkW4aTlnoAbpJ4r+6eWlJx0IvQI7tbjTZ/wdLP5+/GsRrmF2cz/Is&#10;Wc6AJkUkzGqsrjIO6cMPYBKjmlkK5L0xAIt9ZwsAe+kAzg3PegBEz67XW1B6cobGSP+HeAR2SPR6&#10;mwEbHKKgnOdZnMVgomBbZLPlCgTAie7hnbHuA9MS+UuJjS/Nw5LzJ+tG16uLVyu950KAnhRCoR7q&#10;SvOQgMC+NYKMwQ9ekjvYScFliaES+C75hfIYLGzVmAmkwcE16KGBMPFf23meVvl8NVlU82SSJfFy&#10;UlVxOtntq7iKs/12lT3/vmBe46M7T/7mhsNwIe+g61fgtIcdLbH9eSKGYSQ+KliCdDVPFrDUj4J5&#10;FA6PgjrJrYZnkGBEFG01DPLaenVyuuGBO599TAmcewEWL7B/eSR+sx/l4HV/yps/AAAA//8DAFBL&#10;AwQUAAYACAAAACEAWOdJa+IAAAALAQAADwAAAGRycy9kb3ducmV2LnhtbEyPwU7DMAyG70i8Q2Qk&#10;LhNL1mWIlaYTQgJxmSoGB45ZE9pqjVOSbO14eswJjrY//f7+YjO5np1siJ1HBYu5AGax9qbDRsH7&#10;29PNHbCYNBrde7QKzjbCpry8KHRu/Iiv9rRLDaMQjLlW0KY05JzHurVOx7kfLNLt0wenE42h4Sbo&#10;kcJdzzMhbrnTHdKHVg/2sbX1YXd0CqqPr3qsZttZtXVCZuHgv8/PL0pdX00P98CSndIfDL/6pA4l&#10;Oe39EU1kvYJsLYlUIOWCOhGwXi5psydSrlYCeFnw/x3KHwAAAP//AwBQSwECLQAUAAYACAAAACEA&#10;toM4kv4AAADhAQAAEwAAAAAAAAAAAAAAAAAAAAAAW0NvbnRlbnRfVHlwZXNdLnhtbFBLAQItABQA&#10;BgAIAAAAIQA4/SH/1gAAAJQBAAALAAAAAAAAAAAAAAAAAC8BAABfcmVscy8ucmVsc1BLAQItABQA&#10;BgAIAAAAIQDprXebGAIAABIEAAAOAAAAAAAAAAAAAAAAAC4CAABkcnMvZTJvRG9jLnhtbFBLAQIt&#10;ABQABgAIAAAAIQBY50lr4gAAAAsBAAAPAAAAAAAAAAAAAAAAAHIEAABkcnMvZG93bnJldi54bWxQ&#10;SwUGAAAAAAQABADzAAAAgQUAAAAA&#10;" filled="f" stroked="f" strokeweight="1pt">
                <v:stroke miterlimit="4"/>
                <v:textbox inset=".81989mm,.81989mm,.81989mm,.81989mm">
                  <w:txbxContent>
                    <w:p w:rsidR="00C22511" w:rsidRPr="003A3568" w:rsidRDefault="00E06DF6">
                      <w:pPr>
                        <w:pStyle w:val="CaptionA"/>
                        <w:keepLines/>
                        <w:tabs>
                          <w:tab w:val="clear" w:pos="1150"/>
                          <w:tab w:val="left" w:pos="1007"/>
                          <w:tab w:val="left" w:pos="2014"/>
                          <w:tab w:val="left" w:pos="3021"/>
                          <w:tab w:val="left" w:pos="4028"/>
                          <w:tab w:val="left" w:pos="5035"/>
                          <w:tab w:val="left" w:pos="6042"/>
                          <w:tab w:val="left" w:pos="7049"/>
                          <w:tab w:val="left" w:pos="8056"/>
                        </w:tabs>
                        <w:spacing w:after="140" w:line="192" w:lineRule="auto"/>
                        <w:rPr>
                          <w:rFonts w:ascii="Open Sans ExtraBold" w:eastAsia="Open Sans ExtraBold" w:hAnsi="Open Sans ExtraBold" w:cs="Open Sans ExtraBold"/>
                          <w:bCs w:val="0"/>
                          <w:color w:val="1F7177"/>
                          <w:sz w:val="22"/>
                          <w:szCs w:val="24"/>
                          <w:u w:color="1F7177"/>
                        </w:rPr>
                      </w:pPr>
                      <w:r w:rsidRPr="003A3568">
                        <w:rPr>
                          <w:rFonts w:ascii="Open Sans ExtraBold" w:hAnsi="Open Sans ExtraBold"/>
                          <w:bCs w:val="0"/>
                          <w:color w:val="197278"/>
                          <w:sz w:val="22"/>
                          <w:szCs w:val="24"/>
                        </w:rPr>
                        <w:t>tweede editie van ideaal duaal gaat van start in brussel</w:t>
                      </w:r>
                    </w:p>
                    <w:p w:rsidR="00B77476" w:rsidRDefault="009D4459" w:rsidP="00424A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Arial Unicode MS" w:hAnsi="Arial Unicode MS"/>
                          <w:color w:val="454545"/>
                          <w:sz w:val="18"/>
                          <w:szCs w:val="20"/>
                        </w:rPr>
                      </w:pPr>
                      <w:r>
                        <w:rPr>
                          <w:rFonts w:ascii="Arial Unicode MS" w:hAnsi="Arial Unicode MS"/>
                          <w:color w:val="454545"/>
                          <w:sz w:val="18"/>
                          <w:szCs w:val="20"/>
                        </w:rPr>
                        <w:t xml:space="preserve">De tweede editie van Ideaal Duaal, een wedstrijd van het Agentschap voor Ondernemersvorming – SYNTRA Vlaanderen, </w:t>
                      </w:r>
                      <w:r w:rsidR="00B21EC3">
                        <w:rPr>
                          <w:rFonts w:ascii="Arial Unicode MS" w:hAnsi="Arial Unicode MS"/>
                          <w:color w:val="454545"/>
                          <w:sz w:val="18"/>
                          <w:szCs w:val="20"/>
                        </w:rPr>
                        <w:t>ging</w:t>
                      </w:r>
                      <w:r>
                        <w:rPr>
                          <w:rFonts w:ascii="Arial Unicode MS" w:hAnsi="Arial Unicode MS"/>
                          <w:color w:val="454545"/>
                          <w:sz w:val="18"/>
                          <w:szCs w:val="20"/>
                        </w:rPr>
                        <w:t xml:space="preserve"> v</w:t>
                      </w:r>
                      <w:r w:rsidR="00424ADE" w:rsidRPr="00955111">
                        <w:rPr>
                          <w:rFonts w:ascii="Arial Unicode MS" w:hAnsi="Arial Unicode MS"/>
                          <w:color w:val="454545"/>
                          <w:sz w:val="18"/>
                          <w:szCs w:val="20"/>
                        </w:rPr>
                        <w:t>rijdag 8 februari</w:t>
                      </w:r>
                      <w:r>
                        <w:rPr>
                          <w:rFonts w:ascii="Arial Unicode MS" w:hAnsi="Arial Unicode MS"/>
                          <w:color w:val="454545"/>
                          <w:sz w:val="18"/>
                          <w:szCs w:val="20"/>
                        </w:rPr>
                        <w:t xml:space="preserve"> van start in </w:t>
                      </w:r>
                      <w:r w:rsidR="00424ADE" w:rsidRPr="00955111">
                        <w:rPr>
                          <w:rFonts w:ascii="Arial Unicode MS" w:hAnsi="Arial Unicode MS"/>
                          <w:color w:val="454545"/>
                          <w:sz w:val="18"/>
                          <w:szCs w:val="20"/>
                        </w:rPr>
                        <w:t xml:space="preserve">The EGG </w:t>
                      </w:r>
                      <w:r>
                        <w:rPr>
                          <w:rFonts w:ascii="Arial Unicode MS" w:hAnsi="Arial Unicode MS"/>
                          <w:color w:val="454545"/>
                          <w:sz w:val="18"/>
                          <w:szCs w:val="20"/>
                        </w:rPr>
                        <w:t>in</w:t>
                      </w:r>
                      <w:r w:rsidR="00424ADE" w:rsidRPr="00955111">
                        <w:rPr>
                          <w:rFonts w:ascii="Arial Unicode MS" w:hAnsi="Arial Unicode MS"/>
                          <w:color w:val="454545"/>
                          <w:sz w:val="18"/>
                          <w:szCs w:val="20"/>
                        </w:rPr>
                        <w:t xml:space="preserve"> Brussel.</w:t>
                      </w:r>
                      <w:r w:rsidR="00E71EAA">
                        <w:rPr>
                          <w:rFonts w:ascii="Arial Unicode MS" w:hAnsi="Arial Unicode MS"/>
                          <w:color w:val="454545"/>
                          <w:sz w:val="18"/>
                          <w:szCs w:val="20"/>
                        </w:rPr>
                        <w:t xml:space="preserve"> </w:t>
                      </w:r>
                      <w:r w:rsidR="00B77476">
                        <w:rPr>
                          <w:rFonts w:ascii="Arial Unicode MS" w:hAnsi="Arial Unicode MS"/>
                          <w:color w:val="454545"/>
                          <w:sz w:val="18"/>
                          <w:szCs w:val="20"/>
                        </w:rPr>
                        <w:t>Met Ideaal Duaal wil het overheidsagentschap het opleidingslandschap en de bedrijfswereld dichter bij elkaar brengen.</w:t>
                      </w:r>
                      <w:r w:rsidR="00424ADE" w:rsidRPr="00955111">
                        <w:rPr>
                          <w:rFonts w:ascii="Arial Unicode MS" w:hAnsi="Arial Unicode MS"/>
                          <w:color w:val="454545"/>
                          <w:sz w:val="18"/>
                          <w:szCs w:val="20"/>
                        </w:rPr>
                        <w:t xml:space="preserve"> </w:t>
                      </w:r>
                    </w:p>
                    <w:p w:rsidR="00C22511" w:rsidRPr="00BE593B" w:rsidRDefault="00C225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hint="eastAsia"/>
                          <w:color w:val="454545"/>
                          <w:szCs w:val="24"/>
                          <w:highlight w:val="yellow"/>
                        </w:rPr>
                      </w:pPr>
                    </w:p>
                    <w:p w:rsidR="00C22511" w:rsidRPr="003A3568" w:rsidRDefault="00DB349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60"/>
                        <w:rPr>
                          <w:rFonts w:hint="eastAsia"/>
                          <w:b/>
                          <w:bCs/>
                          <w:caps/>
                          <w:color w:val="197278"/>
                          <w:sz w:val="18"/>
                          <w:szCs w:val="20"/>
                        </w:rPr>
                      </w:pPr>
                      <w:r w:rsidRPr="003A3568">
                        <w:rPr>
                          <w:b/>
                          <w:bCs/>
                          <w:caps/>
                          <w:color w:val="197278"/>
                          <w:sz w:val="18"/>
                          <w:szCs w:val="20"/>
                        </w:rPr>
                        <w:t>onderwijs en bedrijfswereld slaan de handen in elkaar</w:t>
                      </w:r>
                    </w:p>
                    <w:p w:rsidR="009B07B3" w:rsidRDefault="00DB3492" w:rsidP="00424A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Arial Unicode MS" w:hAnsi="Arial Unicode MS"/>
                          <w:color w:val="454545"/>
                          <w:sz w:val="18"/>
                          <w:szCs w:val="20"/>
                        </w:rPr>
                      </w:pPr>
                      <w:r>
                        <w:rPr>
                          <w:rFonts w:ascii="Arial Unicode MS" w:hAnsi="Arial Unicode MS"/>
                          <w:color w:val="454545"/>
                          <w:sz w:val="18"/>
                          <w:szCs w:val="20"/>
                        </w:rPr>
                        <w:t>Het onderwijs en de bedrijfswereld slaan de handen in elkaar voor deze wedstrijd en gaan samen op zoek naar innovatieve ideeën uit het veld.</w:t>
                      </w:r>
                      <w:r w:rsidR="00B21EC3">
                        <w:rPr>
                          <w:rFonts w:ascii="Arial Unicode MS" w:hAnsi="Arial Unicode MS"/>
                          <w:color w:val="454545"/>
                          <w:sz w:val="18"/>
                          <w:szCs w:val="20"/>
                        </w:rPr>
                        <w:t xml:space="preserve"> SYNTRA Vlaanderen</w:t>
                      </w:r>
                      <w:r w:rsidR="007F66EB">
                        <w:rPr>
                          <w:rFonts w:ascii="Arial Unicode MS" w:hAnsi="Arial Unicode MS"/>
                          <w:color w:val="454545"/>
                          <w:sz w:val="18"/>
                          <w:szCs w:val="20"/>
                        </w:rPr>
                        <w:t xml:space="preserve"> laat</w:t>
                      </w:r>
                      <w:r w:rsidR="00E41311">
                        <w:rPr>
                          <w:rFonts w:ascii="Arial Unicode MS" w:hAnsi="Arial Unicode MS"/>
                          <w:color w:val="454545"/>
                          <w:sz w:val="18"/>
                          <w:szCs w:val="20"/>
                        </w:rPr>
                        <w:t xml:space="preserve"> daarom</w:t>
                      </w:r>
                      <w:r w:rsidR="00B21EC3">
                        <w:rPr>
                          <w:rFonts w:ascii="Arial Unicode MS" w:hAnsi="Arial Unicode MS"/>
                          <w:color w:val="454545"/>
                          <w:sz w:val="18"/>
                          <w:szCs w:val="20"/>
                        </w:rPr>
                        <w:t xml:space="preserve"> twaalf Belgische topmannen en -vrouwen uitdagingen formuleren voor talentvol Vlaanderen.</w:t>
                      </w:r>
                      <w:r>
                        <w:rPr>
                          <w:rFonts w:ascii="Arial Unicode MS" w:hAnsi="Arial Unicode MS"/>
                          <w:color w:val="454545"/>
                          <w:sz w:val="18"/>
                          <w:szCs w:val="20"/>
                        </w:rPr>
                        <w:t xml:space="preserve"> </w:t>
                      </w:r>
                      <w:r w:rsidR="007F66EB">
                        <w:rPr>
                          <w:rFonts w:ascii="Arial Unicode MS" w:hAnsi="Arial Unicode MS"/>
                          <w:color w:val="454545"/>
                          <w:sz w:val="18"/>
                          <w:szCs w:val="20"/>
                        </w:rPr>
                        <w:t>Ze formuleren elk een</w:t>
                      </w:r>
                      <w:r>
                        <w:rPr>
                          <w:rFonts w:ascii="Arial Unicode MS" w:hAnsi="Arial Unicode MS"/>
                          <w:color w:val="454545"/>
                          <w:sz w:val="18"/>
                          <w:szCs w:val="20"/>
                        </w:rPr>
                        <w:t xml:space="preserve"> eigen uitdaging</w:t>
                      </w:r>
                      <w:r w:rsidR="009B07B3">
                        <w:rPr>
                          <w:rFonts w:ascii="Arial Unicode MS" w:hAnsi="Arial Unicode MS"/>
                          <w:color w:val="454545"/>
                          <w:sz w:val="18"/>
                          <w:szCs w:val="20"/>
                        </w:rPr>
                        <w:t xml:space="preserve">, waarmee ze </w:t>
                      </w:r>
                      <w:r w:rsidR="007F66EB">
                        <w:rPr>
                          <w:rFonts w:ascii="Arial Unicode MS" w:hAnsi="Arial Unicode MS"/>
                          <w:color w:val="454545"/>
                          <w:sz w:val="18"/>
                          <w:szCs w:val="20"/>
                        </w:rPr>
                        <w:t>alle twaalf</w:t>
                      </w:r>
                      <w:r w:rsidR="009B07B3">
                        <w:rPr>
                          <w:rFonts w:ascii="Arial Unicode MS" w:hAnsi="Arial Unicode MS"/>
                          <w:color w:val="454545"/>
                          <w:sz w:val="18"/>
                          <w:szCs w:val="20"/>
                        </w:rPr>
                        <w:t xml:space="preserve"> op hun eigen manier op zoek gaan naar vernieuwende ideeën om bruggen te bouwen tussen het onderwijs en de bedrijfswereld.</w:t>
                      </w:r>
                      <w:bookmarkStart w:id="1" w:name="_GoBack"/>
                      <w:bookmarkEnd w:id="1"/>
                    </w:p>
                    <w:p w:rsidR="00C22511" w:rsidRDefault="00424ADE" w:rsidP="00424A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Arial Unicode MS" w:hAnsi="Arial Unicode MS"/>
                          <w:color w:val="454545"/>
                          <w:sz w:val="18"/>
                          <w:szCs w:val="20"/>
                          <w:highlight w:val="yellow"/>
                        </w:rPr>
                      </w:pPr>
                      <w:r w:rsidRPr="00BE593B">
                        <w:rPr>
                          <w:rFonts w:ascii="Arial Unicode MS" w:hAnsi="Arial Unicode MS"/>
                          <w:color w:val="454545"/>
                          <w:sz w:val="18"/>
                          <w:szCs w:val="20"/>
                          <w:highlight w:val="yellow"/>
                        </w:rPr>
                        <w:t xml:space="preserve"> </w:t>
                      </w:r>
                    </w:p>
                    <w:p w:rsidR="008D22CF" w:rsidRPr="009B07B3" w:rsidRDefault="009B07B3" w:rsidP="008D22C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60"/>
                        <w:rPr>
                          <w:rFonts w:hint="eastAsia"/>
                          <w:b/>
                          <w:bCs/>
                          <w:caps/>
                          <w:color w:val="197278"/>
                          <w:sz w:val="18"/>
                          <w:szCs w:val="20"/>
                        </w:rPr>
                      </w:pPr>
                      <w:r w:rsidRPr="009B07B3">
                        <w:rPr>
                          <w:b/>
                          <w:bCs/>
                          <w:caps/>
                          <w:color w:val="197278"/>
                          <w:sz w:val="18"/>
                          <w:szCs w:val="20"/>
                        </w:rPr>
                        <w:t>rol van de overheid</w:t>
                      </w:r>
                    </w:p>
                    <w:p w:rsidR="00424ADE" w:rsidRPr="00BE593B" w:rsidRDefault="00424ADE" w:rsidP="00424A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Arial Unicode MS" w:hAnsi="Arial Unicode MS"/>
                          <w:color w:val="454545"/>
                          <w:sz w:val="18"/>
                          <w:szCs w:val="20"/>
                          <w:highlight w:val="yellow"/>
                        </w:rPr>
                      </w:pPr>
                      <w:r w:rsidRPr="009B07B3">
                        <w:rPr>
                          <w:rFonts w:ascii="Arial Unicode MS" w:hAnsi="Arial Unicode MS"/>
                          <w:color w:val="454545"/>
                          <w:sz w:val="18"/>
                          <w:szCs w:val="20"/>
                        </w:rPr>
                        <w:t>Ideaal</w:t>
                      </w:r>
                      <w:r w:rsidR="009B07B3" w:rsidRPr="009B07B3">
                        <w:rPr>
                          <w:rFonts w:ascii="Arial Unicode MS" w:hAnsi="Arial Unicode MS"/>
                          <w:color w:val="454545"/>
                          <w:sz w:val="18"/>
                          <w:szCs w:val="20"/>
                        </w:rPr>
                        <w:t xml:space="preserve"> </w:t>
                      </w:r>
                      <w:r w:rsidRPr="009B07B3">
                        <w:rPr>
                          <w:rFonts w:ascii="Arial Unicode MS" w:hAnsi="Arial Unicode MS"/>
                          <w:color w:val="454545"/>
                          <w:sz w:val="18"/>
                          <w:szCs w:val="20"/>
                        </w:rPr>
                        <w:t>Duaal</w:t>
                      </w:r>
                      <w:r w:rsidR="009B07B3" w:rsidRPr="009B07B3">
                        <w:rPr>
                          <w:rFonts w:ascii="Arial Unicode MS" w:hAnsi="Arial Unicode MS"/>
                          <w:color w:val="454545"/>
                          <w:sz w:val="18"/>
                          <w:szCs w:val="20"/>
                        </w:rPr>
                        <w:t xml:space="preserve"> is ontstaan</w:t>
                      </w:r>
                      <w:r w:rsidRPr="009B07B3">
                        <w:rPr>
                          <w:rFonts w:ascii="Arial Unicode MS" w:hAnsi="Arial Unicode MS"/>
                          <w:color w:val="454545"/>
                          <w:sz w:val="18"/>
                          <w:szCs w:val="20"/>
                        </w:rPr>
                        <w:t xml:space="preserve"> in het kader van duaal leren, een nieuw onderwijssysteem dat moet helpen om de kloof tussen </w:t>
                      </w:r>
                      <w:r w:rsidR="009B07B3" w:rsidRPr="009B07B3">
                        <w:rPr>
                          <w:rFonts w:ascii="Arial Unicode MS" w:hAnsi="Arial Unicode MS"/>
                          <w:color w:val="454545"/>
                          <w:sz w:val="18"/>
                          <w:szCs w:val="20"/>
                        </w:rPr>
                        <w:t>het onderwijs en de arbeidsmarkt</w:t>
                      </w:r>
                      <w:r w:rsidRPr="009B07B3">
                        <w:rPr>
                          <w:rFonts w:ascii="Arial Unicode MS" w:hAnsi="Arial Unicode MS"/>
                          <w:color w:val="454545"/>
                          <w:sz w:val="18"/>
                          <w:szCs w:val="20"/>
                        </w:rPr>
                        <w:t xml:space="preserve"> te dichten.</w:t>
                      </w:r>
                      <w:r w:rsidR="009B07B3">
                        <w:rPr>
                          <w:rFonts w:ascii="Arial Unicode MS" w:hAnsi="Arial Unicode MS"/>
                          <w:color w:val="454545"/>
                          <w:sz w:val="18"/>
                          <w:szCs w:val="20"/>
                        </w:rPr>
                        <w:t xml:space="preserve"> Bij duaal leren wordt op twee plaatsen geleerd: op school én op de werkplek. Ook minister van Onderwijs Hilde </w:t>
                      </w:r>
                      <w:proofErr w:type="spellStart"/>
                      <w:r w:rsidR="009B07B3">
                        <w:rPr>
                          <w:rFonts w:ascii="Arial Unicode MS" w:hAnsi="Arial Unicode MS"/>
                          <w:color w:val="454545"/>
                          <w:sz w:val="18"/>
                          <w:szCs w:val="20"/>
                        </w:rPr>
                        <w:t>Crev</w:t>
                      </w:r>
                      <w:r w:rsidR="002031E1">
                        <w:rPr>
                          <w:rFonts w:ascii="Arial Unicode MS" w:hAnsi="Arial Unicode MS"/>
                          <w:color w:val="454545"/>
                          <w:sz w:val="18"/>
                          <w:szCs w:val="20"/>
                        </w:rPr>
                        <w:t>it</w:t>
                      </w:r>
                      <w:r w:rsidR="009B07B3">
                        <w:rPr>
                          <w:rFonts w:ascii="Arial Unicode MS" w:hAnsi="Arial Unicode MS"/>
                          <w:color w:val="454545"/>
                          <w:sz w:val="18"/>
                          <w:szCs w:val="20"/>
                        </w:rPr>
                        <w:t>s</w:t>
                      </w:r>
                      <w:proofErr w:type="spellEnd"/>
                      <w:r w:rsidR="009B07B3">
                        <w:rPr>
                          <w:rFonts w:ascii="Arial Unicode MS" w:hAnsi="Arial Unicode MS"/>
                          <w:color w:val="454545"/>
                          <w:sz w:val="18"/>
                          <w:szCs w:val="20"/>
                        </w:rPr>
                        <w:t xml:space="preserve"> en minister van Werk Philippe </w:t>
                      </w:r>
                      <w:proofErr w:type="spellStart"/>
                      <w:r w:rsidR="009B07B3">
                        <w:rPr>
                          <w:rFonts w:ascii="Arial Unicode MS" w:hAnsi="Arial Unicode MS"/>
                          <w:color w:val="454545"/>
                          <w:sz w:val="18"/>
                          <w:szCs w:val="20"/>
                        </w:rPr>
                        <w:t>Muyters</w:t>
                      </w:r>
                      <w:proofErr w:type="spellEnd"/>
                      <w:r w:rsidR="009B07B3">
                        <w:rPr>
                          <w:rFonts w:ascii="Arial Unicode MS" w:hAnsi="Arial Unicode MS"/>
                          <w:color w:val="454545"/>
                          <w:sz w:val="18"/>
                          <w:szCs w:val="20"/>
                        </w:rPr>
                        <w:t xml:space="preserve"> staan achter </w:t>
                      </w:r>
                      <w:r w:rsidR="002031E1">
                        <w:rPr>
                          <w:rFonts w:ascii="Arial Unicode MS" w:hAnsi="Arial Unicode MS"/>
                          <w:color w:val="454545"/>
                          <w:sz w:val="18"/>
                          <w:szCs w:val="20"/>
                        </w:rPr>
                        <w:t xml:space="preserve">dit nieuwe leersysteem. “Met ons agentschap streven wij naar kwaliteitsvolle, innovatieve en arbeidsmarktgerichte competentieontwikkeling van jongeren en volwassenen in functie van meer en sterker ondernemen. Wij zijn de neutrale regisseur voor duaal leren, en deze wedstrijd ligt dus eigenlijk in het verlengde </w:t>
                      </w:r>
                      <w:r w:rsidR="00961B7E">
                        <w:rPr>
                          <w:rFonts w:ascii="Arial Unicode MS" w:hAnsi="Arial Unicode MS"/>
                          <w:color w:val="454545"/>
                          <w:sz w:val="18"/>
                          <w:szCs w:val="20"/>
                        </w:rPr>
                        <w:t>daarvan</w:t>
                      </w:r>
                      <w:r w:rsidR="002031E1">
                        <w:rPr>
                          <w:rFonts w:ascii="Arial Unicode MS" w:hAnsi="Arial Unicode MS"/>
                          <w:color w:val="454545"/>
                          <w:sz w:val="18"/>
                          <w:szCs w:val="20"/>
                        </w:rPr>
                        <w:t>,” zegt Vickie Dekocker, verantwoordelijke innovatie bij SYNTRA Vlaanderen.</w:t>
                      </w:r>
                    </w:p>
                    <w:p w:rsidR="00424ADE" w:rsidRPr="00BE593B" w:rsidRDefault="00424ADE" w:rsidP="00424A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Arial Unicode MS" w:hAnsi="Arial Unicode MS"/>
                          <w:color w:val="454545"/>
                          <w:sz w:val="18"/>
                          <w:szCs w:val="20"/>
                          <w:highlight w:val="yellow"/>
                        </w:rPr>
                      </w:pPr>
                    </w:p>
                    <w:p w:rsidR="009B07B3" w:rsidRDefault="009B07B3" w:rsidP="009B07B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60"/>
                        <w:rPr>
                          <w:rFonts w:hint="eastAsia"/>
                          <w:b/>
                          <w:bCs/>
                          <w:caps/>
                          <w:color w:val="197278"/>
                          <w:sz w:val="18"/>
                          <w:szCs w:val="20"/>
                        </w:rPr>
                      </w:pPr>
                      <w:r w:rsidRPr="009B07B3">
                        <w:rPr>
                          <w:b/>
                          <w:bCs/>
                          <w:caps/>
                          <w:color w:val="197278"/>
                          <w:sz w:val="18"/>
                          <w:szCs w:val="20"/>
                        </w:rPr>
                        <w:t>Kick-off in Brussel</w:t>
                      </w:r>
                    </w:p>
                    <w:p w:rsidR="00955111" w:rsidRPr="00955111" w:rsidRDefault="002031E1" w:rsidP="009551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Arial Unicode MS" w:hAnsi="Arial Unicode MS"/>
                          <w:color w:val="454545"/>
                          <w:sz w:val="18"/>
                          <w:szCs w:val="20"/>
                        </w:rPr>
                      </w:pPr>
                      <w:r w:rsidRPr="002031E1">
                        <w:rPr>
                          <w:rFonts w:ascii="Arial Unicode MS" w:hAnsi="Arial Unicode MS"/>
                          <w:color w:val="454545"/>
                          <w:sz w:val="18"/>
                          <w:szCs w:val="20"/>
                        </w:rPr>
                        <w:t>Iedereen</w:t>
                      </w:r>
                      <w:r>
                        <w:rPr>
                          <w:rFonts w:ascii="Arial Unicode MS" w:hAnsi="Arial Unicode MS"/>
                          <w:color w:val="454545"/>
                          <w:sz w:val="18"/>
                          <w:szCs w:val="20"/>
                        </w:rPr>
                        <w:t xml:space="preserve"> mag deelnemen aan Ideaal Duaal. Op de kick-off in Brussel waren dan ook geïnteresseerden aanwezig uit alle hoeken: ondernemers, scholen, bedrijven, </w:t>
                      </w:r>
                      <w:proofErr w:type="spellStart"/>
                      <w:r>
                        <w:rPr>
                          <w:rFonts w:ascii="Arial Unicode MS" w:hAnsi="Arial Unicode MS"/>
                          <w:color w:val="454545"/>
                          <w:sz w:val="18"/>
                          <w:szCs w:val="20"/>
                        </w:rPr>
                        <w:t>start-ups</w:t>
                      </w:r>
                      <w:proofErr w:type="spellEnd"/>
                      <w:r>
                        <w:rPr>
                          <w:rFonts w:ascii="Arial Unicode MS" w:hAnsi="Arial Unicode MS"/>
                          <w:color w:val="454545"/>
                          <w:sz w:val="18"/>
                          <w:szCs w:val="20"/>
                        </w:rPr>
                        <w:t xml:space="preserve">, enzovoort. Zij kregen de kans om rechtstreeks met de twaalf topmannen en -vrouwen te overleggen, hen vragen te stellen en </w:t>
                      </w:r>
                      <w:r w:rsidR="00BA7D5F">
                        <w:rPr>
                          <w:rFonts w:ascii="Arial Unicode MS" w:hAnsi="Arial Unicode MS"/>
                          <w:color w:val="454545"/>
                          <w:sz w:val="18"/>
                          <w:szCs w:val="20"/>
                        </w:rPr>
                        <w:t xml:space="preserve">samen deel te nemen aan workshops. Zo konden de bezoekers hun ideeën toetsen aan ervaringsdeskundigen en sleutelen aan de uitwerking ervan voordat ze hun idee effectief indienden om zo deel te nemen aan de wedstrijd. Op 13 mei 2019 worden de drie winnaars van Ideaal Duaal bekendgemaakt tijdens een slotevent in </w:t>
                      </w:r>
                      <w:proofErr w:type="spellStart"/>
                      <w:r w:rsidR="00BA7D5F">
                        <w:rPr>
                          <w:rFonts w:ascii="Arial Unicode MS" w:hAnsi="Arial Unicode MS"/>
                          <w:color w:val="454545"/>
                          <w:sz w:val="18"/>
                          <w:szCs w:val="20"/>
                        </w:rPr>
                        <w:t>Technopolis</w:t>
                      </w:r>
                      <w:proofErr w:type="spellEnd"/>
                      <w:r w:rsidR="00BA7D5F">
                        <w:rPr>
                          <w:rFonts w:ascii="Arial Unicode MS" w:hAnsi="Arial Unicode MS"/>
                          <w:color w:val="454545"/>
                          <w:sz w:val="18"/>
                          <w:szCs w:val="20"/>
                        </w:rPr>
                        <w:t>. Meer</w:t>
                      </w:r>
                      <w:r w:rsidR="00F44CCE">
                        <w:rPr>
                          <w:rFonts w:ascii="Arial Unicode MS" w:hAnsi="Arial Unicode MS"/>
                          <w:color w:val="454545"/>
                          <w:sz w:val="18"/>
                          <w:szCs w:val="20"/>
                        </w:rPr>
                        <w:t xml:space="preserve"> informatie over de wedstrijd is te vinden op www.ideaalduaal.be of via #</w:t>
                      </w:r>
                      <w:proofErr w:type="spellStart"/>
                      <w:r w:rsidR="00F44CCE">
                        <w:rPr>
                          <w:rFonts w:ascii="Arial Unicode MS" w:hAnsi="Arial Unicode MS"/>
                          <w:color w:val="454545"/>
                          <w:sz w:val="18"/>
                          <w:szCs w:val="20"/>
                        </w:rPr>
                        <w:t>ideaalduaal</w:t>
                      </w:r>
                      <w:proofErr w:type="spellEnd"/>
                      <w:r w:rsidR="00F44CCE">
                        <w:rPr>
                          <w:rFonts w:ascii="Arial Unicode MS" w:hAnsi="Arial Unicode MS"/>
                          <w:color w:val="454545"/>
                          <w:sz w:val="18"/>
                          <w:szCs w:val="20"/>
                        </w:rPr>
                        <w:t xml:space="preserve"> en #</w:t>
                      </w:r>
                      <w:proofErr w:type="spellStart"/>
                      <w:r w:rsidR="00F44CCE">
                        <w:rPr>
                          <w:rFonts w:ascii="Arial Unicode MS" w:hAnsi="Arial Unicode MS"/>
                          <w:color w:val="454545"/>
                          <w:sz w:val="18"/>
                          <w:szCs w:val="20"/>
                        </w:rPr>
                        <w:t>duaalleren</w:t>
                      </w:r>
                      <w:proofErr w:type="spellEnd"/>
                      <w:r w:rsidR="00F44CCE">
                        <w:rPr>
                          <w:rFonts w:ascii="Arial Unicode MS" w:hAnsi="Arial Unicode MS"/>
                          <w:color w:val="454545"/>
                          <w:sz w:val="18"/>
                          <w:szCs w:val="20"/>
                        </w:rPr>
                        <w:t>.</w:t>
                      </w:r>
                    </w:p>
                  </w:txbxContent>
                </v:textbox>
                <w10:wrap anchorx="margin" anchory="line"/>
              </v:shape>
            </w:pict>
          </mc:Fallback>
        </mc:AlternateContent>
      </w:r>
      <w:r w:rsidR="008D22CF">
        <w:rPr>
          <w:noProof/>
        </w:rPr>
        <w:drawing>
          <wp:anchor distT="0" distB="0" distL="0" distR="0" simplePos="0" relativeHeight="251667456" behindDoc="0" locked="0" layoutInCell="1" allowOverlap="1">
            <wp:simplePos x="0" y="0"/>
            <wp:positionH relativeFrom="page">
              <wp:posOffset>3638101</wp:posOffset>
            </wp:positionH>
            <wp:positionV relativeFrom="page">
              <wp:posOffset>2939</wp:posOffset>
            </wp:positionV>
            <wp:extent cx="4156331" cy="5914994"/>
            <wp:effectExtent l="0" t="0" r="0" b="0"/>
            <wp:wrapNone/>
            <wp:docPr id="1073741825" name="officeArt object" descr="Nieuwsbrief_Template_Corner-02.png"/>
            <wp:cNvGraphicFramePr/>
            <a:graphic xmlns:a="http://schemas.openxmlformats.org/drawingml/2006/main">
              <a:graphicData uri="http://schemas.openxmlformats.org/drawingml/2006/picture">
                <pic:pic xmlns:pic="http://schemas.openxmlformats.org/drawingml/2006/picture">
                  <pic:nvPicPr>
                    <pic:cNvPr id="1073741825" name="Nieuwsbrief_Template_Corner-02.png" descr="Nieuwsbrief_Template_Corner-02.png"/>
                    <pic:cNvPicPr>
                      <a:picLocks noChangeAspect="1"/>
                    </pic:cNvPicPr>
                  </pic:nvPicPr>
                  <pic:blipFill>
                    <a:blip r:embed="rId10">
                      <a:extLst/>
                    </a:blip>
                    <a:srcRect t="3350"/>
                    <a:stretch>
                      <a:fillRect/>
                    </a:stretch>
                  </pic:blipFill>
                  <pic:spPr>
                    <a:xfrm>
                      <a:off x="0" y="0"/>
                      <a:ext cx="4156331" cy="5914994"/>
                    </a:xfrm>
                    <a:prstGeom prst="rect">
                      <a:avLst/>
                    </a:prstGeom>
                    <a:ln w="12700" cap="flat">
                      <a:noFill/>
                      <a:miter lim="400000"/>
                    </a:ln>
                    <a:effectLst/>
                  </pic:spPr>
                </pic:pic>
              </a:graphicData>
            </a:graphic>
          </wp:anchor>
        </w:drawing>
      </w:r>
      <w:r w:rsidR="008D22CF">
        <w:rPr>
          <w:noProof/>
        </w:rPr>
        <mc:AlternateContent>
          <mc:Choice Requires="wps">
            <w:drawing>
              <wp:anchor distT="0" distB="0" distL="0" distR="0" simplePos="0" relativeHeight="251662336" behindDoc="0" locked="0" layoutInCell="1" allowOverlap="1">
                <wp:simplePos x="0" y="0"/>
                <wp:positionH relativeFrom="page">
                  <wp:posOffset>928584</wp:posOffset>
                </wp:positionH>
                <wp:positionV relativeFrom="page">
                  <wp:posOffset>1998310</wp:posOffset>
                </wp:positionV>
                <wp:extent cx="453762" cy="0"/>
                <wp:effectExtent l="0" t="0" r="0" b="0"/>
                <wp:wrapNone/>
                <wp:docPr id="1073741826" name="officeArt object" descr="officeArt object"/>
                <wp:cNvGraphicFramePr/>
                <a:graphic xmlns:a="http://schemas.openxmlformats.org/drawingml/2006/main">
                  <a:graphicData uri="http://schemas.microsoft.com/office/word/2010/wordprocessingShape">
                    <wps:wsp>
                      <wps:cNvCnPr/>
                      <wps:spPr>
                        <a:xfrm flipH="1">
                          <a:off x="0" y="0"/>
                          <a:ext cx="453762" cy="0"/>
                        </a:xfrm>
                        <a:prstGeom prst="line">
                          <a:avLst/>
                        </a:prstGeom>
                        <a:noFill/>
                        <a:ln w="12700" cap="flat">
                          <a:solidFill>
                            <a:srgbClr val="1F7177"/>
                          </a:solidFill>
                          <a:prstDash val="solid"/>
                          <a:miter lim="400000"/>
                        </a:ln>
                        <a:effectLst/>
                      </wps:spPr>
                      <wps:bodyPr/>
                    </wps:wsp>
                  </a:graphicData>
                </a:graphic>
              </wp:anchor>
            </w:drawing>
          </mc:Choice>
          <mc:Fallback>
            <w:pict>
              <v:line id="_x0000_s1026" style="visibility:visible;position:absolute;margin-left:73.1pt;margin-top:157.3pt;width:35.7pt;height:0.0pt;z-index:251662336;mso-position-horizontal:absolute;mso-position-horizontal-relative:page;mso-position-vertical:absolute;mso-position-vertical-relative:page;mso-wrap-distance-left:0.0pt;mso-wrap-distance-top:0.0pt;mso-wrap-distance-right:0.0pt;mso-wrap-distance-bottom:0.0pt;flip:x;">
                <v:fill on="f"/>
                <v:stroke filltype="solid" color="#1F7177" opacity="100.0%" weight="1.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sidR="008D22CF">
        <w:rPr>
          <w:noProof/>
        </w:rPr>
        <mc:AlternateContent>
          <mc:Choice Requires="wps">
            <w:drawing>
              <wp:anchor distT="0" distB="0" distL="0" distR="0" simplePos="0" relativeHeight="251659264" behindDoc="0" locked="0" layoutInCell="1" allowOverlap="1">
                <wp:simplePos x="0" y="0"/>
                <wp:positionH relativeFrom="margin">
                  <wp:posOffset>-733729</wp:posOffset>
                </wp:positionH>
                <wp:positionV relativeFrom="page">
                  <wp:posOffset>0</wp:posOffset>
                </wp:positionV>
                <wp:extent cx="7560055" cy="10686127"/>
                <wp:effectExtent l="0" t="0" r="0" b="0"/>
                <wp:wrapNone/>
                <wp:docPr id="1073741827" name="officeArt object" descr="officeArt object"/>
                <wp:cNvGraphicFramePr/>
                <a:graphic xmlns:a="http://schemas.openxmlformats.org/drawingml/2006/main">
                  <a:graphicData uri="http://schemas.microsoft.com/office/word/2010/wordprocessingShape">
                    <wps:wsp>
                      <wps:cNvSpPr/>
                      <wps:spPr>
                        <a:xfrm>
                          <a:off x="0" y="0"/>
                          <a:ext cx="7560055" cy="10686127"/>
                        </a:xfrm>
                        <a:prstGeom prst="rect">
                          <a:avLst/>
                        </a:prstGeom>
                        <a:solidFill>
                          <a:srgbClr val="F5F5F2"/>
                        </a:solidFill>
                        <a:ln w="12700" cap="flat">
                          <a:noFill/>
                          <a:miter lim="400000"/>
                        </a:ln>
                        <a:effectLst/>
                      </wps:spPr>
                      <wps:bodyPr/>
                    </wps:wsp>
                  </a:graphicData>
                </a:graphic>
              </wp:anchor>
            </w:drawing>
          </mc:Choice>
          <mc:Fallback>
            <w:pict>
              <v:rect id="_x0000_s1027" style="visibility:visible;position:absolute;margin-left:-57.8pt;margin-top:0.0pt;width:595.3pt;height:841.4pt;z-index:251659264;mso-position-horizontal:absolute;mso-position-horizontal-relative:margin;mso-position-vertical:absolute;mso-position-vertical-relative:page;mso-wrap-distance-left:0.0pt;mso-wrap-distance-top:0.0pt;mso-wrap-distance-right:0.0pt;mso-wrap-distance-bottom:0.0pt;">
                <v:fill color="#F5F5F2" opacity="100.0%" type="solid"/>
                <v:stroke on="f" weight="1.0pt" dashstyle="solid" endcap="flat" miterlimit="400.0%" joinstyle="miter" linestyle="single" startarrow="none" startarrowwidth="medium" startarrowlength="medium" endarrow="none" endarrowwidth="medium" endarrowlength="medium"/>
                <w10:wrap type="none" side="bothSides" anchorx="margin" anchory="page"/>
              </v:rect>
            </w:pict>
          </mc:Fallback>
        </mc:AlternateContent>
      </w:r>
      <w:r w:rsidR="008D22CF">
        <w:rPr>
          <w:noProof/>
        </w:rPr>
        <mc:AlternateContent>
          <mc:Choice Requires="wps">
            <w:drawing>
              <wp:anchor distT="0" distB="0" distL="0" distR="0" simplePos="0" relativeHeight="251661312" behindDoc="0" locked="0" layoutInCell="1" allowOverlap="1">
                <wp:simplePos x="0" y="0"/>
                <wp:positionH relativeFrom="margin">
                  <wp:posOffset>94577</wp:posOffset>
                </wp:positionH>
                <wp:positionV relativeFrom="line">
                  <wp:posOffset>248733</wp:posOffset>
                </wp:positionV>
                <wp:extent cx="3175000" cy="1029486"/>
                <wp:effectExtent l="0" t="0" r="0" b="0"/>
                <wp:wrapNone/>
                <wp:docPr id="1073741828" name="officeArt object" descr="officeArt object"/>
                <wp:cNvGraphicFramePr/>
                <a:graphic xmlns:a="http://schemas.openxmlformats.org/drawingml/2006/main">
                  <a:graphicData uri="http://schemas.microsoft.com/office/word/2010/wordprocessingShape">
                    <wps:wsp>
                      <wps:cNvSpPr txBox="1"/>
                      <wps:spPr>
                        <a:xfrm>
                          <a:off x="0" y="0"/>
                          <a:ext cx="3175000" cy="1029486"/>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C22511" w:rsidRDefault="008D22CF">
                            <w:pPr>
                              <w:pStyle w:val="BodyA"/>
                              <w:spacing w:line="192" w:lineRule="auto"/>
                              <w:rPr>
                                <w:rFonts w:ascii="Open Sans ExtraBold" w:eastAsia="Open Sans ExtraBold" w:hAnsi="Open Sans ExtraBold" w:cs="Open Sans ExtraBold"/>
                                <w:color w:val="1F7177"/>
                                <w:sz w:val="62"/>
                                <w:szCs w:val="62"/>
                                <w:u w:color="1F7177"/>
                              </w:rPr>
                            </w:pPr>
                            <w:r>
                              <w:rPr>
                                <w:rFonts w:ascii="Open Sans ExtraBold" w:hAnsi="Open Sans ExtraBold"/>
                                <w:color w:val="1F7177"/>
                                <w:sz w:val="62"/>
                                <w:szCs w:val="62"/>
                                <w:u w:color="1F7177"/>
                                <w:lang w:val="nl-NL"/>
                              </w:rPr>
                              <w:t>20</w:t>
                            </w:r>
                          </w:p>
                          <w:p w:rsidR="00C22511" w:rsidRDefault="008D22CF">
                            <w:pPr>
                              <w:pStyle w:val="BodyA"/>
                              <w:spacing w:line="192" w:lineRule="auto"/>
                              <w:rPr>
                                <w:rFonts w:hint="eastAsia"/>
                              </w:rPr>
                            </w:pPr>
                            <w:r>
                              <w:rPr>
                                <w:rFonts w:ascii="Open Sans ExtraBold" w:hAnsi="Open Sans ExtraBold"/>
                                <w:color w:val="1F7177"/>
                                <w:sz w:val="62"/>
                                <w:szCs w:val="62"/>
                                <w:u w:color="1F7177"/>
                                <w:lang w:val="nl-NL"/>
                              </w:rPr>
                              <w:t>1</w:t>
                            </w:r>
                            <w:r w:rsidR="00D01BE9">
                              <w:rPr>
                                <w:rFonts w:ascii="Open Sans ExtraBold" w:hAnsi="Open Sans ExtraBold"/>
                                <w:color w:val="1F7177"/>
                                <w:sz w:val="62"/>
                                <w:szCs w:val="62"/>
                                <w:u w:color="1F7177"/>
                                <w:lang w:val="nl-NL"/>
                              </w:rPr>
                              <w:t>9</w:t>
                            </w:r>
                          </w:p>
                        </w:txbxContent>
                      </wps:txbx>
                      <wps:bodyPr wrap="square" lIns="50800" tIns="50800" rIns="50800" bIns="50800" numCol="1" anchor="t">
                        <a:noAutofit/>
                      </wps:bodyPr>
                    </wps:wsp>
                  </a:graphicData>
                </a:graphic>
              </wp:anchor>
            </w:drawing>
          </mc:Choice>
          <mc:Fallback>
            <w:pict>
              <v:shape id="_x0000_s1027" type="#_x0000_t202" alt="officeArt object" style="position:absolute;margin-left:7.45pt;margin-top:19.6pt;width:250pt;height:81.05pt;z-index:25166131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pWFwIAABIEAAAOAAAAZHJzL2Uyb0RvYy54bWysU9uO2yAQfa/Uf0C8J8ZeJ06sOCtvolSV&#10;qrbSth9AMI6pDLhAYkdV/70Dzk3dt6ovwNzOzJwZVs+DbNGJGyu0KnA8JRhxxXQl1KHA37/tJguM&#10;rKOqoq1WvMBnbvHz+v27Vd/lPNGNbituEIAom/ddgRvnujyKLGu4pHaqO67AWGsjqQPRHKLK0B7Q&#10;ZRslhMyjXpuqM5pxa0G7HY14HfDrmjP3pa4td6gtMNTmwmnCufdntF7R/GBo1wh2KYP+QxWSCgVJ&#10;b1Bb6ig6GvEGSgpmtNW1mzItI13XgvHQA3QTk7+6eW1ox0MvQI7tbjTZ/wfLPp++GiQqmB3JnrI0&#10;XiQwMUUlzGqsrjQO6f0PYBKjilsG5L0xAIt9Z3MAe+0Azg0vegBEz67XW1B6cobaSH9DPAI7zON8&#10;mwEfHGKgfIqzGSFgYmCLSbJMF3OPE93DO2PdB64l8o8CG1+ah6WnT9aNrlcXr1Z6J9oW9DRvFeoB&#10;NclCAgr7Vrd0DH7wksLBTrZCFjiFUsB3BG2Vx+Bhq8ZMIA0OnkEPDYSJ/9rMsqTMZsvJvJzFkzQm&#10;i0lZkmSy3ZWkJOlus0xffl8wr/HRnSf/csN+gKT+udfVGTjtYUcLbH8eqeEYtR8VLMGMLHwj7lEw&#10;j8L+UVBHudHwDWKMqGKNhkFeWy+PTtcicHdPCZx7ARYvsH/5JH6zH+Xgdf/K6z8AAAD//wMAUEsD&#10;BBQABgAIAAAAIQCy5ENO4AAAAAkBAAAPAAAAZHJzL2Rvd25yZXYueG1sTI/BTsMwEETvSPyDtUjc&#10;qNMUKhLiVAgJARKHtlABt21sEpd4HcVumv49Cxc4zs5o9k2xGF0rBtMH60nBdJKAMFR5balW8Ppy&#10;f3ENIkQkja0no+BoAizK05MCc+0PtDLDOtaCSyjkqKCJsculDFVjHIaJ7wyx9+l7h5FlX0vd44HL&#10;XSvTJJlLh5b4Q4OduWtM9bXeOwXzIdu9S715W65w8/xkP+zjw+6o1PnZeHsDIpox/oXhB5/RoWSm&#10;rd+TDqJlfZlxUsEsS0Gwf/V72CpIk+kMZFnI/wvKbwAAAP//AwBQSwECLQAUAAYACAAAACEAtoM4&#10;kv4AAADhAQAAEwAAAAAAAAAAAAAAAAAAAAAAW0NvbnRlbnRfVHlwZXNdLnhtbFBLAQItABQABgAI&#10;AAAAIQA4/SH/1gAAAJQBAAALAAAAAAAAAAAAAAAAAC8BAABfcmVscy8ucmVsc1BLAQItABQABgAI&#10;AAAAIQAPDmpWFwIAABIEAAAOAAAAAAAAAAAAAAAAAC4CAABkcnMvZTJvRG9jLnhtbFBLAQItABQA&#10;BgAIAAAAIQCy5ENO4AAAAAkBAAAPAAAAAAAAAAAAAAAAAHEEAABkcnMvZG93bnJldi54bWxQSwUG&#10;AAAAAAQABADzAAAAfgUAAAAA&#10;" filled="f" stroked="f" strokeweight="1pt">
                <v:stroke miterlimit="4"/>
                <v:textbox inset="4pt,4pt,4pt,4pt">
                  <w:txbxContent>
                    <w:p w:rsidR="00C22511" w:rsidRDefault="008D22CF">
                      <w:pPr>
                        <w:pStyle w:val="BodyA"/>
                        <w:spacing w:line="192" w:lineRule="auto"/>
                        <w:rPr>
                          <w:rFonts w:ascii="Open Sans ExtraBold" w:eastAsia="Open Sans ExtraBold" w:hAnsi="Open Sans ExtraBold" w:cs="Open Sans ExtraBold"/>
                          <w:color w:val="1F7177"/>
                          <w:sz w:val="62"/>
                          <w:szCs w:val="62"/>
                          <w:u w:color="1F7177"/>
                        </w:rPr>
                      </w:pPr>
                      <w:r>
                        <w:rPr>
                          <w:rFonts w:ascii="Open Sans ExtraBold" w:hAnsi="Open Sans ExtraBold"/>
                          <w:color w:val="1F7177"/>
                          <w:sz w:val="62"/>
                          <w:szCs w:val="62"/>
                          <w:u w:color="1F7177"/>
                          <w:lang w:val="nl-NL"/>
                        </w:rPr>
                        <w:t>20</w:t>
                      </w:r>
                    </w:p>
                    <w:p w:rsidR="00C22511" w:rsidRDefault="008D22CF">
                      <w:pPr>
                        <w:pStyle w:val="BodyA"/>
                        <w:spacing w:line="192" w:lineRule="auto"/>
                        <w:rPr>
                          <w:rFonts w:hint="eastAsia"/>
                        </w:rPr>
                      </w:pPr>
                      <w:r>
                        <w:rPr>
                          <w:rFonts w:ascii="Open Sans ExtraBold" w:hAnsi="Open Sans ExtraBold"/>
                          <w:color w:val="1F7177"/>
                          <w:sz w:val="62"/>
                          <w:szCs w:val="62"/>
                          <w:u w:color="1F7177"/>
                          <w:lang w:val="nl-NL"/>
                        </w:rPr>
                        <w:t>1</w:t>
                      </w:r>
                      <w:r w:rsidR="00D01BE9">
                        <w:rPr>
                          <w:rFonts w:ascii="Open Sans ExtraBold" w:hAnsi="Open Sans ExtraBold"/>
                          <w:color w:val="1F7177"/>
                          <w:sz w:val="62"/>
                          <w:szCs w:val="62"/>
                          <w:u w:color="1F7177"/>
                          <w:lang w:val="nl-NL"/>
                        </w:rPr>
                        <w:t>9</w:t>
                      </w:r>
                    </w:p>
                  </w:txbxContent>
                </v:textbox>
                <w10:wrap anchorx="margin" anchory="line"/>
              </v:shape>
            </w:pict>
          </mc:Fallback>
        </mc:AlternateContent>
      </w:r>
      <w:r w:rsidR="008D22CF">
        <w:rPr>
          <w:noProof/>
        </w:rPr>
        <mc:AlternateContent>
          <mc:Choice Requires="wps">
            <w:drawing>
              <wp:anchor distT="0" distB="0" distL="0" distR="0" simplePos="0" relativeHeight="251668480" behindDoc="0" locked="0" layoutInCell="1" allowOverlap="1">
                <wp:simplePos x="0" y="0"/>
                <wp:positionH relativeFrom="margin">
                  <wp:posOffset>164044</wp:posOffset>
                </wp:positionH>
                <wp:positionV relativeFrom="line">
                  <wp:posOffset>1314191</wp:posOffset>
                </wp:positionV>
                <wp:extent cx="2668097" cy="557266"/>
                <wp:effectExtent l="0" t="0" r="0" b="0"/>
                <wp:wrapNone/>
                <wp:docPr id="1073741829" name="officeArt object" descr="officeArt object"/>
                <wp:cNvGraphicFramePr/>
                <a:graphic xmlns:a="http://schemas.openxmlformats.org/drawingml/2006/main">
                  <a:graphicData uri="http://schemas.microsoft.com/office/word/2010/wordprocessingShape">
                    <wps:wsp>
                      <wps:cNvSpPr txBox="1"/>
                      <wps:spPr>
                        <a:xfrm>
                          <a:off x="0" y="0"/>
                          <a:ext cx="2668097" cy="557266"/>
                        </a:xfrm>
                        <a:prstGeom prst="rect">
                          <a:avLst/>
                        </a:prstGeom>
                        <a:noFill/>
                        <a:ln w="12700" cap="flat">
                          <a:noFill/>
                          <a:miter lim="400000"/>
                        </a:ln>
                        <a:effectLst/>
                      </wps:spPr>
                      <wps:txbx>
                        <w:txbxContent>
                          <w:p w:rsidR="00C22511" w:rsidRDefault="008D22CF">
                            <w:pPr>
                              <w:pStyle w:val="CaptionA"/>
                              <w:keepLines/>
                              <w:tabs>
                                <w:tab w:val="clear" w:pos="1150"/>
                                <w:tab w:val="left" w:pos="1007"/>
                                <w:tab w:val="left" w:pos="2014"/>
                                <w:tab w:val="left" w:pos="3021"/>
                                <w:tab w:val="left" w:pos="4028"/>
                                <w:tab w:val="left" w:pos="5035"/>
                                <w:tab w:val="left" w:pos="6042"/>
                              </w:tabs>
                              <w:spacing w:line="192" w:lineRule="auto"/>
                              <w:rPr>
                                <w:rFonts w:ascii="Open Sans ExtraBold" w:eastAsia="Open Sans ExtraBold" w:hAnsi="Open Sans ExtraBold" w:cs="Open Sans ExtraBold"/>
                                <w:b w:val="0"/>
                                <w:bCs w:val="0"/>
                                <w:color w:val="1F7177"/>
                                <w:sz w:val="24"/>
                                <w:szCs w:val="24"/>
                                <w:u w:color="1F7177"/>
                              </w:rPr>
                            </w:pPr>
                            <w:r>
                              <w:rPr>
                                <w:rFonts w:ascii="Open Sans ExtraBold" w:hAnsi="Open Sans ExtraBold"/>
                                <w:b w:val="0"/>
                                <w:bCs w:val="0"/>
                                <w:color w:val="1F7177"/>
                                <w:sz w:val="24"/>
                                <w:szCs w:val="24"/>
                                <w:u w:color="1F7177"/>
                              </w:rPr>
                              <w:t xml:space="preserve">persbericht </w:t>
                            </w:r>
                          </w:p>
                          <w:p w:rsidR="00C22511" w:rsidRDefault="00424ADE">
                            <w:pPr>
                              <w:pStyle w:val="CaptionA"/>
                              <w:keepLines/>
                              <w:tabs>
                                <w:tab w:val="clear" w:pos="1150"/>
                                <w:tab w:val="left" w:pos="1007"/>
                                <w:tab w:val="left" w:pos="2014"/>
                                <w:tab w:val="left" w:pos="3021"/>
                                <w:tab w:val="left" w:pos="4028"/>
                                <w:tab w:val="left" w:pos="5035"/>
                                <w:tab w:val="left" w:pos="6042"/>
                              </w:tabs>
                              <w:spacing w:line="192" w:lineRule="auto"/>
                              <w:rPr>
                                <w:rFonts w:hint="eastAsia"/>
                              </w:rPr>
                            </w:pPr>
                            <w:r>
                              <w:rPr>
                                <w:rFonts w:ascii="Open Sans ExtraBold" w:hAnsi="Open Sans ExtraBold"/>
                                <w:b w:val="0"/>
                                <w:bCs w:val="0"/>
                                <w:color w:val="1F7177"/>
                                <w:sz w:val="24"/>
                                <w:szCs w:val="24"/>
                                <w:u w:color="1F7177"/>
                              </w:rPr>
                              <w:t>11 februari 2019</w:t>
                            </w:r>
                          </w:p>
                        </w:txbxContent>
                      </wps:txbx>
                      <wps:bodyPr wrap="square" lIns="29516" tIns="29516" rIns="29516" bIns="29516" numCol="1" anchor="ctr">
                        <a:noAutofit/>
                      </wps:bodyPr>
                    </wps:wsp>
                  </a:graphicData>
                </a:graphic>
              </wp:anchor>
            </w:drawing>
          </mc:Choice>
          <mc:Fallback>
            <w:pict>
              <v:shape id="_x0000_s1028" type="#_x0000_t202" alt="officeArt object" style="position:absolute;margin-left:12.9pt;margin-top:103.5pt;width:210.1pt;height:43.9pt;z-index:251668480;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Yx7QEAANADAAAOAAAAZHJzL2Uyb0RvYy54bWysU9uO0zAQfUfiHyy/01zY3qKmq4XVIiQE&#10;SAsf4Dh2Y2R7jO026d8zTrptxL4h8uBkLj4zc+Zkdz8YTU7CBwW2psUip0RYDq2yh5r+/PH0bkNJ&#10;iMy2TIMVNT2LQO/3b9/seleJEjrQrfAEQWyoelfTLkZXZVngnTAsLMAJi0EJ3rCIpj9krWc9ohud&#10;lXm+ynrwrfPARQjofZyCdD/iSyl4/CZlEJHommJvcTz9eDbpzPY7Vh08c53ilzbYP3RhmLJY9Ar1&#10;yCIjR69eQRnFPQSQccHBZCCl4mKcAacp8r+mee6YE+MsSE5wV5rC/4PlX0/fPVEt7i5fv1/fFZty&#10;S4llBnc1dffgI4HmFzJJSSsCR/JeBZDF3oUKwZ4dwsXhAwyImNhN/oDORM4gvUlvvE8wjvs4X3cg&#10;hkg4OsvVapNv15RwjC2Xa7QTTHa77XyInwQYkj5q6lNnCZWdvoQ4pb6kJLeFJ6U1+lmlLemxrXKd&#10;Y2nOUG5Ss+nyLMuoiJLUytT0Lk/Ppb62CUOMorpUug2XvuLQDBOVL4M30J6Rjx71VdPw+8i8oER/&#10;trjAcrssVijIueHnRjM37NF8BJRwQQmzvANcAo9+HNvCwzGCVOPoqY2pKFKWDJTNSN5F4kmXc3vM&#10;uv2I+z8AAAD//wMAUEsDBBQABgAIAAAAIQAKqeXQ4AAAAAoBAAAPAAAAZHJzL2Rvd25yZXYueG1s&#10;TI/LTsMwEEX3SPyDNUhsEHUahTaEOBWqKGxoaQsf4MaThxqPo9htw98zrGA1r6s75+aL0XbijINv&#10;HSmYTiIQSKUzLdUKvj5X9ykIHzQZ3TlCBd/oYVFcX+U6M+5COzzvQy3YhHymFTQh9JmUvmzQaj9x&#10;PRLfKjdYHXgcamkGfWFz28k4imbS6pb4Q6N7XDZYHvcnq+B1u9xU6zKNzfzt5eMuVO/1ilKlbm/G&#10;5ycQAcfwJ4ZffEaHgpkO7kTGi05B/MDkgWs050wsSJIZNwfePCYpyCKX/yMUPwAAAP//AwBQSwEC&#10;LQAUAAYACAAAACEAtoM4kv4AAADhAQAAEwAAAAAAAAAAAAAAAAAAAAAAW0NvbnRlbnRfVHlwZXNd&#10;LnhtbFBLAQItABQABgAIAAAAIQA4/SH/1gAAAJQBAAALAAAAAAAAAAAAAAAAAC8BAABfcmVscy8u&#10;cmVsc1BLAQItABQABgAIAAAAIQBAlwYx7QEAANADAAAOAAAAAAAAAAAAAAAAAC4CAABkcnMvZTJv&#10;RG9jLnhtbFBLAQItABQABgAIAAAAIQAKqeXQ4AAAAAoBAAAPAAAAAAAAAAAAAAAAAEcEAABkcnMv&#10;ZG93bnJldi54bWxQSwUGAAAAAAQABADzAAAAVAUAAAAA&#10;" filled="f" stroked="f" strokeweight="1pt">
                <v:stroke miterlimit="4"/>
                <v:textbox inset=".81989mm,.81989mm,.81989mm,.81989mm">
                  <w:txbxContent>
                    <w:p w:rsidR="00C22511" w:rsidRDefault="008D22CF">
                      <w:pPr>
                        <w:pStyle w:val="CaptionA"/>
                        <w:keepLines/>
                        <w:tabs>
                          <w:tab w:val="clear" w:pos="1150"/>
                          <w:tab w:val="left" w:pos="1007"/>
                          <w:tab w:val="left" w:pos="2014"/>
                          <w:tab w:val="left" w:pos="3021"/>
                          <w:tab w:val="left" w:pos="4028"/>
                          <w:tab w:val="left" w:pos="5035"/>
                          <w:tab w:val="left" w:pos="6042"/>
                        </w:tabs>
                        <w:spacing w:line="192" w:lineRule="auto"/>
                        <w:rPr>
                          <w:rFonts w:ascii="Open Sans ExtraBold" w:eastAsia="Open Sans ExtraBold" w:hAnsi="Open Sans ExtraBold" w:cs="Open Sans ExtraBold"/>
                          <w:b w:val="0"/>
                          <w:bCs w:val="0"/>
                          <w:color w:val="1F7177"/>
                          <w:sz w:val="24"/>
                          <w:szCs w:val="24"/>
                          <w:u w:color="1F7177"/>
                        </w:rPr>
                      </w:pPr>
                      <w:r>
                        <w:rPr>
                          <w:rFonts w:ascii="Open Sans ExtraBold" w:hAnsi="Open Sans ExtraBold"/>
                          <w:b w:val="0"/>
                          <w:bCs w:val="0"/>
                          <w:color w:val="1F7177"/>
                          <w:sz w:val="24"/>
                          <w:szCs w:val="24"/>
                          <w:u w:color="1F7177"/>
                        </w:rPr>
                        <w:t xml:space="preserve">persbericht </w:t>
                      </w:r>
                    </w:p>
                    <w:p w:rsidR="00C22511" w:rsidRDefault="00424ADE">
                      <w:pPr>
                        <w:pStyle w:val="CaptionA"/>
                        <w:keepLines/>
                        <w:tabs>
                          <w:tab w:val="clear" w:pos="1150"/>
                          <w:tab w:val="left" w:pos="1007"/>
                          <w:tab w:val="left" w:pos="2014"/>
                          <w:tab w:val="left" w:pos="3021"/>
                          <w:tab w:val="left" w:pos="4028"/>
                          <w:tab w:val="left" w:pos="5035"/>
                          <w:tab w:val="left" w:pos="6042"/>
                        </w:tabs>
                        <w:spacing w:line="192" w:lineRule="auto"/>
                        <w:rPr>
                          <w:rFonts w:hint="eastAsia"/>
                        </w:rPr>
                      </w:pPr>
                      <w:r>
                        <w:rPr>
                          <w:rFonts w:ascii="Open Sans ExtraBold" w:hAnsi="Open Sans ExtraBold"/>
                          <w:b w:val="0"/>
                          <w:bCs w:val="0"/>
                          <w:color w:val="1F7177"/>
                          <w:sz w:val="24"/>
                          <w:szCs w:val="24"/>
                          <w:u w:color="1F7177"/>
                        </w:rPr>
                        <w:t>11 februari 2019</w:t>
                      </w:r>
                    </w:p>
                  </w:txbxContent>
                </v:textbox>
                <w10:wrap anchorx="margin" anchory="line"/>
              </v:shape>
            </w:pict>
          </mc:Fallback>
        </mc:AlternateContent>
      </w:r>
      <w:r w:rsidR="008D22CF">
        <w:rPr>
          <w:noProof/>
        </w:rPr>
        <mc:AlternateContent>
          <mc:Choice Requires="wps">
            <w:drawing>
              <wp:anchor distT="0" distB="0" distL="0" distR="0" simplePos="0" relativeHeight="251660288" behindDoc="0" locked="0" layoutInCell="1" allowOverlap="1">
                <wp:simplePos x="0" y="0"/>
                <wp:positionH relativeFrom="page">
                  <wp:posOffset>-7289</wp:posOffset>
                </wp:positionH>
                <wp:positionV relativeFrom="page">
                  <wp:posOffset>9970371</wp:posOffset>
                </wp:positionV>
                <wp:extent cx="7563792" cy="715756"/>
                <wp:effectExtent l="0" t="0" r="0" b="0"/>
                <wp:wrapNone/>
                <wp:docPr id="1073741831" name="officeArt object" descr="officeArt object"/>
                <wp:cNvGraphicFramePr/>
                <a:graphic xmlns:a="http://schemas.openxmlformats.org/drawingml/2006/main">
                  <a:graphicData uri="http://schemas.microsoft.com/office/word/2010/wordprocessingShape">
                    <wps:wsp>
                      <wps:cNvSpPr/>
                      <wps:spPr>
                        <a:xfrm>
                          <a:off x="0" y="0"/>
                          <a:ext cx="7563792" cy="715756"/>
                        </a:xfrm>
                        <a:prstGeom prst="rect">
                          <a:avLst/>
                        </a:prstGeom>
                        <a:solidFill>
                          <a:srgbClr val="197278">
                            <a:alpha val="10000"/>
                          </a:srgbClr>
                        </a:solidFill>
                        <a:ln w="12700" cap="flat">
                          <a:noFill/>
                          <a:miter lim="400000"/>
                        </a:ln>
                        <a:effectLst/>
                      </wps:spPr>
                      <wps:bodyPr/>
                    </wps:wsp>
                  </a:graphicData>
                </a:graphic>
              </wp:anchor>
            </w:drawing>
          </mc:Choice>
          <mc:Fallback>
            <w:pict>
              <v:rect id="_x0000_s1031" style="visibility:visible;position:absolute;margin-left:-0.6pt;margin-top:785.1pt;width:595.6pt;height:56.4pt;z-index:251660288;mso-position-horizontal:absolute;mso-position-horizontal-relative:page;mso-position-vertical:absolute;mso-position-vertical-relative:page;mso-wrap-distance-left:0.0pt;mso-wrap-distance-top:0.0pt;mso-wrap-distance-right:0.0pt;mso-wrap-distance-bottom:0.0pt;">
                <v:fill color="#197278" opacity="1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sidR="008D22CF">
        <w:rPr>
          <w:noProof/>
        </w:rPr>
        <mc:AlternateContent>
          <mc:Choice Requires="wps">
            <w:drawing>
              <wp:anchor distT="152400" distB="152400" distL="152400" distR="152400" simplePos="0" relativeHeight="251664384" behindDoc="0" locked="0" layoutInCell="1" allowOverlap="1">
                <wp:simplePos x="0" y="0"/>
                <wp:positionH relativeFrom="page">
                  <wp:posOffset>915884</wp:posOffset>
                </wp:positionH>
                <wp:positionV relativeFrom="page">
                  <wp:posOffset>10166487</wp:posOffset>
                </wp:positionV>
                <wp:extent cx="1492634" cy="519639"/>
                <wp:effectExtent l="0" t="0" r="0" b="0"/>
                <wp:wrapThrough wrapText="bothSides" distL="152400" distR="152400">
                  <wp:wrapPolygon edited="1">
                    <wp:start x="0" y="0"/>
                    <wp:lineTo x="21600" y="0"/>
                    <wp:lineTo x="21600" y="21600"/>
                    <wp:lineTo x="0" y="21600"/>
                    <wp:lineTo x="0" y="0"/>
                  </wp:wrapPolygon>
                </wp:wrapThrough>
                <wp:docPr id="1073741832" name="officeArt object" descr="officeArt object"/>
                <wp:cNvGraphicFramePr/>
                <a:graphic xmlns:a="http://schemas.openxmlformats.org/drawingml/2006/main">
                  <a:graphicData uri="http://schemas.microsoft.com/office/word/2010/wordprocessingShape">
                    <wps:wsp>
                      <wps:cNvSpPr txBox="1"/>
                      <wps:spPr>
                        <a:xfrm>
                          <a:off x="0" y="0"/>
                          <a:ext cx="1492634" cy="519639"/>
                        </a:xfrm>
                        <a:prstGeom prst="rect">
                          <a:avLst/>
                        </a:prstGeom>
                        <a:noFill/>
                        <a:ln w="12700" cap="flat">
                          <a:noFill/>
                          <a:miter lim="400000"/>
                        </a:ln>
                        <a:effectLst/>
                      </wps:spPr>
                      <wps:txbx>
                        <w:txbxContent>
                          <w:p w:rsidR="00C22511" w:rsidRDefault="008D22CF">
                            <w:pPr>
                              <w:pStyle w:val="CaptionA"/>
                              <w:keepLines/>
                              <w:tabs>
                                <w:tab w:val="clear" w:pos="1150"/>
                                <w:tab w:val="left" w:pos="1007"/>
                              </w:tabs>
                              <w:rPr>
                                <w:rFonts w:ascii="Open Sans SemiBold" w:eastAsia="Open Sans SemiBold" w:hAnsi="Open Sans SemiBold" w:cs="Open Sans SemiBold"/>
                                <w:b w:val="0"/>
                                <w:bCs w:val="0"/>
                                <w:caps w:val="0"/>
                                <w:color w:val="1F7177"/>
                                <w:sz w:val="16"/>
                                <w:szCs w:val="16"/>
                                <w:u w:color="1F7177"/>
                              </w:rPr>
                            </w:pPr>
                            <w:r>
                              <w:rPr>
                                <w:rFonts w:ascii="Open Sans SemiBold" w:hAnsi="Open Sans SemiBold"/>
                                <w:b w:val="0"/>
                                <w:bCs w:val="0"/>
                                <w:caps w:val="0"/>
                                <w:color w:val="1F7177"/>
                                <w:sz w:val="16"/>
                                <w:szCs w:val="16"/>
                                <w:u w:color="1F7177"/>
                              </w:rPr>
                              <w:t>Kanselarijstraat 19</w:t>
                            </w:r>
                          </w:p>
                          <w:p w:rsidR="00C22511" w:rsidRDefault="008D22CF">
                            <w:pPr>
                              <w:pStyle w:val="CaptionA"/>
                              <w:keepLines/>
                              <w:tabs>
                                <w:tab w:val="clear" w:pos="1150"/>
                                <w:tab w:val="left" w:pos="1007"/>
                              </w:tabs>
                              <w:rPr>
                                <w:rFonts w:hint="eastAsia"/>
                              </w:rPr>
                            </w:pPr>
                            <w:r>
                              <w:rPr>
                                <w:rFonts w:ascii="Open Sans SemiBold" w:hAnsi="Open Sans SemiBold"/>
                                <w:b w:val="0"/>
                                <w:bCs w:val="0"/>
                                <w:caps w:val="0"/>
                                <w:color w:val="1F7177"/>
                                <w:sz w:val="16"/>
                                <w:szCs w:val="16"/>
                                <w:u w:color="1F7177"/>
                              </w:rPr>
                              <w:t>1000 Brussel</w:t>
                            </w:r>
                          </w:p>
                        </w:txbxContent>
                      </wps:txbx>
                      <wps:bodyPr wrap="square" lIns="29516" tIns="29516" rIns="29516" bIns="29516" numCol="1" anchor="t">
                        <a:noAutofit/>
                      </wps:bodyPr>
                    </wps:wsp>
                  </a:graphicData>
                </a:graphic>
              </wp:anchor>
            </w:drawing>
          </mc:Choice>
          <mc:Fallback>
            <w:pict>
              <v:shape id="_x0000_s1029" type="#_x0000_t202" alt="officeArt object" style="position:absolute;margin-left:72.1pt;margin-top:800.5pt;width:117.55pt;height:40.9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591 0 21591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U127QEAAM4DAAAOAAAAZHJzL2Uyb0RvYy54bWysU9tu2zAMfR+wfxD0vviSNGmMOEW3osOA&#10;YR3Q7QMUWYo1SKImKbHz96PsXIz1bZgfZJMUD8nD481DbzQ5Ch8U2JoWs5wSYTk0yu5r+vPH84d7&#10;SkJktmEarKjpSQT6sH3/btO5SpTQgm6EJwhiQ9W5mrYxuirLAm+FYWEGTlgMSvCGRTT9Pms86xDd&#10;6KzM82XWgW+cBy5CQO/TGKTbAV9KweOLlEFEomuKvcXh9MO5S2e23bBq75lrFT+3wf6hC8OUxaJX&#10;qCcWGTl49QbKKO4hgIwzDiYDKRUXwww4TZH/Nc1ry5wYZkFygrvSFP4fLP92/O6JanB3+Wq+WhT3&#10;85ISywzuauzu0UcCu1/IJCWNCBzJexNAFjsXKgR7dQgX+4/QI2JiN/kDOhM5vfQmvTGfYBz3cbru&#10;QPSR8JS0WJfL+YISjrG7Yr2crxNMdst2PsTPAgxJHzX1qbOEyo5fQxyvXq4kt4VnpTX6WaUt6bBC&#10;ucqxNGcoN6nZmDy5ZVRESWplarrI03Our23CEIOozpVuw6Wv2O/6gcr5ZfAdNCfko0N91TT8PjAv&#10;KNFfLC6wXN8VSxTk1PBTYzc17MF8ApRwQQmzvAVcwqXvx0MEqYbBUxNjSSQsGSiagbqzwJMqp/Zw&#10;6/Ybbv8AAAD//wMAUEsDBBQABgAIAAAAIQB8S0Ep4wAAAA0BAAAPAAAAZHJzL2Rvd25yZXYueG1s&#10;TI/BTsMwEETvSPyDtUhcKmo3jUoIcSqEBOJSRRQOHN3YJFHjdbDdJuXr2Z7obWd3NPumWE+2Z0fj&#10;Q+dQwmIugBmsne6wkfD58XKXAQtRoVa9QyPhZAKsy+urQuXajfhujtvYMArBkCsJbYxDznmoW2NV&#10;mLvBIN2+nbcqkvQN116NFG57ngix4lZ1SB9aNZjn1tT77cFKqL5+6rGabWbVxoo08Xv3e3p9k/L2&#10;Znp6BBbNFP/NcMYndCiJaecOqAPrSadpQlYaVmJBrciyvH9YAtudV1mSAS8Lftmi/AMAAP//AwBQ&#10;SwECLQAUAAYACAAAACEAtoM4kv4AAADhAQAAEwAAAAAAAAAAAAAAAAAAAAAAW0NvbnRlbnRfVHlw&#10;ZXNdLnhtbFBLAQItABQABgAIAAAAIQA4/SH/1gAAAJQBAAALAAAAAAAAAAAAAAAAAC8BAABfcmVs&#10;cy8ucmVsc1BLAQItABQABgAIAAAAIQD43U127QEAAM4DAAAOAAAAAAAAAAAAAAAAAC4CAABkcnMv&#10;ZTJvRG9jLnhtbFBLAQItABQABgAIAAAAIQB8S0Ep4wAAAA0BAAAPAAAAAAAAAAAAAAAAAEcEAABk&#10;cnMvZG93bnJldi54bWxQSwUGAAAAAAQABADzAAAAVwUAAAAA&#10;" filled="f" stroked="f" strokeweight="1pt">
                <v:stroke miterlimit="4"/>
                <v:textbox inset=".81989mm,.81989mm,.81989mm,.81989mm">
                  <w:txbxContent>
                    <w:p w:rsidR="00C22511" w:rsidRDefault="008D22CF">
                      <w:pPr>
                        <w:pStyle w:val="CaptionA"/>
                        <w:keepLines/>
                        <w:tabs>
                          <w:tab w:val="clear" w:pos="1150"/>
                          <w:tab w:val="left" w:pos="1007"/>
                        </w:tabs>
                        <w:rPr>
                          <w:rFonts w:ascii="Open Sans SemiBold" w:eastAsia="Open Sans SemiBold" w:hAnsi="Open Sans SemiBold" w:cs="Open Sans SemiBold"/>
                          <w:b w:val="0"/>
                          <w:bCs w:val="0"/>
                          <w:caps w:val="0"/>
                          <w:color w:val="1F7177"/>
                          <w:sz w:val="16"/>
                          <w:szCs w:val="16"/>
                          <w:u w:color="1F7177"/>
                        </w:rPr>
                      </w:pPr>
                      <w:r>
                        <w:rPr>
                          <w:rFonts w:ascii="Open Sans SemiBold" w:hAnsi="Open Sans SemiBold"/>
                          <w:b w:val="0"/>
                          <w:bCs w:val="0"/>
                          <w:caps w:val="0"/>
                          <w:color w:val="1F7177"/>
                          <w:sz w:val="16"/>
                          <w:szCs w:val="16"/>
                          <w:u w:color="1F7177"/>
                        </w:rPr>
                        <w:t>Kanselarijstraat 19</w:t>
                      </w:r>
                    </w:p>
                    <w:p w:rsidR="00C22511" w:rsidRDefault="008D22CF">
                      <w:pPr>
                        <w:pStyle w:val="CaptionA"/>
                        <w:keepLines/>
                        <w:tabs>
                          <w:tab w:val="clear" w:pos="1150"/>
                          <w:tab w:val="left" w:pos="1007"/>
                        </w:tabs>
                        <w:rPr>
                          <w:rFonts w:hint="eastAsia"/>
                        </w:rPr>
                      </w:pPr>
                      <w:r>
                        <w:rPr>
                          <w:rFonts w:ascii="Open Sans SemiBold" w:hAnsi="Open Sans SemiBold"/>
                          <w:b w:val="0"/>
                          <w:bCs w:val="0"/>
                          <w:caps w:val="0"/>
                          <w:color w:val="1F7177"/>
                          <w:sz w:val="16"/>
                          <w:szCs w:val="16"/>
                          <w:u w:color="1F7177"/>
                        </w:rPr>
                        <w:t>1000 Brussel</w:t>
                      </w:r>
                    </w:p>
                  </w:txbxContent>
                </v:textbox>
                <w10:wrap type="through" anchorx="page" anchory="page"/>
              </v:shape>
            </w:pict>
          </mc:Fallback>
        </mc:AlternateContent>
      </w:r>
      <w:r w:rsidR="008D22CF">
        <w:rPr>
          <w:noProof/>
        </w:rPr>
        <mc:AlternateContent>
          <mc:Choice Requires="wps">
            <w:drawing>
              <wp:anchor distT="0" distB="0" distL="0" distR="0" simplePos="0" relativeHeight="251665408" behindDoc="0" locked="0" layoutInCell="1" allowOverlap="1">
                <wp:simplePos x="0" y="0"/>
                <wp:positionH relativeFrom="page">
                  <wp:posOffset>2817275</wp:posOffset>
                </wp:positionH>
                <wp:positionV relativeFrom="page">
                  <wp:posOffset>10166487</wp:posOffset>
                </wp:positionV>
                <wp:extent cx="1921948" cy="519639"/>
                <wp:effectExtent l="0" t="0" r="0" b="0"/>
                <wp:wrapNone/>
                <wp:docPr id="1073741833" name="officeArt object" descr="officeArt object"/>
                <wp:cNvGraphicFramePr/>
                <a:graphic xmlns:a="http://schemas.openxmlformats.org/drawingml/2006/main">
                  <a:graphicData uri="http://schemas.microsoft.com/office/word/2010/wordprocessingShape">
                    <wps:wsp>
                      <wps:cNvSpPr txBox="1"/>
                      <wps:spPr>
                        <a:xfrm>
                          <a:off x="0" y="0"/>
                          <a:ext cx="1921948" cy="519639"/>
                        </a:xfrm>
                        <a:prstGeom prst="rect">
                          <a:avLst/>
                        </a:prstGeom>
                        <a:noFill/>
                        <a:ln w="12700" cap="flat">
                          <a:noFill/>
                          <a:miter lim="400000"/>
                        </a:ln>
                        <a:effectLst/>
                      </wps:spPr>
                      <wps:txbx>
                        <w:txbxContent>
                          <w:p w:rsidR="00C22511" w:rsidRDefault="008D22CF">
                            <w:pPr>
                              <w:pStyle w:val="CaptionA"/>
                              <w:keepLines/>
                              <w:tabs>
                                <w:tab w:val="clear" w:pos="1150"/>
                                <w:tab w:val="left" w:pos="1007"/>
                                <w:tab w:val="left" w:pos="2014"/>
                              </w:tabs>
                              <w:jc w:val="center"/>
                              <w:rPr>
                                <w:rFonts w:ascii="Open Sans SemiBold" w:eastAsia="Open Sans SemiBold" w:hAnsi="Open Sans SemiBold" w:cs="Open Sans SemiBold"/>
                                <w:b w:val="0"/>
                                <w:bCs w:val="0"/>
                                <w:caps w:val="0"/>
                                <w:color w:val="1F7177"/>
                                <w:sz w:val="16"/>
                                <w:szCs w:val="16"/>
                                <w:u w:color="1F7177"/>
                              </w:rPr>
                            </w:pPr>
                            <w:r>
                              <w:rPr>
                                <w:rFonts w:ascii="Open Sans SemiBold" w:hAnsi="Open Sans SemiBold"/>
                                <w:b w:val="0"/>
                                <w:bCs w:val="0"/>
                                <w:caps w:val="0"/>
                                <w:color w:val="1F7177"/>
                                <w:sz w:val="16"/>
                                <w:szCs w:val="16"/>
                                <w:u w:color="1F7177"/>
                              </w:rPr>
                              <w:t>info@syntravlaanderen.be</w:t>
                            </w:r>
                          </w:p>
                          <w:p w:rsidR="00C22511" w:rsidRDefault="008D22CF">
                            <w:pPr>
                              <w:pStyle w:val="CaptionA"/>
                              <w:keepLines/>
                              <w:tabs>
                                <w:tab w:val="clear" w:pos="1150"/>
                                <w:tab w:val="left" w:pos="1007"/>
                                <w:tab w:val="left" w:pos="2014"/>
                              </w:tabs>
                              <w:jc w:val="center"/>
                              <w:rPr>
                                <w:rFonts w:hint="eastAsia"/>
                              </w:rPr>
                            </w:pPr>
                            <w:r>
                              <w:rPr>
                                <w:rFonts w:ascii="Open Sans SemiBold" w:hAnsi="Open Sans SemiBold"/>
                                <w:b w:val="0"/>
                                <w:bCs w:val="0"/>
                                <w:caps w:val="0"/>
                                <w:color w:val="1F7177"/>
                                <w:sz w:val="16"/>
                                <w:szCs w:val="16"/>
                                <w:u w:color="1F7177"/>
                              </w:rPr>
                              <w:t>www.sytravlaanderen.be</w:t>
                            </w:r>
                          </w:p>
                        </w:txbxContent>
                      </wps:txbx>
                      <wps:bodyPr wrap="square" lIns="29516" tIns="29516" rIns="29516" bIns="29516" numCol="1" anchor="t">
                        <a:noAutofit/>
                      </wps:bodyPr>
                    </wps:wsp>
                  </a:graphicData>
                </a:graphic>
              </wp:anchor>
            </w:drawing>
          </mc:Choice>
          <mc:Fallback>
            <w:pict>
              <v:shape id="_x0000_s1030" type="#_x0000_t202" alt="officeArt object" style="position:absolute;margin-left:221.85pt;margin-top:800.5pt;width:151.35pt;height:40.9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TK7QEAAM4DAAAOAAAAZHJzL2Uyb0RvYy54bWysU9tu2zAMfR+wfxD0vthO0qQ24hTdig4D&#10;hnVAtw9QZCnWIImapMTO34+yczHWt2F+kE1SPCQPjzcPvdHkKHxQYGtazHJKhOXQKLuv6c8fzx/u&#10;KQmR2YZpsKKmJxHow/b9u03nKjGHFnQjPEEQG6rO1bSN0VVZFngrDAszcMJiUII3LKLp91njWYfo&#10;RmfzPF9lHfjGeeAiBPQ+jUG6HfClFDy+SBlEJLqm2FscTj+cu3Rm2w2r9p65VvFzG+wfujBMWSx6&#10;hXpikZGDV2+gjOIeAsg442AykFJxMcyA0xT5X9O8tsyJYRYkJ7grTeH/wfJvx++eqAZ3l68X62Vx&#10;v1hQYpnBXY3dPfpIYPcLmaSkEYEjeW8CyGLnQoVgrw7hYv8RekRM7CZ/QGcip5fepDfmE4zjPk7X&#10;HYg+Ep6SynlRLlE1HGN3RblalAkmu2U7H+JnAYakj5r61FlCZcevIY5XL1eS28Kz0hr9rNKWdFhh&#10;vs6xNGcoN6nZmDy5ZVRESWplarrM03Our23CEIOozpVuw6Wv2O/6gcrlZfAdNCfko0N91TT8PjAv&#10;KNFfLC5wXt4VKxTk1PBTYzc17MF8ApRwQQmzvAVcwqXvx0MEqYbBUxNjSSQsGSiagbqzwJMqp/Zw&#10;6/Ybbv8AAAD//wMAUEsDBBQABgAIAAAAIQCreeqx4wAAAA0BAAAPAAAAZHJzL2Rvd25yZXYueG1s&#10;TI/BTsMwEETvSPyDtUhcKuo0WGkU4lQICcSliigcOLqxSaLG62C7TcrXsz3BcWeeZmfKzWwHdjI+&#10;9A4lrJYJMION0z22Ej7en+9yYCEq1GpwaCScTYBNdX1VqkK7Cd/MaRdbRiEYCiWhi3EsOA9NZ6wK&#10;SzcaJO/Leasinb7l2quJwu3A0yTJuFU90odOjeapM81hd7QS6s/vZqoX20W9tYlI/cH9nF9epby9&#10;mR8fgEUzxz8YLvWpOlTUae+OqAMbJAhxvyaUjCxZ0SpC1iITwPYXKU9z4FXJ/6+ofgEAAP//AwBQ&#10;SwECLQAUAAYACAAAACEAtoM4kv4AAADhAQAAEwAAAAAAAAAAAAAAAAAAAAAAW0NvbnRlbnRfVHlw&#10;ZXNdLnhtbFBLAQItABQABgAIAAAAIQA4/SH/1gAAAJQBAAALAAAAAAAAAAAAAAAAAC8BAABfcmVs&#10;cy8ucmVsc1BLAQItABQABgAIAAAAIQAb8iTK7QEAAM4DAAAOAAAAAAAAAAAAAAAAAC4CAABkcnMv&#10;ZTJvRG9jLnhtbFBLAQItABQABgAIAAAAIQCreeqx4wAAAA0BAAAPAAAAAAAAAAAAAAAAAEcEAABk&#10;cnMvZG93bnJldi54bWxQSwUGAAAAAAQABADzAAAAVwUAAAAA&#10;" filled="f" stroked="f" strokeweight="1pt">
                <v:stroke miterlimit="4"/>
                <v:textbox inset=".81989mm,.81989mm,.81989mm,.81989mm">
                  <w:txbxContent>
                    <w:p w:rsidR="00C22511" w:rsidRDefault="008D22CF">
                      <w:pPr>
                        <w:pStyle w:val="CaptionA"/>
                        <w:keepLines/>
                        <w:tabs>
                          <w:tab w:val="clear" w:pos="1150"/>
                          <w:tab w:val="left" w:pos="1007"/>
                          <w:tab w:val="left" w:pos="2014"/>
                        </w:tabs>
                        <w:jc w:val="center"/>
                        <w:rPr>
                          <w:rFonts w:ascii="Open Sans SemiBold" w:eastAsia="Open Sans SemiBold" w:hAnsi="Open Sans SemiBold" w:cs="Open Sans SemiBold"/>
                          <w:b w:val="0"/>
                          <w:bCs w:val="0"/>
                          <w:caps w:val="0"/>
                          <w:color w:val="1F7177"/>
                          <w:sz w:val="16"/>
                          <w:szCs w:val="16"/>
                          <w:u w:color="1F7177"/>
                        </w:rPr>
                      </w:pPr>
                      <w:r>
                        <w:rPr>
                          <w:rFonts w:ascii="Open Sans SemiBold" w:hAnsi="Open Sans SemiBold"/>
                          <w:b w:val="0"/>
                          <w:bCs w:val="0"/>
                          <w:caps w:val="0"/>
                          <w:color w:val="1F7177"/>
                          <w:sz w:val="16"/>
                          <w:szCs w:val="16"/>
                          <w:u w:color="1F7177"/>
                        </w:rPr>
                        <w:t>info@syntravlaanderen.be</w:t>
                      </w:r>
                    </w:p>
                    <w:p w:rsidR="00C22511" w:rsidRDefault="008D22CF">
                      <w:pPr>
                        <w:pStyle w:val="CaptionA"/>
                        <w:keepLines/>
                        <w:tabs>
                          <w:tab w:val="clear" w:pos="1150"/>
                          <w:tab w:val="left" w:pos="1007"/>
                          <w:tab w:val="left" w:pos="2014"/>
                        </w:tabs>
                        <w:jc w:val="center"/>
                        <w:rPr>
                          <w:rFonts w:hint="eastAsia"/>
                        </w:rPr>
                      </w:pPr>
                      <w:r>
                        <w:rPr>
                          <w:rFonts w:ascii="Open Sans SemiBold" w:hAnsi="Open Sans SemiBold"/>
                          <w:b w:val="0"/>
                          <w:bCs w:val="0"/>
                          <w:caps w:val="0"/>
                          <w:color w:val="1F7177"/>
                          <w:sz w:val="16"/>
                          <w:szCs w:val="16"/>
                          <w:u w:color="1F7177"/>
                        </w:rPr>
                        <w:t>www.sytravlaanderen.be</w:t>
                      </w:r>
                    </w:p>
                  </w:txbxContent>
                </v:textbox>
                <w10:wrap anchorx="page" anchory="page"/>
              </v:shape>
            </w:pict>
          </mc:Fallback>
        </mc:AlternateContent>
      </w:r>
      <w:r w:rsidR="008D22CF">
        <w:rPr>
          <w:noProof/>
        </w:rPr>
        <mc:AlternateContent>
          <mc:Choice Requires="wps">
            <w:drawing>
              <wp:anchor distT="0" distB="0" distL="0" distR="0" simplePos="0" relativeHeight="251666432" behindDoc="0" locked="0" layoutInCell="1" allowOverlap="1">
                <wp:simplePos x="0" y="0"/>
                <wp:positionH relativeFrom="page">
                  <wp:posOffset>5466522</wp:posOffset>
                </wp:positionH>
                <wp:positionV relativeFrom="page">
                  <wp:posOffset>10166487</wp:posOffset>
                </wp:positionV>
                <wp:extent cx="1190348" cy="519639"/>
                <wp:effectExtent l="0" t="0" r="0" b="0"/>
                <wp:wrapNone/>
                <wp:docPr id="1073741834" name="officeArt object" descr="officeArt object"/>
                <wp:cNvGraphicFramePr/>
                <a:graphic xmlns:a="http://schemas.openxmlformats.org/drawingml/2006/main">
                  <a:graphicData uri="http://schemas.microsoft.com/office/word/2010/wordprocessingShape">
                    <wps:wsp>
                      <wps:cNvSpPr txBox="1"/>
                      <wps:spPr>
                        <a:xfrm>
                          <a:off x="0" y="0"/>
                          <a:ext cx="1190348" cy="519639"/>
                        </a:xfrm>
                        <a:prstGeom prst="rect">
                          <a:avLst/>
                        </a:prstGeom>
                        <a:noFill/>
                        <a:ln w="12700" cap="flat">
                          <a:noFill/>
                          <a:miter lim="400000"/>
                        </a:ln>
                        <a:effectLst/>
                      </wps:spPr>
                      <wps:txbx>
                        <w:txbxContent>
                          <w:p w:rsidR="00C22511" w:rsidRDefault="008D22CF">
                            <w:pPr>
                              <w:pStyle w:val="CaptionA"/>
                              <w:keepLines/>
                              <w:tabs>
                                <w:tab w:val="clear" w:pos="1150"/>
                                <w:tab w:val="left" w:pos="1007"/>
                              </w:tabs>
                              <w:jc w:val="right"/>
                              <w:rPr>
                                <w:rFonts w:ascii="Open Sans SemiBold" w:eastAsia="Open Sans SemiBold" w:hAnsi="Open Sans SemiBold" w:cs="Open Sans SemiBold"/>
                                <w:b w:val="0"/>
                                <w:bCs w:val="0"/>
                                <w:caps w:val="0"/>
                                <w:color w:val="1F7177"/>
                                <w:sz w:val="16"/>
                                <w:szCs w:val="16"/>
                                <w:u w:color="1F7177"/>
                              </w:rPr>
                            </w:pPr>
                            <w:r>
                              <w:rPr>
                                <w:rFonts w:ascii="Open Sans SemiBold" w:hAnsi="Open Sans SemiBold"/>
                                <w:b w:val="0"/>
                                <w:bCs w:val="0"/>
                                <w:caps w:val="0"/>
                                <w:color w:val="1F7177"/>
                                <w:sz w:val="16"/>
                                <w:szCs w:val="16"/>
                                <w:u w:color="1F7177"/>
                              </w:rPr>
                              <w:t>T. 02 227 63 93</w:t>
                            </w:r>
                          </w:p>
                          <w:p w:rsidR="00C22511" w:rsidRDefault="008D22CF">
                            <w:pPr>
                              <w:pStyle w:val="CaptionA"/>
                              <w:keepLines/>
                              <w:tabs>
                                <w:tab w:val="clear" w:pos="1150"/>
                                <w:tab w:val="left" w:pos="1007"/>
                              </w:tabs>
                              <w:jc w:val="right"/>
                              <w:rPr>
                                <w:rFonts w:hint="eastAsia"/>
                              </w:rPr>
                            </w:pPr>
                            <w:r>
                              <w:rPr>
                                <w:rFonts w:ascii="Open Sans SemiBold" w:hAnsi="Open Sans SemiBold"/>
                                <w:b w:val="0"/>
                                <w:bCs w:val="0"/>
                                <w:caps w:val="0"/>
                                <w:color w:val="1F7177"/>
                                <w:sz w:val="16"/>
                                <w:szCs w:val="16"/>
                                <w:u w:color="1F7177"/>
                              </w:rPr>
                              <w:t>F. 02 217 46 12</w:t>
                            </w:r>
                          </w:p>
                        </w:txbxContent>
                      </wps:txbx>
                      <wps:bodyPr wrap="square" lIns="29516" tIns="29516" rIns="29516" bIns="29516" numCol="1" anchor="t">
                        <a:noAutofit/>
                      </wps:bodyPr>
                    </wps:wsp>
                  </a:graphicData>
                </a:graphic>
              </wp:anchor>
            </w:drawing>
          </mc:Choice>
          <mc:Fallback>
            <w:pict>
              <v:shape id="_x0000_s1031" type="#_x0000_t202" alt="officeArt object" style="position:absolute;margin-left:430.45pt;margin-top:800.5pt;width:93.75pt;height:40.9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Dq7AEAAM4DAAAOAAAAZHJzL2Uyb0RvYy54bWysU9tu2zAMfR+wfxD0vtjOtTHiFN2KDgOG&#10;dUDXD5BlKdYgiZqkxM7fj3Juxvo21A+ySYqH5OHx5r43mhyEDwpsRYtJTomwHBpldxV9/fX06Y6S&#10;EJltmAYrKnoUgd5vP37YdK4UU2hBN8ITBLGh7FxF2xhdmWWBt8KwMAEnLAYleMMimn6XNZ51iG50&#10;Ns3zZdaBb5wHLkJA7+MpSLcDvpSCx2cpg4hEVxR7i8Pph7NOZ7bdsHLnmWsVP7fB/qMLw5TFoleo&#10;RxYZ2Xv1Bsoo7iGAjBMOJgMpFRfDDDhNkf8zzUvLnBhmQXKCu9IU3g+W/zj89EQ1uLt8NVvNi7vZ&#10;nBLLDO7q1N2DjwTq38gkJY0IHMl7E0AWOxdKBHtxCBf7z9AjYmI3+QM6Ezm99Ca9MZ9gHPdxvO5A&#10;9JHwlFSs89kcVcMxtijWy9k6wWS3bOdD/CrAkPRRUZ86S6js8D3E09XLleS28KS0Rj8rtSUdVpiu&#10;cizNGcpNanZKHt0yKqIktTIVnefpOdfXNmGIQVTnSrfh0lfs636gcnEZvIbmiHx0qK+Khj975gUl&#10;+pvFBU7Xi2KJghwbfmzUY8PuzRdACReUMMtbwCVc+n7YR5BqGDw1cSqJhCUDRTNQdxZ4UuXYHm7d&#10;fsPtXwAAAP//AwBQSwMEFAAGAAgAAAAhAE6S4tXiAAAADgEAAA8AAABkcnMvZG93bnJldi54bWxM&#10;j8FOwzAQRO9I/IO1SFwqajeKIhPiVAgJxKWKKBw4uvGSRI3tELtNytezOcFxZ55mZ4rtbHt2xjF0&#10;3inYrAUwdLU3nWsUfLw/30lgIWpndO8dKrhggG15fVXo3PjJveF5HxtGIS7kWkEb45BzHuoWrQ5r&#10;P6Aj78uPVkc6x4abUU8UbnueCJFxqztHH1o94FOL9XF/sgqqz+96qla7VbWzIk3Go/+5vLwqdXsz&#10;Pz4AizjHPxiW+lQdSup08CdnAusVyEzcE0pGJja0akFEKlNgh0WTiQReFvz/jPIXAAD//wMAUEsB&#10;Ai0AFAAGAAgAAAAhALaDOJL+AAAA4QEAABMAAAAAAAAAAAAAAAAAAAAAAFtDb250ZW50X1R5cGVz&#10;XS54bWxQSwECLQAUAAYACAAAACEAOP0h/9YAAACUAQAACwAAAAAAAAAAAAAAAAAvAQAAX3JlbHMv&#10;LnJlbHNQSwECLQAUAAYACAAAACEAMCrQ6uwBAADOAwAADgAAAAAAAAAAAAAAAAAuAgAAZHJzL2Uy&#10;b0RvYy54bWxQSwECLQAUAAYACAAAACEATpLi1eIAAAAOAQAADwAAAAAAAAAAAAAAAABGBAAAZHJz&#10;L2Rvd25yZXYueG1sUEsFBgAAAAAEAAQA8wAAAFUFAAAAAA==&#10;" filled="f" stroked="f" strokeweight="1pt">
                <v:stroke miterlimit="4"/>
                <v:textbox inset=".81989mm,.81989mm,.81989mm,.81989mm">
                  <w:txbxContent>
                    <w:p w:rsidR="00C22511" w:rsidRDefault="008D22CF">
                      <w:pPr>
                        <w:pStyle w:val="CaptionA"/>
                        <w:keepLines/>
                        <w:tabs>
                          <w:tab w:val="clear" w:pos="1150"/>
                          <w:tab w:val="left" w:pos="1007"/>
                        </w:tabs>
                        <w:jc w:val="right"/>
                        <w:rPr>
                          <w:rFonts w:ascii="Open Sans SemiBold" w:eastAsia="Open Sans SemiBold" w:hAnsi="Open Sans SemiBold" w:cs="Open Sans SemiBold"/>
                          <w:b w:val="0"/>
                          <w:bCs w:val="0"/>
                          <w:caps w:val="0"/>
                          <w:color w:val="1F7177"/>
                          <w:sz w:val="16"/>
                          <w:szCs w:val="16"/>
                          <w:u w:color="1F7177"/>
                        </w:rPr>
                      </w:pPr>
                      <w:r>
                        <w:rPr>
                          <w:rFonts w:ascii="Open Sans SemiBold" w:hAnsi="Open Sans SemiBold"/>
                          <w:b w:val="0"/>
                          <w:bCs w:val="0"/>
                          <w:caps w:val="0"/>
                          <w:color w:val="1F7177"/>
                          <w:sz w:val="16"/>
                          <w:szCs w:val="16"/>
                          <w:u w:color="1F7177"/>
                        </w:rPr>
                        <w:t>T. 02 227 63 93</w:t>
                      </w:r>
                    </w:p>
                    <w:p w:rsidR="00C22511" w:rsidRDefault="008D22CF">
                      <w:pPr>
                        <w:pStyle w:val="CaptionA"/>
                        <w:keepLines/>
                        <w:tabs>
                          <w:tab w:val="clear" w:pos="1150"/>
                          <w:tab w:val="left" w:pos="1007"/>
                        </w:tabs>
                        <w:jc w:val="right"/>
                        <w:rPr>
                          <w:rFonts w:hint="eastAsia"/>
                        </w:rPr>
                      </w:pPr>
                      <w:r>
                        <w:rPr>
                          <w:rFonts w:ascii="Open Sans SemiBold" w:hAnsi="Open Sans SemiBold"/>
                          <w:b w:val="0"/>
                          <w:bCs w:val="0"/>
                          <w:caps w:val="0"/>
                          <w:color w:val="1F7177"/>
                          <w:sz w:val="16"/>
                          <w:szCs w:val="16"/>
                          <w:u w:color="1F7177"/>
                        </w:rPr>
                        <w:t>F. 02 217 46 12</w:t>
                      </w:r>
                    </w:p>
                  </w:txbxContent>
                </v:textbox>
                <w10:wrap anchorx="page" anchory="page"/>
              </v:shape>
            </w:pict>
          </mc:Fallback>
        </mc:AlternateContent>
      </w:r>
    </w:p>
    <w:sectPr w:rsidR="00C22511">
      <w:headerReference w:type="default" r:id="rId11"/>
      <w:footerReference w:type="default" r:id="rId12"/>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DD8" w:rsidRDefault="008D22CF">
      <w:r>
        <w:separator/>
      </w:r>
    </w:p>
  </w:endnote>
  <w:endnote w:type="continuationSeparator" w:id="0">
    <w:p w:rsidR="00102DD8" w:rsidRDefault="008D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Open Sans ExtraBold">
    <w:altName w:val="Times New Roman"/>
    <w:charset w:val="00"/>
    <w:family w:val="roman"/>
    <w:pitch w:val="default"/>
  </w:font>
  <w:font w:name="Open Sans Semi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511" w:rsidRDefault="00C2251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DD8" w:rsidRDefault="008D22CF">
      <w:r>
        <w:separator/>
      </w:r>
    </w:p>
  </w:footnote>
  <w:footnote w:type="continuationSeparator" w:id="0">
    <w:p w:rsidR="00102DD8" w:rsidRDefault="008D2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511" w:rsidRDefault="00C22511">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511"/>
    <w:rsid w:val="00033825"/>
    <w:rsid w:val="00102DD8"/>
    <w:rsid w:val="001A6C47"/>
    <w:rsid w:val="002031E1"/>
    <w:rsid w:val="00321B9E"/>
    <w:rsid w:val="003A3568"/>
    <w:rsid w:val="003A74B2"/>
    <w:rsid w:val="003F39B4"/>
    <w:rsid w:val="00424ADE"/>
    <w:rsid w:val="00470FBE"/>
    <w:rsid w:val="007F66EB"/>
    <w:rsid w:val="008D22CF"/>
    <w:rsid w:val="00955111"/>
    <w:rsid w:val="00961B7E"/>
    <w:rsid w:val="009B07B3"/>
    <w:rsid w:val="009D4459"/>
    <w:rsid w:val="00B21EC3"/>
    <w:rsid w:val="00B77476"/>
    <w:rsid w:val="00BA7D5F"/>
    <w:rsid w:val="00BE593B"/>
    <w:rsid w:val="00C22511"/>
    <w:rsid w:val="00C974B4"/>
    <w:rsid w:val="00D01BE9"/>
    <w:rsid w:val="00DB3492"/>
    <w:rsid w:val="00E06DF6"/>
    <w:rsid w:val="00E41311"/>
    <w:rsid w:val="00E71EAA"/>
    <w:rsid w:val="00F44C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6218"/>
  <w15:docId w15:val="{AAF002B0-7DC8-4C2B-89A8-9D4E71EA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paragraph" w:customStyle="1" w:styleId="CaptionA">
    <w:name w:val="Caption A"/>
    <w:pPr>
      <w:tabs>
        <w:tab w:val="left" w:pos="1150"/>
      </w:tabs>
    </w:pPr>
    <w:rPr>
      <w:rFonts w:ascii="Helvetica Neue" w:hAnsi="Helvetica Neue" w:cs="Arial Unicode MS"/>
      <w:b/>
      <w:bCs/>
      <w:caps/>
      <w:color w:val="000000"/>
      <w:u w:color="000000"/>
      <w:lang w:val="nl-NL"/>
    </w:rPr>
  </w:style>
  <w:style w:type="paragraph" w:customStyle="1" w:styleId="Default">
    <w:name w:val="Default"/>
    <w:rPr>
      <w:rFonts w:ascii="Helvetica Neue" w:hAnsi="Helvetica Neue" w:cs="Arial Unicode MS"/>
      <w:color w:val="000000"/>
      <w:sz w:val="22"/>
      <w:szCs w:val="22"/>
      <w:u w:color="000000"/>
      <w:lang w:val="nl-NL"/>
    </w:rPr>
  </w:style>
  <w:style w:type="character" w:styleId="Onopgelostemelding">
    <w:name w:val="Unresolved Mention"/>
    <w:basedOn w:val="Standaardalinea-lettertype"/>
    <w:uiPriority w:val="99"/>
    <w:semiHidden/>
    <w:unhideWhenUsed/>
    <w:rsid w:val="00F44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329954c-cadc-41d3-acca-d06e82a784ba" ContentTypeId="0x01010031A94C1116F57F44B016277B2B0DFE4B"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4490920191d491f91f5015eb18f88f1 xmlns="e573f1c9-400c-45e5-8ba3-5c7956637283">
      <Terms xmlns="http://schemas.microsoft.com/office/infopath/2007/PartnerControls">
        <TermInfo xmlns="http://schemas.microsoft.com/office/infopath/2007/PartnerControls">
          <TermName xmlns="http://schemas.microsoft.com/office/infopath/2007/PartnerControls">Algemeen SVL</TermName>
          <TermId xmlns="http://schemas.microsoft.com/office/infopath/2007/PartnerControls">9659518c-f6b7-4f7c-9d15-4b5f4e4c62d4</TermId>
        </TermInfo>
      </Terms>
    </c4490920191d491f91f5015eb18f88f1>
    <n25d6032044347048e2ba8c36eea3a64 xmlns="e573f1c9-400c-45e5-8ba3-5c7956637283">
      <Terms xmlns="http://schemas.microsoft.com/office/infopath/2007/PartnerControls">
        <TermInfo xmlns="http://schemas.microsoft.com/office/infopath/2007/PartnerControls">
          <TermName xmlns="http://schemas.microsoft.com/office/infopath/2007/PartnerControls">Bericht</TermName>
          <TermId xmlns="http://schemas.microsoft.com/office/infopath/2007/PartnerControls">70224fbd-ffdd-4d5b-b42a-ab158ba061e6</TermId>
        </TermInfo>
      </Terms>
    </n25d6032044347048e2ba8c36eea3a64>
    <TaxCatchAll xmlns="e573f1c9-400c-45e5-8ba3-5c7956637283">
      <Value>5</Value>
      <Value>6</Value>
    </TaxCatchAll>
    <SVLEigenaarAuteur xmlns="e573f1c9-400c-45e5-8ba3-5c7956637283">Communicatie</SVLEigenaarAuteur>
    <SVLDatum xmlns="e573f1c9-400c-45e5-8ba3-5c7956637283" xsi:nil="true"/>
    <SVLSubCategory xmlns="e573f1c9-400c-45e5-8ba3-5c795663728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VL Document" ma:contentTypeID="0x01010031A94C1116F57F44B016277B2B0DFE4B0021778644369A9D47B297E8BAE4E944D1" ma:contentTypeVersion="8" ma:contentTypeDescription="Document type SVL met extra METADATA" ma:contentTypeScope="" ma:versionID="f9d5ae2188fbd4136e1a989bab1b92a8">
  <xsd:schema xmlns:xsd="http://www.w3.org/2001/XMLSchema" xmlns:xs="http://www.w3.org/2001/XMLSchema" xmlns:p="http://schemas.microsoft.com/office/2006/metadata/properties" xmlns:ns2="e573f1c9-400c-45e5-8ba3-5c7956637283" targetNamespace="http://schemas.microsoft.com/office/2006/metadata/properties" ma:root="true" ma:fieldsID="ec26ce54139f28624cd1be5234cd7a01" ns2:_="">
    <xsd:import namespace="e573f1c9-400c-45e5-8ba3-5c7956637283"/>
    <xsd:element name="properties">
      <xsd:complexType>
        <xsd:sequence>
          <xsd:element name="documentManagement">
            <xsd:complexType>
              <xsd:all>
                <xsd:element ref="ns2:n25d6032044347048e2ba8c36eea3a64" minOccurs="0"/>
                <xsd:element ref="ns2:TaxCatchAll" minOccurs="0"/>
                <xsd:element ref="ns2:TaxCatchAllLabel" minOccurs="0"/>
                <xsd:element ref="ns2:c4490920191d491f91f5015eb18f88f1" minOccurs="0"/>
                <xsd:element ref="ns2:SVLDatum" minOccurs="0"/>
                <xsd:element ref="ns2:SVLEigenaarAuteur" minOccurs="0"/>
                <xsd:element ref="ns2:SVL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3f1c9-400c-45e5-8ba3-5c7956637283" elementFormDefault="qualified">
    <xsd:import namespace="http://schemas.microsoft.com/office/2006/documentManagement/types"/>
    <xsd:import namespace="http://schemas.microsoft.com/office/infopath/2007/PartnerControls"/>
    <xsd:element name="n25d6032044347048e2ba8c36eea3a64" ma:index="8" ma:taxonomy="true" ma:internalName="n25d6032044347048e2ba8c36eea3a64" ma:taxonomyFieldName="SVLDocumentType" ma:displayName="SVL Document Type" ma:default="5;#Bericht|70224fbd-ffdd-4d5b-b42a-ab158ba061e6" ma:fieldId="{725d6032-0443-4704-8e2b-a8c36eea3a64}" ma:sspId="8329954c-cadc-41d3-acca-d06e82a784ba" ma:termSetId="a3cffcfd-7359-402c-803e-94fb6756d06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0bc4490-ec35-4ebf-b217-e598f2e85a97}" ma:internalName="TaxCatchAll" ma:showField="CatchAllData" ma:web="c393c0ec-93da-493e-85d3-68ada786acf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bc4490-ec35-4ebf-b217-e598f2e85a97}" ma:internalName="TaxCatchAllLabel" ma:readOnly="true" ma:showField="CatchAllDataLabel" ma:web="c393c0ec-93da-493e-85d3-68ada786acf4">
      <xsd:complexType>
        <xsd:complexContent>
          <xsd:extension base="dms:MultiChoiceLookup">
            <xsd:sequence>
              <xsd:element name="Value" type="dms:Lookup" maxOccurs="unbounded" minOccurs="0" nillable="true"/>
            </xsd:sequence>
          </xsd:extension>
        </xsd:complexContent>
      </xsd:complexType>
    </xsd:element>
    <xsd:element name="c4490920191d491f91f5015eb18f88f1" ma:index="12" ma:taxonomy="true" ma:internalName="c4490920191d491f91f5015eb18f88f1" ma:taxonomyFieldName="SVLHoofdThema" ma:displayName="SVL Hoofd Thema" ma:default="6;#Algemeen SVL|9659518c-f6b7-4f7c-9d15-4b5f4e4c62d4" ma:fieldId="{c4490920-191d-491f-91f5-015eb18f88f1}" ma:taxonomyMulti="true" ma:sspId="8329954c-cadc-41d3-acca-d06e82a784ba" ma:termSetId="201f56fe-0f53-494b-94a4-05193eb28b0b" ma:anchorId="00000000-0000-0000-0000-000000000000" ma:open="false" ma:isKeyword="false">
      <xsd:complexType>
        <xsd:sequence>
          <xsd:element ref="pc:Terms" minOccurs="0" maxOccurs="1"/>
        </xsd:sequence>
      </xsd:complexType>
    </xsd:element>
    <xsd:element name="SVLDatum" ma:index="14" nillable="true" ma:displayName="SVL Datum" ma:description="Gelieve datum van dit document in te vullen" ma:format="DateOnly" ma:internalName="SVLDatum">
      <xsd:simpleType>
        <xsd:restriction base="dms:DateTime"/>
      </xsd:simpleType>
    </xsd:element>
    <xsd:element name="SVLEigenaarAuteur" ma:index="15" nillable="true" ma:displayName="SVL Eigenaar" ma:default="Communicatie" ma:description="Eigenaar of auteur van dit document" ma:internalName="SVLEigenaarAuteur">
      <xsd:simpleType>
        <xsd:restriction base="dms:Text">
          <xsd:maxLength value="255"/>
        </xsd:restriction>
      </xsd:simpleType>
    </xsd:element>
    <xsd:element name="SVLSubCategory" ma:index="16" nillable="true" ma:displayName="SVL Sub Category" ma:description="Naam van Sub Categorie of Map kan je hier inzetten" ma:internalName="SVLSubCategory">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73305-C90E-4C64-9847-E4E79F1A2E9E}">
  <ds:schemaRefs>
    <ds:schemaRef ds:uri="Microsoft.SharePoint.Taxonomy.ContentTypeSync"/>
  </ds:schemaRefs>
</ds:datastoreItem>
</file>

<file path=customXml/itemProps2.xml><?xml version="1.0" encoding="utf-8"?>
<ds:datastoreItem xmlns:ds="http://schemas.openxmlformats.org/officeDocument/2006/customXml" ds:itemID="{11090115-49EB-44C0-8AEC-AC15EB6A409B}">
  <ds:schemaRefs>
    <ds:schemaRef ds:uri="http://schemas.microsoft.com/sharepoint/v3/contenttype/forms"/>
  </ds:schemaRefs>
</ds:datastoreItem>
</file>

<file path=customXml/itemProps3.xml><?xml version="1.0" encoding="utf-8"?>
<ds:datastoreItem xmlns:ds="http://schemas.openxmlformats.org/officeDocument/2006/customXml" ds:itemID="{C9D21455-55B6-41EE-88E2-B6ED3FC3956B}">
  <ds:schemaRefs>
    <ds:schemaRef ds:uri="http://purl.org/dc/terms/"/>
    <ds:schemaRef ds:uri="http://schemas.microsoft.com/office/2006/documentManagement/types"/>
    <ds:schemaRef ds:uri="e573f1c9-400c-45e5-8ba3-5c795663728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1F38453-2697-4E73-880C-DABC73986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3f1c9-400c-45e5-8ba3-5c7956637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Words>
  <Characters>10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Reygaerts Joni</cp:lastModifiedBy>
  <cp:revision>19</cp:revision>
  <dcterms:created xsi:type="dcterms:W3CDTF">2018-10-22T13:19:00Z</dcterms:created>
  <dcterms:modified xsi:type="dcterms:W3CDTF">2019-02-07T13:46:00Z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0x01010031A94C1116F57F44B016277B2B0DFE4B0021778644369A9D47B297E8BAE4E944D1</vt:lpwstr>
  </property>
  <property fmtid="{D5CDD505-2E9C-101B-9397-08002B2CF9AE}" pid="3" name="SVLHoofdThema">
    <vt:lpwstr>6;#Algemeen SVL|9659518c-f6b7-4f7c-9d15-4b5f4e4c62d4</vt:lpwstr>
  </property>
  <property fmtid="{D5CDD505-2E9C-101B-9397-08002B2CF9AE}" pid="4" name="SVLDocumentType">
    <vt:lpwstr>5;#Bericht|70224fbd-ffdd-4d5b-b42a-ab158ba061e6</vt:lpwstr>
  </property>
</Properties>
</file>