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E0F3" w14:textId="77777777" w:rsidR="00C7756B" w:rsidRPr="00F22109" w:rsidRDefault="005F6F27">
      <w:pPr>
        <w:rPr>
          <w:rFonts w:cstheme="minorHAnsi"/>
          <w:b/>
        </w:rPr>
      </w:pPr>
      <w:r w:rsidRPr="00F22109">
        <w:rPr>
          <w:rFonts w:cstheme="minorHAnsi"/>
          <w:b/>
        </w:rPr>
        <w:t xml:space="preserve">Feltforsøk med klorforbindelser mot lakseparasitten </w:t>
      </w:r>
      <w:r w:rsidRPr="00F22109">
        <w:rPr>
          <w:rFonts w:cstheme="minorHAnsi"/>
          <w:b/>
          <w:i/>
        </w:rPr>
        <w:t>Gyrodactylus salaris</w:t>
      </w:r>
      <w:r w:rsidRPr="00F22109">
        <w:rPr>
          <w:rFonts w:cstheme="minorHAnsi"/>
          <w:b/>
        </w:rPr>
        <w:t xml:space="preserve"> i Lierelva </w:t>
      </w:r>
    </w:p>
    <w:p w14:paraId="542BD774" w14:textId="20FF5285" w:rsidR="004412F7" w:rsidRPr="00EA4CDB" w:rsidRDefault="005F6F27" w:rsidP="004412F7">
      <w:pPr>
        <w:rPr>
          <w:rFonts w:ascii="Trebuchet MS" w:eastAsiaTheme="majorEastAsia" w:hAnsi="Trebuchet MS" w:cstheme="majorBidi"/>
          <w:b/>
          <w:bCs/>
          <w:sz w:val="32"/>
          <w:szCs w:val="32"/>
        </w:rPr>
      </w:pPr>
      <w:r w:rsidRPr="00E34681">
        <w:rPr>
          <w:rFonts w:cstheme="minorHAnsi"/>
          <w:i/>
        </w:rPr>
        <w:t>Forskere fra Norsk institutt for vannforskning (NIVA), Norsk institutt for naturforskning (NINA) og Veterinærinstituttet skal</w:t>
      </w:r>
      <w:r w:rsidR="004412F7">
        <w:rPr>
          <w:rFonts w:cstheme="minorHAnsi"/>
          <w:i/>
        </w:rPr>
        <w:t xml:space="preserve"> teste ut klorbehandling  som metode for å bekjempe </w:t>
      </w:r>
      <w:r w:rsidR="00C26821">
        <w:rPr>
          <w:rFonts w:cstheme="minorHAnsi"/>
          <w:i/>
        </w:rPr>
        <w:t>lakseparasitten G. s</w:t>
      </w:r>
      <w:r w:rsidR="004412F7" w:rsidRPr="00E34681">
        <w:rPr>
          <w:rFonts w:cstheme="minorHAnsi"/>
          <w:i/>
        </w:rPr>
        <w:t>alaris</w:t>
      </w:r>
      <w:r w:rsidR="004412F7" w:rsidRPr="00E34681" w:rsidDel="004412F7">
        <w:rPr>
          <w:rFonts w:cstheme="minorHAnsi"/>
          <w:i/>
        </w:rPr>
        <w:t xml:space="preserve"> </w:t>
      </w:r>
      <w:r w:rsidR="004412F7">
        <w:rPr>
          <w:rFonts w:cstheme="minorHAnsi"/>
          <w:i/>
        </w:rPr>
        <w:t xml:space="preserve">i høst.  </w:t>
      </w:r>
    </w:p>
    <w:p w14:paraId="3A3CC6F5" w14:textId="77777777" w:rsidR="00F22109" w:rsidRPr="00E34681" w:rsidRDefault="00F22109">
      <w:pPr>
        <w:rPr>
          <w:rFonts w:cstheme="minorHAnsi"/>
          <w:i/>
        </w:rPr>
      </w:pPr>
    </w:p>
    <w:p w14:paraId="48A9886F" w14:textId="77777777" w:rsidR="00F22109" w:rsidRDefault="00F22109" w:rsidP="00F22109">
      <w:r>
        <w:t xml:space="preserve">Miljødirektoratet ga i april i år NIVA, NINA og Veterinærinstituttet tilskudd til gjennomføring av feltforsøk med klorforbindelser mot lakseparasitten </w:t>
      </w:r>
      <w:r>
        <w:rPr>
          <w:i/>
        </w:rPr>
        <w:t xml:space="preserve">G. </w:t>
      </w:r>
      <w:r w:rsidRPr="00EF5131">
        <w:rPr>
          <w:i/>
        </w:rPr>
        <w:t>salaris</w:t>
      </w:r>
      <w:r>
        <w:t xml:space="preserve"> </w:t>
      </w:r>
      <w:r w:rsidRPr="00EF5131">
        <w:t>i</w:t>
      </w:r>
      <w:r>
        <w:t xml:space="preserve"> Drammensvassdraget. Forsøkene vil utføres nå i september. </w:t>
      </w:r>
    </w:p>
    <w:p w14:paraId="2AE3E597" w14:textId="7E0D6DBD" w:rsidR="00F22109" w:rsidRDefault="00F22109" w:rsidP="00F22109">
      <w:r>
        <w:t xml:space="preserve">Lakseparasitten </w:t>
      </w:r>
      <w:r>
        <w:rPr>
          <w:i/>
        </w:rPr>
        <w:t>G.</w:t>
      </w:r>
      <w:r w:rsidRPr="002C323B">
        <w:rPr>
          <w:i/>
        </w:rPr>
        <w:t xml:space="preserve"> salaris</w:t>
      </w:r>
      <w:r>
        <w:t xml:space="preserve"> er ansett som en stor trussel mot norsk laks og myndighetene har som mål å </w:t>
      </w:r>
      <w:r w:rsidR="00DC58DA">
        <w:t xml:space="preserve">forhindre </w:t>
      </w:r>
      <w:r>
        <w:t>spredning av parasitten og om mulig å utrydde den fra de områdene hvor den allerede er etablert.</w:t>
      </w:r>
    </w:p>
    <w:p w14:paraId="03EB8E7A" w14:textId="75A1B731" w:rsidR="00F22109" w:rsidRPr="00610F13" w:rsidRDefault="0075606E" w:rsidP="00F22109">
      <w:pPr>
        <w:rPr>
          <w:b/>
        </w:rPr>
      </w:pPr>
      <w:r>
        <w:rPr>
          <w:b/>
        </w:rPr>
        <w:t>Lovende laboratorieforsøk</w:t>
      </w:r>
    </w:p>
    <w:p w14:paraId="7EC58FC5" w14:textId="6437D90E" w:rsidR="00F22109" w:rsidRDefault="00DC58DA">
      <w:r>
        <w:t>L</w:t>
      </w:r>
      <w:r w:rsidR="00F22109" w:rsidRPr="00905171">
        <w:t xml:space="preserve">aboratorieforsøk ved Veterinærinstituttet i Oslo og karforsøk ved Drammenselva ved Hokksund har vist at klor </w:t>
      </w:r>
      <w:r w:rsidR="00F22109">
        <w:t>(</w:t>
      </w:r>
      <w:r w:rsidR="00F22109" w:rsidRPr="00905171">
        <w:t>som kloramin</w:t>
      </w:r>
      <w:r w:rsidR="00F22109">
        <w:t>)</w:t>
      </w:r>
      <w:r w:rsidR="00F22109" w:rsidRPr="00905171">
        <w:t xml:space="preserve"> fjerner </w:t>
      </w:r>
      <w:r w:rsidR="00F22109" w:rsidRPr="00905171">
        <w:rPr>
          <w:i/>
        </w:rPr>
        <w:t>G. salaris</w:t>
      </w:r>
      <w:r w:rsidR="00F22109" w:rsidRPr="00905171">
        <w:t xml:space="preserve"> fra laksunger i løpet av 2 -6 dager uten å ha vesentlige negative effekter på fisken. Dette gjør klor interessant som potensielt kjemikalium for bekjempelse av </w:t>
      </w:r>
      <w:r w:rsidR="00F22109" w:rsidRPr="00905171">
        <w:rPr>
          <w:i/>
        </w:rPr>
        <w:t>G. salaris</w:t>
      </w:r>
      <w:r w:rsidR="00F22109" w:rsidRPr="00905171">
        <w:t xml:space="preserve"> i </w:t>
      </w:r>
      <w:r w:rsidR="00F22109">
        <w:t>norske laksevassdrag.</w:t>
      </w:r>
    </w:p>
    <w:p w14:paraId="7C297445" w14:textId="02DDDC07" w:rsidR="00610F13" w:rsidRDefault="0090532F" w:rsidP="00256D23">
      <w:r>
        <w:t xml:space="preserve">- </w:t>
      </w:r>
      <w:r w:rsidR="00610F13">
        <w:t>Forsøkene i kar og i laboratoriet er spennende</w:t>
      </w:r>
      <w:r w:rsidR="00F50AB4">
        <w:t xml:space="preserve"> og lovende</w:t>
      </w:r>
      <w:r w:rsidR="00610F13">
        <w:t xml:space="preserve">, men vi ønsker </w:t>
      </w:r>
      <w:r w:rsidR="00F50AB4">
        <w:t xml:space="preserve">med </w:t>
      </w:r>
      <w:r w:rsidR="00610F13">
        <w:t xml:space="preserve">dette forsøket å se om </w:t>
      </w:r>
      <w:r w:rsidR="00F50AB4">
        <w:t xml:space="preserve">metoden </w:t>
      </w:r>
      <w:r w:rsidR="00610F13">
        <w:t>også fungere</w:t>
      </w:r>
      <w:r w:rsidR="00F50AB4">
        <w:t>r godt</w:t>
      </w:r>
      <w:r w:rsidR="00610F13">
        <w:t xml:space="preserve"> i elv, sier </w:t>
      </w:r>
      <w:r w:rsidR="004412F7">
        <w:t xml:space="preserve">forsker </w:t>
      </w:r>
      <w:hyperlink r:id="rId6" w:history="1">
        <w:r w:rsidR="004412F7">
          <w:rPr>
            <w:rStyle w:val="Hyperlink"/>
          </w:rPr>
          <w:t>Sigurd</w:t>
        </w:r>
      </w:hyperlink>
      <w:r w:rsidR="004412F7">
        <w:rPr>
          <w:rStyle w:val="Hyperlink"/>
        </w:rPr>
        <w:t xml:space="preserve"> Hytterød</w:t>
      </w:r>
      <w:r w:rsidR="00610F13">
        <w:t xml:space="preserve"> </w:t>
      </w:r>
      <w:r w:rsidR="004412F7">
        <w:t>ved Veterinærinstituttet</w:t>
      </w:r>
      <w:r w:rsidR="00E86C0C">
        <w:t>.</w:t>
      </w:r>
    </w:p>
    <w:p w14:paraId="5D5E7712" w14:textId="144E9F95" w:rsidR="00610F13" w:rsidRDefault="00610F13" w:rsidP="00610F13">
      <w:r w:rsidRPr="00610F13">
        <w:t xml:space="preserve">Siden 1975 er </w:t>
      </w:r>
      <w:r w:rsidRPr="00610F13">
        <w:rPr>
          <w:i/>
        </w:rPr>
        <w:t>G. salaris</w:t>
      </w:r>
      <w:r w:rsidRPr="00610F13">
        <w:t xml:space="preserve"> registrert i </w:t>
      </w:r>
      <w:r w:rsidR="00256D23">
        <w:t>50</w:t>
      </w:r>
      <w:r w:rsidR="00256D23" w:rsidRPr="00610F13">
        <w:t xml:space="preserve"> </w:t>
      </w:r>
      <w:r w:rsidRPr="00610F13">
        <w:t>vassdrag og 39 fiskeanlegg.</w:t>
      </w:r>
      <w:r>
        <w:t xml:space="preserve"> Miljødirektoratet oppgir at Sandeelva, Drammenselva og Lierelva er infisert i Drammensregionen. I bekjempelsen av parasitten fremstår </w:t>
      </w:r>
      <w:r w:rsidRPr="00905171">
        <w:t>Drammensregionen om utfordrende å behandle med dagens metoder, grunnet stor vannføring, stor artsdiversitet og stort brakkvannssystem.</w:t>
      </w:r>
      <w:r>
        <w:t xml:space="preserve"> Klor kan være et viktig verktøy </w:t>
      </w:r>
      <w:r w:rsidR="00F50AB4">
        <w:t xml:space="preserve">for Miljødirektoratet </w:t>
      </w:r>
      <w:r>
        <w:t>i denne sammenhengen, hvis det viser seg å virke godt i dette forsøket.</w:t>
      </w:r>
    </w:p>
    <w:p w14:paraId="0C0ADF0F" w14:textId="5928307E" w:rsidR="008F21FE" w:rsidRDefault="00E34681" w:rsidP="00610F13">
      <w:pPr>
        <w:rPr>
          <w:b/>
        </w:rPr>
      </w:pPr>
      <w:r>
        <w:rPr>
          <w:b/>
        </w:rPr>
        <w:t>Små</w:t>
      </w:r>
      <w:r w:rsidR="00610F13" w:rsidRPr="00610F13">
        <w:rPr>
          <w:b/>
        </w:rPr>
        <w:t xml:space="preserve"> mengder</w:t>
      </w:r>
      <w:r w:rsidR="00D7758F">
        <w:rPr>
          <w:b/>
        </w:rPr>
        <w:t xml:space="preserve"> – ufarlig klornivå</w:t>
      </w:r>
    </w:p>
    <w:p w14:paraId="181BFD0C" w14:textId="77777777" w:rsidR="008F21FE" w:rsidRPr="00610F13" w:rsidRDefault="008F21FE" w:rsidP="00610F13">
      <w:pPr>
        <w:rPr>
          <w:b/>
        </w:rPr>
      </w:pPr>
      <w:r>
        <w:t>I Lierelva vil forskerne benytte små mengder klor som virkestoff. Klor brytes raskt ned, blant annet av organisk stoff i elva og ultrafiolette stråler (sollys). For at kloret ikke skal brytes ned for raskt, tilsetter forskerne små mengder av salmiakksalt. Da dannes det kloramin, som er litt mer stabilt.</w:t>
      </w:r>
    </w:p>
    <w:p w14:paraId="04C76A7D" w14:textId="3135EBD3" w:rsidR="008F21FE" w:rsidRDefault="00E34681" w:rsidP="00E34681">
      <w:r>
        <w:t xml:space="preserve">- </w:t>
      </w:r>
      <w:r w:rsidR="00610F13">
        <w:t xml:space="preserve">Kloren vi bruker er samme stoff som folk flest har i skapet hjemme, om enn noe mer konsentrert - såkalt hypokloritt, også kjent som Klorin, sier </w:t>
      </w:r>
      <w:r w:rsidR="0038394A">
        <w:t xml:space="preserve">Anders </w:t>
      </w:r>
      <w:r w:rsidR="00610F13">
        <w:t>Gjørwad Hagen</w:t>
      </w:r>
      <w:r w:rsidR="001C6A75">
        <w:t xml:space="preserve">, </w:t>
      </w:r>
      <w:r w:rsidR="00E86C0C">
        <w:t>forskningsleder i NIVA og leder for prosjektet.</w:t>
      </w:r>
    </w:p>
    <w:p w14:paraId="57120EB6" w14:textId="77777777" w:rsidR="0090532F" w:rsidRDefault="00E34681" w:rsidP="00E34681">
      <w:r>
        <w:t xml:space="preserve">- </w:t>
      </w:r>
      <w:r w:rsidR="00610F13">
        <w:t xml:space="preserve">Salmiakksaltet (ammoniumklorid) er det samme som man finner i salmiakksalt lakrisgodteri. Vi tilsetter 50 mikrogram klor per liter, og av dette vil 5-10 mikrogram per liter være virksomt i elva. </w:t>
      </w:r>
    </w:p>
    <w:p w14:paraId="714CE891" w14:textId="6B4F2A2E" w:rsidR="008F21FE" w:rsidRDefault="00610F13" w:rsidP="00E34681">
      <w:r>
        <w:t>Dette tilsvarer klornivået i drikkevannet flere steder i Norge.</w:t>
      </w:r>
    </w:p>
    <w:p w14:paraId="2E82F47E" w14:textId="77777777" w:rsidR="008F21FE" w:rsidRDefault="008F21FE" w:rsidP="008F21FE">
      <w:r>
        <w:t>Klorbehandling skal ikke, ifølge faglitteraturen, påvirke plantevekster nevneverdig og nøytraliseres også nokså raskt i jord. Det vil heller ikke bli restriksjoner mot å bade i vannet</w:t>
      </w:r>
      <w:r w:rsidR="00E34681">
        <w:t xml:space="preserve"> -</w:t>
      </w:r>
      <w:r>
        <w:t xml:space="preserve"> med unntak av rett ved DOFA-anlegget øverst i Glitra – om det skulle friste i frisk septembertemperatur. </w:t>
      </w:r>
    </w:p>
    <w:p w14:paraId="70EA5C50" w14:textId="77777777" w:rsidR="008F21FE" w:rsidRPr="008F21FE" w:rsidRDefault="008F21FE" w:rsidP="008F21FE">
      <w:pPr>
        <w:rPr>
          <w:b/>
        </w:rPr>
      </w:pPr>
      <w:r w:rsidRPr="008F21FE">
        <w:rPr>
          <w:b/>
        </w:rPr>
        <w:t>Øverst i Glitra</w:t>
      </w:r>
    </w:p>
    <w:p w14:paraId="69E46165" w14:textId="4F335B6B" w:rsidR="008F21FE" w:rsidRDefault="008F21FE" w:rsidP="008F21FE">
      <w:r>
        <w:t>Forsøket blir</w:t>
      </w:r>
      <w:r w:rsidR="00F50AB4">
        <w:t xml:space="preserve"> </w:t>
      </w:r>
      <w:r w:rsidR="00E34681">
        <w:t xml:space="preserve">nemlig </w:t>
      </w:r>
      <w:r>
        <w:t xml:space="preserve"> gjennomført ved å dosere klor i ett punkt nær DOFA-anlegget øverst i Glitra</w:t>
      </w:r>
      <w:r w:rsidR="000438C1">
        <w:t>.</w:t>
      </w:r>
    </w:p>
    <w:p w14:paraId="7979551A" w14:textId="0046FF93" w:rsidR="008F21FE" w:rsidRDefault="008F21FE" w:rsidP="008F21FE">
      <w:r>
        <w:lastRenderedPageBreak/>
        <w:t xml:space="preserve">- For å undersøke hvor god effekten er mot parasitten, vil vi ha fisk i fiskekar ved elvebredden noen steder nedover Glitra. Ved de samme stasjonene vil vi også ha fisk som skal undersøkes for å se om </w:t>
      </w:r>
      <w:r w:rsidR="00F50AB4">
        <w:t xml:space="preserve">fisken opplever </w:t>
      </w:r>
      <w:r>
        <w:t>noen negative effekter av klor, sier Gjørwad Hagen, som påpeker at det er viktig at fisken får være i fred</w:t>
      </w:r>
      <w:r w:rsidR="0075606E">
        <w:t xml:space="preserve"> fra publikum</w:t>
      </w:r>
      <w:r>
        <w:t xml:space="preserve"> under forsøket.</w:t>
      </w:r>
    </w:p>
    <w:p w14:paraId="3EC2B87D" w14:textId="77777777" w:rsidR="008F21FE" w:rsidRDefault="008F21FE" w:rsidP="008F21FE">
      <w:r>
        <w:t>- Vi viser mer enn gjerne frem fisken til publikum hvis noen vil lære mer om forsøket, og man kan da ta kontakt med meg eller andre forskere som er på jobb i elva.</w:t>
      </w:r>
    </w:p>
    <w:p w14:paraId="734EA59D" w14:textId="77777777" w:rsidR="008F21FE" w:rsidRDefault="008F21FE" w:rsidP="008F21FE">
      <w:r>
        <w:t xml:space="preserve">Forskerne forventer at effekten varer maksimalt et par timer, noe som betyr at effekten av klorbehandlingen trolig dør ut før elva når samløpet med Lierelva. </w:t>
      </w:r>
    </w:p>
    <w:p w14:paraId="35A1F5A6" w14:textId="5B25DAA2" w:rsidR="00E86C0C" w:rsidRPr="00603517" w:rsidRDefault="00E34681" w:rsidP="007A27A3">
      <w:pPr>
        <w:pStyle w:val="NormalWeb"/>
        <w:shd w:val="clear" w:color="auto" w:fill="FFFFFF"/>
        <w:textAlignment w:val="bottom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3517">
        <w:rPr>
          <w:rFonts w:asciiTheme="minorHAnsi" w:hAnsiTheme="minorHAnsi" w:cstheme="minorHAnsi"/>
          <w:b/>
          <w:sz w:val="22"/>
          <w:szCs w:val="22"/>
        </w:rPr>
        <w:t xml:space="preserve">- Klorbehandling har så langt gitt lovende resultater, og </w:t>
      </w:r>
      <w:r w:rsidR="002F39FD" w:rsidRPr="00603517">
        <w:rPr>
          <w:rFonts w:asciiTheme="minorHAnsi" w:hAnsiTheme="minorHAnsi" w:cstheme="minorHAnsi"/>
          <w:b/>
          <w:sz w:val="22"/>
          <w:szCs w:val="22"/>
        </w:rPr>
        <w:t xml:space="preserve">resultatet av dette </w:t>
      </w:r>
      <w:r w:rsidRPr="00603517">
        <w:rPr>
          <w:rFonts w:asciiTheme="minorHAnsi" w:hAnsiTheme="minorHAnsi" w:cstheme="minorHAnsi"/>
          <w:b/>
          <w:sz w:val="22"/>
          <w:szCs w:val="22"/>
        </w:rPr>
        <w:t>forsøk</w:t>
      </w:r>
      <w:r w:rsidR="002F39FD" w:rsidRPr="00603517">
        <w:rPr>
          <w:rFonts w:asciiTheme="minorHAnsi" w:hAnsiTheme="minorHAnsi" w:cstheme="minorHAnsi"/>
          <w:b/>
          <w:sz w:val="22"/>
          <w:szCs w:val="22"/>
        </w:rPr>
        <w:t>et blir viktig for den videre</w:t>
      </w:r>
      <w:r w:rsidRPr="00603517">
        <w:rPr>
          <w:rFonts w:asciiTheme="minorHAnsi" w:hAnsiTheme="minorHAnsi" w:cstheme="minorHAnsi"/>
          <w:b/>
          <w:sz w:val="22"/>
          <w:szCs w:val="22"/>
        </w:rPr>
        <w:t xml:space="preserve"> kampen mot parasitten. </w:t>
      </w:r>
      <w:r w:rsidR="00603517" w:rsidRPr="00603517">
        <w:rPr>
          <w:rFonts w:asciiTheme="minorHAnsi" w:hAnsiTheme="minorHAnsi" w:cstheme="minorHAnsi"/>
          <w:b/>
          <w:sz w:val="22"/>
          <w:szCs w:val="22"/>
        </w:rPr>
        <w:t>O</w:t>
      </w:r>
      <w:r w:rsidR="00603517" w:rsidRPr="00603517">
        <w:rPr>
          <w:rFonts w:asciiTheme="minorHAnsi" w:hAnsiTheme="minorHAnsi" w:cstheme="minorHAnsi"/>
          <w:b/>
          <w:sz w:val="22"/>
          <w:szCs w:val="22"/>
        </w:rPr>
        <w:t>m dette forsøket lykkes</w:t>
      </w:r>
      <w:r w:rsidR="00603517" w:rsidRPr="00603517">
        <w:rPr>
          <w:rFonts w:asciiTheme="minorHAnsi" w:hAnsiTheme="minorHAnsi" w:cstheme="minorHAnsi"/>
          <w:b/>
          <w:sz w:val="22"/>
          <w:szCs w:val="22"/>
        </w:rPr>
        <w:t xml:space="preserve"> kan klor </w:t>
      </w:r>
      <w:r w:rsidRPr="00603517">
        <w:rPr>
          <w:rFonts w:asciiTheme="minorHAnsi" w:hAnsiTheme="minorHAnsi" w:cstheme="minorHAnsi"/>
          <w:b/>
          <w:sz w:val="22"/>
          <w:szCs w:val="22"/>
        </w:rPr>
        <w:t xml:space="preserve">bli et nytt verktøy i forvaltningens verktøykasse for bekjempelse av </w:t>
      </w:r>
      <w:r w:rsidRPr="00603517">
        <w:rPr>
          <w:rFonts w:asciiTheme="minorHAnsi" w:hAnsiTheme="minorHAnsi" w:cstheme="minorHAnsi"/>
          <w:b/>
          <w:i/>
          <w:sz w:val="22"/>
          <w:szCs w:val="22"/>
        </w:rPr>
        <w:t>G. salaris</w:t>
      </w:r>
      <w:r w:rsidR="001E205D" w:rsidRPr="00603517">
        <w:rPr>
          <w:rFonts w:asciiTheme="minorHAnsi" w:hAnsiTheme="minorHAnsi" w:cstheme="minorHAnsi"/>
          <w:b/>
          <w:sz w:val="22"/>
          <w:szCs w:val="22"/>
        </w:rPr>
        <w:t>,</w:t>
      </w:r>
      <w:r w:rsidRPr="00603517">
        <w:rPr>
          <w:rFonts w:asciiTheme="minorHAnsi" w:hAnsiTheme="minorHAnsi" w:cstheme="minorHAnsi"/>
          <w:b/>
          <w:sz w:val="22"/>
          <w:szCs w:val="22"/>
        </w:rPr>
        <w:t xml:space="preserve"> avslutter Anders Gjørwad Hagen. </w:t>
      </w:r>
    </w:p>
    <w:p w14:paraId="14DEE5F7" w14:textId="77777777" w:rsidR="008F21FE" w:rsidRDefault="00E34681" w:rsidP="008F21FE">
      <w:r>
        <w:t>-------------------------------------------------------------------</w:t>
      </w:r>
      <w:bookmarkStart w:id="0" w:name="_GoBack"/>
      <w:bookmarkEnd w:id="0"/>
    </w:p>
    <w:p w14:paraId="4628EDFA" w14:textId="0295789D" w:rsidR="00E34681" w:rsidRDefault="00E34681" w:rsidP="008F21FE">
      <w:r>
        <w:t xml:space="preserve">Grunneierne i </w:t>
      </w:r>
      <w:r w:rsidR="000438C1">
        <w:t xml:space="preserve">Glitra </w:t>
      </w:r>
      <w:r>
        <w:t>er informert i et eget brev. For mer informasjon, kontakt:</w:t>
      </w:r>
    </w:p>
    <w:p w14:paraId="2B3E60F8" w14:textId="686697D6" w:rsidR="00E34681" w:rsidRDefault="00E34681" w:rsidP="008F21FE">
      <w:r w:rsidRPr="00E34681">
        <w:t>Anders Gjørwad Hagen</w:t>
      </w:r>
      <w:r>
        <w:br/>
        <w:t>Forskningsleder</w:t>
      </w:r>
      <w:r>
        <w:br/>
        <w:t>Norsk institutt for vannforskning (NIVA)</w:t>
      </w:r>
      <w:r>
        <w:br/>
      </w:r>
      <w:r w:rsidRPr="00E34681">
        <w:t xml:space="preserve">Epost: </w:t>
      </w:r>
      <w:hyperlink r:id="rId7" w:history="1">
        <w:r w:rsidRPr="002A0728">
          <w:rPr>
            <w:rStyle w:val="Hyperlink"/>
          </w:rPr>
          <w:t>anders.hagen@niva.no</w:t>
        </w:r>
      </w:hyperlink>
      <w:r>
        <w:br/>
        <w:t xml:space="preserve">Mob: </w:t>
      </w:r>
      <w:r w:rsidRPr="00E34681">
        <w:t>95928778</w:t>
      </w:r>
    </w:p>
    <w:p w14:paraId="131AD912" w14:textId="77777777" w:rsidR="00E34681" w:rsidRPr="00F22109" w:rsidRDefault="00E34681" w:rsidP="00E3468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F22109">
        <w:rPr>
          <w:rFonts w:asciiTheme="minorHAnsi" w:hAnsiTheme="minorHAnsi" w:cstheme="minorHAnsi"/>
          <w:b/>
          <w:sz w:val="22"/>
          <w:szCs w:val="22"/>
        </w:rPr>
        <w:t>Fakta</w:t>
      </w:r>
      <w:r>
        <w:rPr>
          <w:rFonts w:asciiTheme="minorHAnsi" w:hAnsiTheme="minorHAnsi" w:cstheme="minorHAnsi"/>
          <w:b/>
          <w:sz w:val="22"/>
          <w:szCs w:val="22"/>
        </w:rPr>
        <w:t xml:space="preserve"> om </w:t>
      </w:r>
      <w:r w:rsidRPr="00E34681">
        <w:rPr>
          <w:rFonts w:asciiTheme="minorHAnsi" w:hAnsiTheme="minorHAnsi" w:cstheme="minorHAnsi"/>
          <w:b/>
          <w:i/>
          <w:sz w:val="22"/>
          <w:szCs w:val="22"/>
        </w:rPr>
        <w:t>G. salaris</w:t>
      </w:r>
    </w:p>
    <w:p w14:paraId="08064C41" w14:textId="77777777" w:rsidR="00E34681" w:rsidRPr="00F22109" w:rsidRDefault="00E34681" w:rsidP="00E3468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23232"/>
          <w:sz w:val="22"/>
          <w:szCs w:val="22"/>
        </w:rPr>
      </w:pPr>
      <w:r w:rsidRPr="00F22109">
        <w:rPr>
          <w:rFonts w:asciiTheme="minorHAnsi" w:hAnsiTheme="minorHAnsi" w:cstheme="minorHAnsi"/>
          <w:sz w:val="22"/>
          <w:szCs w:val="22"/>
        </w:rPr>
        <w:t>Lakseparasitten Gyrodactylus salaris er en liten (0,5 – 1 mm) organisme som tilhører den parasittiske dyregruppa monogene ikter (monogen betyr at de ikke trenger mer enn én vertsart for å fullføre livssyklusen sin). Den er en utvendig parasitt på laks som</w:t>
      </w:r>
      <w:r w:rsidRPr="00F22109">
        <w:rPr>
          <w:rFonts w:asciiTheme="minorHAnsi" w:hAnsiTheme="minorHAnsi" w:cstheme="minorHAnsi"/>
          <w:color w:val="323232"/>
          <w:sz w:val="22"/>
          <w:szCs w:val="22"/>
        </w:rPr>
        <w:t xml:space="preserve"> spiser av laksungenes hud. Dette gir sårskader, og laksungene får problemer med væskebalansen. Problemene forsterkes ved at bakterier og sopp setter seg i sårene. Parasitten kan formere seg svært raskt. </w:t>
      </w:r>
    </w:p>
    <w:p w14:paraId="74A7FC61" w14:textId="77777777" w:rsidR="00E34681" w:rsidRPr="00F22109" w:rsidRDefault="00E34681" w:rsidP="00E3468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23232"/>
          <w:sz w:val="22"/>
          <w:szCs w:val="22"/>
        </w:rPr>
      </w:pPr>
      <w:r w:rsidRPr="00F22109">
        <w:rPr>
          <w:rFonts w:asciiTheme="minorHAnsi" w:hAnsiTheme="minorHAnsi" w:cstheme="minorHAnsi"/>
          <w:color w:val="323232"/>
          <w:sz w:val="22"/>
          <w:szCs w:val="22"/>
        </w:rPr>
        <w:t>Det er funnet mer enn 10 000 parasitter på en laksunge. Et stort antall parasitter fører til at laksungene gradvis svekkes og dør. </w:t>
      </w:r>
      <w:r w:rsidRPr="00F22109">
        <w:rPr>
          <w:rStyle w:val="Emphasis"/>
          <w:rFonts w:asciiTheme="minorHAnsi" w:hAnsiTheme="minorHAnsi" w:cstheme="minorHAnsi"/>
          <w:color w:val="323232"/>
          <w:sz w:val="22"/>
          <w:szCs w:val="22"/>
        </w:rPr>
        <w:t>Gyrodactylus salaris</w:t>
      </w:r>
      <w:r w:rsidRPr="00F22109">
        <w:rPr>
          <w:rFonts w:asciiTheme="minorHAnsi" w:hAnsiTheme="minorHAnsi" w:cstheme="minorHAnsi"/>
          <w:color w:val="323232"/>
          <w:sz w:val="22"/>
          <w:szCs w:val="22"/>
        </w:rPr>
        <w:t> kan også feste seg til voksen laks som kommer opp i en elv for å gyte. Den voksne laksen blir ikke direkte påvirket av parasitten, men bidrar til å spre parasitten oppover i vassdraget.</w:t>
      </w:r>
    </w:p>
    <w:p w14:paraId="6B89F9DD" w14:textId="77777777" w:rsidR="00E34681" w:rsidRPr="00F22109" w:rsidRDefault="00E34681" w:rsidP="00E3468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23232"/>
          <w:sz w:val="22"/>
          <w:szCs w:val="22"/>
        </w:rPr>
      </w:pPr>
      <w:r w:rsidRPr="00F22109">
        <w:rPr>
          <w:rFonts w:asciiTheme="minorHAnsi" w:hAnsiTheme="minorHAnsi" w:cstheme="minorHAnsi"/>
          <w:color w:val="323232"/>
          <w:sz w:val="22"/>
          <w:szCs w:val="22"/>
        </w:rPr>
        <w:t>Laksestammene fra smittede vassdrag blir sterkt redusert bare 3 - 4 år etter smitte. Erfaringen fra de fleste norske infiserte vassdrag er at parasitten fører til bortimot total utryddelse av laksestammen.</w:t>
      </w:r>
    </w:p>
    <w:p w14:paraId="27439164" w14:textId="2185FE5F" w:rsidR="00E34681" w:rsidRPr="00E34681" w:rsidRDefault="00603517" w:rsidP="00E3468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23232"/>
          <w:sz w:val="22"/>
          <w:szCs w:val="22"/>
        </w:rPr>
      </w:pPr>
      <w:hyperlink r:id="rId8" w:history="1">
        <w:r w:rsidR="00E34681" w:rsidRPr="00F22109">
          <w:rPr>
            <w:rStyle w:val="Hyperlink"/>
            <w:rFonts w:asciiTheme="minorHAnsi" w:hAnsiTheme="minorHAnsi" w:cstheme="minorHAnsi"/>
            <w:sz w:val="22"/>
            <w:szCs w:val="22"/>
          </w:rPr>
          <w:t>Ifølge Miljødirektoratet</w:t>
        </w:r>
      </w:hyperlink>
      <w:r w:rsidR="00E34681" w:rsidRPr="00F22109">
        <w:rPr>
          <w:rStyle w:val="Emphasis"/>
          <w:rFonts w:asciiTheme="minorHAnsi" w:hAnsiTheme="minorHAnsi" w:cstheme="minorHAnsi"/>
          <w:i w:val="0"/>
          <w:color w:val="323232"/>
          <w:sz w:val="22"/>
          <w:szCs w:val="22"/>
        </w:rPr>
        <w:t xml:space="preserve"> representerer </w:t>
      </w:r>
      <w:r w:rsidR="00E34681" w:rsidRPr="00F22109">
        <w:rPr>
          <w:rStyle w:val="Emphasis"/>
          <w:rFonts w:asciiTheme="minorHAnsi" w:hAnsiTheme="minorHAnsi" w:cstheme="minorHAnsi"/>
          <w:color w:val="323232"/>
          <w:sz w:val="22"/>
          <w:szCs w:val="22"/>
        </w:rPr>
        <w:t>G. salaris </w:t>
      </w:r>
      <w:r w:rsidR="00E34681" w:rsidRPr="00F22109">
        <w:rPr>
          <w:rFonts w:asciiTheme="minorHAnsi" w:hAnsiTheme="minorHAnsi" w:cstheme="minorHAnsi"/>
          <w:color w:val="323232"/>
          <w:sz w:val="22"/>
          <w:szCs w:val="22"/>
        </w:rPr>
        <w:t>-infiserte vassdrag og ulovlig flytting av fisk i dag den største smitterisikoen for andre vassdrag. Dersom det ikke gjennomføres tiltak for å utrydde parasitten eller smittebegrensende tiltak, vil den spre seg til nye vassdrag og områder.</w:t>
      </w:r>
    </w:p>
    <w:p w14:paraId="662D77C7" w14:textId="77777777" w:rsidR="00E34681" w:rsidRDefault="00E34681" w:rsidP="008F21FE"/>
    <w:p w14:paraId="6EA5B196" w14:textId="20BF95DF" w:rsidR="00E34681" w:rsidRDefault="00E34681" w:rsidP="00E34681">
      <w:r>
        <w:t xml:space="preserve">Vedlegg: Bilde av G. salaris (foto: </w:t>
      </w:r>
      <w:r w:rsidR="00155D2C">
        <w:t>Tor Atle Mo/NINA</w:t>
      </w:r>
      <w:r>
        <w:t>)</w:t>
      </w:r>
      <w:r w:rsidR="000438C1">
        <w:t>.</w:t>
      </w:r>
      <w:r w:rsidR="001C6A75">
        <w:t xml:space="preserve"> </w:t>
      </w:r>
      <w:r w:rsidR="001C6A75">
        <w:br/>
        <w:t xml:space="preserve">Bildetekst: </w:t>
      </w:r>
      <w:r w:rsidRPr="00E34681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Lakseparasitten </w:t>
      </w:r>
      <w:r w:rsidRPr="00E34681">
        <w:rPr>
          <w:rFonts w:cstheme="minorHAnsi"/>
          <w:color w:val="000000"/>
          <w:shd w:val="clear" w:color="auto" w:fill="FFFFFF"/>
        </w:rPr>
        <w:t>Gyrodactylus salaris</w:t>
      </w:r>
      <w:r w:rsidRPr="00E34681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 er en fremmed art i norske vassdrag. Den er en utvendig parasitt på atlantisk laks (</w:t>
      </w:r>
      <w:r w:rsidRPr="00E34681">
        <w:rPr>
          <w:rFonts w:cstheme="minorHAnsi"/>
          <w:color w:val="000000"/>
          <w:shd w:val="clear" w:color="auto" w:fill="FFFFFF"/>
        </w:rPr>
        <w:t>Salmo salar</w:t>
      </w:r>
      <w:r w:rsidRPr="00E34681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) når fisken oppholder seg i ferskvann. I vassdrag der den forekommer fører den til ca. 85 % reduksjon både i tettheten av lakseunger og fangsten av laks. (Kilde: </w:t>
      </w:r>
      <w:hyperlink r:id="rId9" w:history="1">
        <w:r w:rsidRPr="00E34681">
          <w:rPr>
            <w:rStyle w:val="Hyperlink"/>
            <w:rFonts w:cstheme="minorHAnsi"/>
            <w:i/>
            <w:iCs/>
            <w:color w:val="E46809"/>
            <w:bdr w:val="none" w:sz="0" w:space="0" w:color="auto" w:frame="1"/>
            <w:shd w:val="clear" w:color="auto" w:fill="FFFFFF"/>
          </w:rPr>
          <w:t>Artsdatabanken</w:t>
        </w:r>
      </w:hyperlink>
      <w:r w:rsidRPr="00E34681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. Foto: </w:t>
      </w:r>
      <w:r w:rsidR="00F50AB4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Tor Atle Mo/NINA</w:t>
      </w:r>
      <w:r w:rsidRPr="00E34681">
        <w:rPr>
          <w:rStyle w:val="Emphasis"/>
          <w:rFonts w:cstheme="minorHAnsi"/>
          <w:color w:val="000000"/>
          <w:bdr w:val="none" w:sz="0" w:space="0" w:color="auto" w:frame="1"/>
          <w:shd w:val="clear" w:color="auto" w:fill="FFFFFF"/>
        </w:rPr>
        <w:t>)</w:t>
      </w:r>
    </w:p>
    <w:sectPr w:rsidR="00E34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40375"/>
    <w:multiLevelType w:val="hybridMultilevel"/>
    <w:tmpl w:val="C6203996"/>
    <w:lvl w:ilvl="0" w:tplc="81B47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2D6"/>
    <w:multiLevelType w:val="hybridMultilevel"/>
    <w:tmpl w:val="86EEF5F8"/>
    <w:lvl w:ilvl="0" w:tplc="72102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27"/>
    <w:rsid w:val="000438C1"/>
    <w:rsid w:val="00155D2C"/>
    <w:rsid w:val="001C6A75"/>
    <w:rsid w:val="001E205D"/>
    <w:rsid w:val="00256D23"/>
    <w:rsid w:val="002F39FD"/>
    <w:rsid w:val="0038394A"/>
    <w:rsid w:val="004412F7"/>
    <w:rsid w:val="005761CB"/>
    <w:rsid w:val="005F6F27"/>
    <w:rsid w:val="00603517"/>
    <w:rsid w:val="00610F13"/>
    <w:rsid w:val="0075606E"/>
    <w:rsid w:val="007A27A3"/>
    <w:rsid w:val="008F21FE"/>
    <w:rsid w:val="0090532F"/>
    <w:rsid w:val="00C26821"/>
    <w:rsid w:val="00C7756B"/>
    <w:rsid w:val="00D7758F"/>
    <w:rsid w:val="00DC58DA"/>
    <w:rsid w:val="00E34681"/>
    <w:rsid w:val="00E86C0C"/>
    <w:rsid w:val="00F22109"/>
    <w:rsid w:val="00F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21B3"/>
  <w15:chartTrackingRefBased/>
  <w15:docId w15:val="{99A48F69-1A63-4C74-B754-0EDC63E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Emphasis">
    <w:name w:val="Emphasis"/>
    <w:basedOn w:val="DefaultParagraphFont"/>
    <w:uiPriority w:val="20"/>
    <w:qFormat/>
    <w:rsid w:val="00F22109"/>
    <w:rPr>
      <w:i/>
      <w:iCs/>
    </w:rPr>
  </w:style>
  <w:style w:type="character" w:styleId="Hyperlink">
    <w:name w:val="Hyperlink"/>
    <w:basedOn w:val="DefaultParagraphFont"/>
    <w:uiPriority w:val="99"/>
    <w:unhideWhenUsed/>
    <w:rsid w:val="00F221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210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10F1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0F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F13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semiHidden/>
    <w:rsid w:val="00610F13"/>
    <w:rPr>
      <w:rFonts w:ascii="Garamond" w:eastAsia="Times New Roman" w:hAnsi="Garamond" w:cs="Times New Roman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1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0F1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E34681"/>
    <w:pPr>
      <w:spacing w:after="200" w:line="240" w:lineRule="auto"/>
    </w:pPr>
    <w:rPr>
      <w:rFonts w:ascii="Garamond" w:eastAsia="Times New Roman" w:hAnsi="Garamond" w:cs="Times New Roman"/>
      <w:i/>
      <w:iCs/>
      <w:color w:val="44546A" w:themeColor="text2"/>
      <w:sz w:val="18"/>
      <w:szCs w:val="18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A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AB4"/>
    <w:rPr>
      <w:rFonts w:ascii="Garamond" w:eastAsia="Times New Roman" w:hAnsi="Garamond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status.no/tema/ferskvann/laks/lakseparasitten-gyrodactylus-salaris/" TargetMode="External"/><Relationship Id="rId3" Type="http://schemas.openxmlformats.org/officeDocument/2006/relationships/styles" Target="styles.xml"/><Relationship Id="rId7" Type="http://schemas.openxmlformats.org/officeDocument/2006/relationships/hyperlink" Target="mailto:anders.hagen@niv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va.no/no/se-ansatt?navn=Anders%20Gj%C3%B8rwad%20Hag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artsdatabanken.no/faktaark/Faktaark2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9E33-A02E-489F-9F6E-18D2F0C7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Bonaventura Borchgrevink</dc:creator>
  <cp:keywords/>
  <dc:description/>
  <cp:lastModifiedBy>Harald Bonaventura Borchgrevink</cp:lastModifiedBy>
  <cp:revision>3</cp:revision>
  <dcterms:created xsi:type="dcterms:W3CDTF">2017-09-18T12:04:00Z</dcterms:created>
  <dcterms:modified xsi:type="dcterms:W3CDTF">2017-09-18T12:10:00Z</dcterms:modified>
</cp:coreProperties>
</file>