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58" w:rsidRPr="004358EF" w:rsidRDefault="00BF1372" w:rsidP="00A66958">
      <w:pPr>
        <w:pStyle w:val="Heading1"/>
        <w:rPr>
          <w:lang w:val="en-GB"/>
        </w:rPr>
      </w:pPr>
      <w:r w:rsidRPr="004358EF">
        <w:rPr>
          <w:lang w:val="en-GB"/>
        </w:rPr>
        <w:t>Press Release – CEVT</w:t>
      </w:r>
    </w:p>
    <w:p w:rsidR="00BF1372" w:rsidRPr="004358EF" w:rsidRDefault="00BF1372" w:rsidP="00BF1372">
      <w:pPr>
        <w:rPr>
          <w:lang w:val="en-GB"/>
        </w:rPr>
      </w:pPr>
      <w:r w:rsidRPr="004358EF">
        <w:rPr>
          <w:lang w:val="en-GB"/>
        </w:rPr>
        <w:t>Gothenburg 2016-06-16</w:t>
      </w:r>
    </w:p>
    <w:p w:rsidR="00BF1372" w:rsidRPr="004358EF" w:rsidRDefault="00BF1372" w:rsidP="00BF1372">
      <w:pPr>
        <w:rPr>
          <w:lang w:val="en-GB"/>
        </w:rPr>
      </w:pPr>
    </w:p>
    <w:p w:rsidR="00BF1372" w:rsidRPr="004358EF" w:rsidRDefault="00BF1372" w:rsidP="00BF1372">
      <w:pPr>
        <w:pStyle w:val="Heading2"/>
        <w:rPr>
          <w:lang w:val="en-GB"/>
        </w:rPr>
      </w:pPr>
      <w:r w:rsidRPr="004358EF">
        <w:rPr>
          <w:lang w:val="en-GB"/>
        </w:rPr>
        <w:t>CEVT now Sweden’s 20</w:t>
      </w:r>
      <w:r w:rsidRPr="004358EF">
        <w:rPr>
          <w:vertAlign w:val="superscript"/>
          <w:lang w:val="en-GB"/>
        </w:rPr>
        <w:t>th</w:t>
      </w:r>
      <w:r w:rsidRPr="004358EF">
        <w:rPr>
          <w:lang w:val="en-GB"/>
        </w:rPr>
        <w:t xml:space="preserve"> largest R&amp;D employer</w:t>
      </w:r>
    </w:p>
    <w:p w:rsidR="00A66958" w:rsidRPr="004358EF" w:rsidRDefault="00BF1372" w:rsidP="00A66958">
      <w:pPr>
        <w:pStyle w:val="Preamble"/>
        <w:rPr>
          <w:lang w:val="en-GB"/>
        </w:rPr>
      </w:pPr>
      <w:r w:rsidRPr="004358EF">
        <w:rPr>
          <w:lang w:val="en-GB"/>
        </w:rPr>
        <w:t xml:space="preserve">From Zero to almost two thousand people in three years – CEVT has grown rapidly to become one of the largest employers of Research and Development personnel in Sweden. The automotive industry in Sweden is continuing to pick up the pace – Sweden’s largest Tech-magazine “Ny Teknik” reports. Ny Teknik’s renowned R&amp;D </w:t>
      </w:r>
      <w:r w:rsidR="004358EF" w:rsidRPr="004358EF">
        <w:rPr>
          <w:lang w:val="en-GB"/>
        </w:rPr>
        <w:t>top list</w:t>
      </w:r>
      <w:r w:rsidRPr="004358EF">
        <w:rPr>
          <w:lang w:val="en-GB"/>
        </w:rPr>
        <w:t xml:space="preserve"> now puts CEVT in place 20 in Sweden.</w:t>
      </w:r>
      <w:r w:rsidR="0069700B" w:rsidRPr="004358EF">
        <w:rPr>
          <w:lang w:val="en-GB"/>
        </w:rPr>
        <w:t xml:space="preserve"> Now CEVT is looking towards Europe to swell the ranks even more.</w:t>
      </w:r>
    </w:p>
    <w:p w:rsidR="004757F7" w:rsidRPr="004358EF" w:rsidRDefault="00BF1372" w:rsidP="0069700B">
      <w:pPr>
        <w:rPr>
          <w:lang w:val="en-GB"/>
        </w:rPr>
      </w:pPr>
      <w:r w:rsidRPr="004358EF">
        <w:rPr>
          <w:lang w:val="en-GB"/>
        </w:rPr>
        <w:t>“It is of course very exciting to be a part of this inc</w:t>
      </w:r>
      <w:r w:rsidR="009E330E">
        <w:rPr>
          <w:lang w:val="en-GB"/>
        </w:rPr>
        <w:t xml:space="preserve">redible journey that we are on.” </w:t>
      </w:r>
      <w:r w:rsidRPr="004358EF">
        <w:rPr>
          <w:lang w:val="en-GB"/>
        </w:rPr>
        <w:t xml:space="preserve">Bengt Enbom, Head of HR at CEVT, says. </w:t>
      </w:r>
      <w:r w:rsidR="009E330E">
        <w:rPr>
          <w:lang w:val="en-GB"/>
        </w:rPr>
        <w:t>“</w:t>
      </w:r>
      <w:r w:rsidRPr="004358EF">
        <w:rPr>
          <w:lang w:val="en-GB"/>
        </w:rPr>
        <w:t xml:space="preserve">The growth rate in the automotive sector in Sweden today is largely </w:t>
      </w:r>
      <w:r w:rsidR="004358EF" w:rsidRPr="004358EF">
        <w:rPr>
          <w:lang w:val="en-GB"/>
        </w:rPr>
        <w:t>fuelled</w:t>
      </w:r>
      <w:r w:rsidRPr="004358EF">
        <w:rPr>
          <w:lang w:val="en-GB"/>
        </w:rPr>
        <w:t xml:space="preserve"> by a technical paradigm shift and a massive market demand in China, </w:t>
      </w:r>
      <w:r w:rsidR="004757F7" w:rsidRPr="004358EF">
        <w:rPr>
          <w:lang w:val="en-GB"/>
        </w:rPr>
        <w:t>where our automotive competence in Sweden is incredibly valuable.”</w:t>
      </w:r>
    </w:p>
    <w:p w:rsidR="0069700B" w:rsidRPr="004358EF" w:rsidRDefault="004757F7" w:rsidP="0069700B">
      <w:pPr>
        <w:rPr>
          <w:lang w:val="en-GB"/>
        </w:rPr>
      </w:pPr>
      <w:r w:rsidRPr="004358EF">
        <w:rPr>
          <w:lang w:val="en-GB"/>
        </w:rPr>
        <w:t xml:space="preserve">CEVT started in 2013 as </w:t>
      </w:r>
      <w:r w:rsidR="004358EF" w:rsidRPr="004358EF">
        <w:rPr>
          <w:lang w:val="en-GB"/>
        </w:rPr>
        <w:t>primarily an</w:t>
      </w:r>
      <w:r w:rsidR="0069700B" w:rsidRPr="004358EF">
        <w:rPr>
          <w:lang w:val="en-GB"/>
        </w:rPr>
        <w:t xml:space="preserve"> R&amp;D </w:t>
      </w:r>
      <w:r w:rsidR="004358EF" w:rsidRPr="004358EF">
        <w:rPr>
          <w:lang w:val="en-GB"/>
        </w:rPr>
        <w:t>centre</w:t>
      </w:r>
      <w:r w:rsidR="0069700B" w:rsidRPr="004358EF">
        <w:rPr>
          <w:lang w:val="en-GB"/>
        </w:rPr>
        <w:t xml:space="preserve"> for the Geely Group, with the aim to develop a new modular architecture for the compact class of cars for Geely and </w:t>
      </w:r>
      <w:r w:rsidR="004358EF" w:rsidRPr="004358EF">
        <w:rPr>
          <w:lang w:val="en-GB"/>
        </w:rPr>
        <w:t>its</w:t>
      </w:r>
      <w:r w:rsidR="0069700B" w:rsidRPr="004358EF">
        <w:rPr>
          <w:lang w:val="en-GB"/>
        </w:rPr>
        <w:t xml:space="preserve"> subsidiary Volvo Cars. Since then the scope has grown tremendously, including sourcing, manufacturing planning, advanced calculating services and long term strategic technical development projects. </w:t>
      </w:r>
    </w:p>
    <w:p w:rsidR="0069700B" w:rsidRPr="004358EF" w:rsidRDefault="0069700B" w:rsidP="0069700B">
      <w:pPr>
        <w:rPr>
          <w:lang w:val="en-GB"/>
        </w:rPr>
      </w:pPr>
      <w:r w:rsidRPr="004358EF">
        <w:rPr>
          <w:lang w:val="en-GB"/>
        </w:rPr>
        <w:t>“The figures in Ny Teknik’s top list are from last of December in 2015, which for us as a company is a long time ago. We’re around 30% larger already and continue to grow. The main challenges for rapidly gro</w:t>
      </w:r>
      <w:r w:rsidR="004358EF" w:rsidRPr="004358EF">
        <w:rPr>
          <w:lang w:val="en-GB"/>
        </w:rPr>
        <w:t>wing companies like ourselves are</w:t>
      </w:r>
      <w:r w:rsidRPr="004358EF">
        <w:rPr>
          <w:lang w:val="en-GB"/>
        </w:rPr>
        <w:t xml:space="preserve"> to maintain speed and build a solid structure while still being agile enough to accommodate </w:t>
      </w:r>
      <w:r w:rsidR="009E330E">
        <w:rPr>
          <w:lang w:val="en-GB"/>
        </w:rPr>
        <w:t>all rapid changes we go through.” Mats Fägerhag, CEVT CEO, says.</w:t>
      </w:r>
    </w:p>
    <w:p w:rsidR="007F1A54" w:rsidRPr="004358EF" w:rsidRDefault="0069700B" w:rsidP="0069700B">
      <w:pPr>
        <w:rPr>
          <w:lang w:val="en-GB"/>
        </w:rPr>
      </w:pPr>
      <w:r w:rsidRPr="004358EF">
        <w:rPr>
          <w:lang w:val="en-GB"/>
        </w:rPr>
        <w:t>“It’s not only us who are recruiting heavily in the</w:t>
      </w:r>
      <w:r w:rsidR="009E330E">
        <w:rPr>
          <w:lang w:val="en-GB"/>
        </w:rPr>
        <w:t xml:space="preserve"> automotive industry right now.” </w:t>
      </w:r>
      <w:r w:rsidRPr="004358EF">
        <w:rPr>
          <w:lang w:val="en-GB"/>
        </w:rPr>
        <w:t xml:space="preserve">Bengt Enbom says. </w:t>
      </w:r>
      <w:r w:rsidR="009E330E">
        <w:rPr>
          <w:lang w:val="en-GB"/>
        </w:rPr>
        <w:t>“</w:t>
      </w:r>
      <w:r w:rsidR="007F1A54" w:rsidRPr="004358EF">
        <w:rPr>
          <w:lang w:val="en-GB"/>
        </w:rPr>
        <w:t>This means that Sweden is rapidly becoming void of experienced engineers, and we are also looking into more recruitment activities in European countries with automot</w:t>
      </w:r>
      <w:r w:rsidR="00BB56A3" w:rsidRPr="004358EF">
        <w:rPr>
          <w:lang w:val="en-GB"/>
        </w:rPr>
        <w:t>ive sectors. T</w:t>
      </w:r>
      <w:r w:rsidR="007F1A54" w:rsidRPr="004358EF">
        <w:rPr>
          <w:lang w:val="en-GB"/>
        </w:rPr>
        <w:t>he competition between companies right now are as much about recruitment as about the products they sell.”</w:t>
      </w:r>
    </w:p>
    <w:p w:rsidR="007F1A54" w:rsidRPr="004358EF" w:rsidRDefault="007F1A54" w:rsidP="0069700B">
      <w:pPr>
        <w:rPr>
          <w:lang w:val="en-GB"/>
        </w:rPr>
      </w:pPr>
      <w:r w:rsidRPr="004358EF">
        <w:rPr>
          <w:lang w:val="en-GB"/>
        </w:rPr>
        <w:t xml:space="preserve">“What we are looking for at CEVT are people with the right skills, but also with the right </w:t>
      </w:r>
      <w:r w:rsidR="004358EF" w:rsidRPr="004358EF">
        <w:rPr>
          <w:lang w:val="en-GB"/>
        </w:rPr>
        <w:t>mind-set</w:t>
      </w:r>
      <w:r w:rsidRPr="004358EF">
        <w:rPr>
          <w:lang w:val="en-GB"/>
        </w:rPr>
        <w:t xml:space="preserve"> who are open to new ways of working in a global environment and wants to join an agile and versatile team.</w:t>
      </w:r>
      <w:r w:rsidR="009E330E">
        <w:rPr>
          <w:lang w:val="en-GB"/>
        </w:rPr>
        <w:t xml:space="preserve">” </w:t>
      </w:r>
      <w:bookmarkStart w:id="0" w:name="_GoBack"/>
      <w:bookmarkEnd w:id="0"/>
      <w:r w:rsidR="0069700B" w:rsidRPr="004358EF">
        <w:rPr>
          <w:lang w:val="en-GB"/>
        </w:rPr>
        <w:t xml:space="preserve"> </w:t>
      </w:r>
      <w:r w:rsidR="009E330E">
        <w:rPr>
          <w:lang w:val="en-GB"/>
        </w:rPr>
        <w:t>Mats Fägerhag concludes.</w:t>
      </w:r>
    </w:p>
    <w:p w:rsidR="007F1A54" w:rsidRPr="004358EF" w:rsidRDefault="00433388" w:rsidP="0069700B">
      <w:pPr>
        <w:rPr>
          <w:lang w:val="en-GB"/>
        </w:rPr>
      </w:pPr>
      <w:hyperlink r:id="rId7" w:history="1">
        <w:r w:rsidR="007F1A54" w:rsidRPr="004358EF">
          <w:rPr>
            <w:rStyle w:val="Hyperlink"/>
            <w:lang w:val="en-GB"/>
          </w:rPr>
          <w:t xml:space="preserve">Link to </w:t>
        </w:r>
        <w:proofErr w:type="gramStart"/>
        <w:r w:rsidR="007F1A54" w:rsidRPr="004358EF">
          <w:rPr>
            <w:rStyle w:val="Hyperlink"/>
            <w:lang w:val="en-GB"/>
          </w:rPr>
          <w:t>Ny</w:t>
        </w:r>
        <w:proofErr w:type="gramEnd"/>
        <w:r w:rsidR="007F1A54" w:rsidRPr="004358EF">
          <w:rPr>
            <w:rStyle w:val="Hyperlink"/>
            <w:lang w:val="en-GB"/>
          </w:rPr>
          <w:t xml:space="preserve"> Teknik</w:t>
        </w:r>
      </w:hyperlink>
    </w:p>
    <w:p w:rsidR="007F1A54" w:rsidRPr="004358EF" w:rsidRDefault="007F1A54" w:rsidP="0069700B">
      <w:pPr>
        <w:rPr>
          <w:lang w:val="en-GB"/>
        </w:rPr>
      </w:pPr>
    </w:p>
    <w:p w:rsidR="007F1A54" w:rsidRPr="004358EF" w:rsidRDefault="007F1A54" w:rsidP="0069700B">
      <w:pPr>
        <w:rPr>
          <w:b/>
          <w:lang w:val="en-GB"/>
        </w:rPr>
      </w:pPr>
      <w:r w:rsidRPr="004358EF">
        <w:rPr>
          <w:b/>
          <w:lang w:val="en-GB"/>
        </w:rPr>
        <w:t xml:space="preserve">Press contact: </w:t>
      </w:r>
      <w:r w:rsidRPr="004358EF">
        <w:rPr>
          <w:i/>
          <w:lang w:val="en-GB"/>
        </w:rPr>
        <w:t xml:space="preserve">Stefan Lundin, </w:t>
      </w:r>
      <w:hyperlink r:id="rId8" w:history="1">
        <w:r w:rsidRPr="004358EF">
          <w:rPr>
            <w:rStyle w:val="Hyperlink"/>
            <w:i/>
            <w:lang w:val="en-GB"/>
          </w:rPr>
          <w:t>Stefan.lundin@cevt.se</w:t>
        </w:r>
      </w:hyperlink>
      <w:r w:rsidRPr="004358EF">
        <w:rPr>
          <w:i/>
          <w:lang w:val="en-GB"/>
        </w:rPr>
        <w:t xml:space="preserve"> +46-7021-843598</w:t>
      </w:r>
    </w:p>
    <w:p w:rsidR="007F1A54" w:rsidRPr="004358EF" w:rsidRDefault="007F1A54" w:rsidP="0069700B">
      <w:pPr>
        <w:rPr>
          <w:lang w:val="en-GB"/>
        </w:rPr>
      </w:pPr>
    </w:p>
    <w:p w:rsidR="007F1A54" w:rsidRPr="004358EF" w:rsidRDefault="007F1A54" w:rsidP="007F1A54">
      <w:pPr>
        <w:rPr>
          <w:i/>
          <w:lang w:val="en-GB"/>
        </w:rPr>
      </w:pPr>
      <w:r w:rsidRPr="004358EF">
        <w:rPr>
          <w:i/>
          <w:lang w:val="en-GB"/>
        </w:rPr>
        <w:t xml:space="preserve">China Euro Vehicle Technology AB, CEVT, is a development centre for future cars of the Geely Group. CEVT covers all aspects of passenger car development – from the total architecture, powertrain and drive line components, to top hat engineering as well as the vehicles’ exterior design. If we are to succeed we need to attract the right people. CEVT currently consists of over 1900 people and is growing fast. The company is located in Gothenburg, Trollhättan and in Hangzhou, China. </w:t>
      </w:r>
      <w:hyperlink r:id="rId9" w:history="1">
        <w:r w:rsidRPr="004358EF">
          <w:rPr>
            <w:rStyle w:val="Hyperlink"/>
            <w:i/>
            <w:lang w:val="en-GB"/>
          </w:rPr>
          <w:t>www.cevt.se</w:t>
        </w:r>
      </w:hyperlink>
      <w:r w:rsidRPr="004358EF">
        <w:rPr>
          <w:i/>
          <w:lang w:val="en-GB"/>
        </w:rPr>
        <w:t xml:space="preserve"> </w:t>
      </w:r>
    </w:p>
    <w:p w:rsidR="000915F5" w:rsidRPr="004358EF" w:rsidRDefault="000915F5" w:rsidP="00012C0D">
      <w:pPr>
        <w:rPr>
          <w:lang w:val="en-GB"/>
        </w:rPr>
      </w:pPr>
    </w:p>
    <w:sectPr w:rsidR="000915F5" w:rsidRPr="004358EF" w:rsidSect="002B44B7">
      <w:footerReference w:type="default" r:id="rId10"/>
      <w:footerReference w:type="first" r:id="rId11"/>
      <w:pgSz w:w="11906" w:h="16838"/>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388" w:rsidRDefault="00433388" w:rsidP="0085035F">
      <w:pPr>
        <w:spacing w:after="0" w:line="240" w:lineRule="auto"/>
      </w:pPr>
      <w:r>
        <w:separator/>
      </w:r>
    </w:p>
  </w:endnote>
  <w:endnote w:type="continuationSeparator" w:id="0">
    <w:p w:rsidR="00433388" w:rsidRDefault="00433388" w:rsidP="0085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ri-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ri-Medium">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35F" w:rsidRPr="002B44B7" w:rsidRDefault="002B44B7" w:rsidP="002B44B7">
    <w:pPr>
      <w:pStyle w:val="Footer"/>
    </w:pPr>
    <w:r>
      <w:tab/>
    </w:r>
    <w:r>
      <w:tab/>
    </w:r>
    <w:r w:rsidRPr="002B44B7">
      <w:fldChar w:fldCharType="begin"/>
    </w:r>
    <w:r w:rsidRPr="002B44B7">
      <w:instrText>PAGE  \* Arabic  \* MERGEFORMAT</w:instrText>
    </w:r>
    <w:r w:rsidRPr="002B44B7">
      <w:fldChar w:fldCharType="separate"/>
    </w:r>
    <w:r w:rsidR="007F1A54">
      <w:rPr>
        <w:noProof/>
      </w:rPr>
      <w:t>2</w:t>
    </w:r>
    <w:r w:rsidRPr="002B44B7">
      <w:fldChar w:fldCharType="end"/>
    </w:r>
    <w:r w:rsidRPr="002B44B7">
      <w:t xml:space="preserve"> (</w:t>
    </w:r>
    <w:fldSimple w:instr="NUMPAGES  \* Arabic  \* MERGEFORMAT">
      <w:r w:rsidR="00BB56A3">
        <w:rPr>
          <w:noProof/>
        </w:rPr>
        <w:t>1</w:t>
      </w:r>
    </w:fldSimple>
    <w:r w:rsidRPr="002B44B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8" w:space="0" w:color="DFE7EE" w:themeColor="accent1"/>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2260"/>
      <w:gridCol w:w="2260"/>
      <w:gridCol w:w="2265"/>
      <w:gridCol w:w="2285"/>
    </w:tblGrid>
    <w:tr w:rsidR="002B44B7" w:rsidTr="00486673">
      <w:trPr>
        <w:trHeight w:val="264"/>
      </w:trPr>
      <w:tc>
        <w:tcPr>
          <w:tcW w:w="2303" w:type="dxa"/>
        </w:tcPr>
        <w:p w:rsidR="002B44B7" w:rsidRPr="003802F7" w:rsidRDefault="002B44B7" w:rsidP="0047196D">
          <w:pPr>
            <w:autoSpaceDE w:val="0"/>
            <w:autoSpaceDN w:val="0"/>
            <w:adjustRightInd w:val="0"/>
            <w:rPr>
              <w:rFonts w:asciiTheme="majorHAnsi" w:hAnsiTheme="majorHAnsi" w:cs="Siri-Medium"/>
              <w:color w:val="00032A"/>
              <w:sz w:val="14"/>
              <w:szCs w:val="14"/>
              <w:lang w:val="en-US"/>
            </w:rPr>
          </w:pPr>
          <w:r w:rsidRPr="003802F7">
            <w:rPr>
              <w:rFonts w:asciiTheme="majorHAnsi" w:hAnsiTheme="majorHAnsi" w:cs="Siri-Medium"/>
              <w:color w:val="00032A"/>
              <w:sz w:val="14"/>
              <w:szCs w:val="14"/>
              <w:lang w:val="en-US"/>
            </w:rPr>
            <w:t>China Euro Vehicle Technology AB</w:t>
          </w:r>
        </w:p>
        <w:p w:rsidR="002B44B7" w:rsidRPr="003802F7" w:rsidRDefault="00A903AF" w:rsidP="0047196D">
          <w:pPr>
            <w:pStyle w:val="Footer"/>
            <w:rPr>
              <w:lang w:val="en-US"/>
            </w:rPr>
          </w:pPr>
          <w:r>
            <w:rPr>
              <w:rFonts w:ascii="MS Mincho" w:eastAsia="MS Mincho" w:hAnsi="MS Mincho" w:cs="MS Mincho" w:hint="eastAsia"/>
            </w:rPr>
            <w:t>中欧</w:t>
          </w:r>
          <w:r w:rsidR="002B44B7" w:rsidRPr="002B44B7">
            <w:rPr>
              <w:rFonts w:ascii="MS Mincho" w:eastAsia="MS Mincho" w:hAnsi="MS Mincho" w:cs="MS Mincho" w:hint="eastAsia"/>
            </w:rPr>
            <w:t>汽</w:t>
          </w:r>
          <w:r w:rsidR="002B44B7" w:rsidRPr="002B44B7">
            <w:rPr>
              <w:rFonts w:ascii="SimSun" w:hAnsi="SimSun" w:cs="SimSun" w:hint="eastAsia"/>
            </w:rPr>
            <w:t>车技术</w:t>
          </w:r>
          <w:r>
            <w:rPr>
              <w:rFonts w:ascii="SimSun" w:hAnsi="SimSun" w:cs="SimSun" w:hint="eastAsia"/>
              <w:lang w:eastAsia="zh-CN"/>
            </w:rPr>
            <w:t>中心</w:t>
          </w:r>
        </w:p>
      </w:tc>
      <w:tc>
        <w:tcPr>
          <w:tcW w:w="2303" w:type="dxa"/>
        </w:tcPr>
        <w:p w:rsidR="002B44B7" w:rsidRPr="002B44B7" w:rsidRDefault="002B44B7" w:rsidP="0047196D">
          <w:pPr>
            <w:autoSpaceDE w:val="0"/>
            <w:autoSpaceDN w:val="0"/>
            <w:adjustRightInd w:val="0"/>
            <w:rPr>
              <w:rFonts w:asciiTheme="majorHAnsi" w:hAnsiTheme="majorHAnsi" w:cs="Siri-Light"/>
              <w:color w:val="00032A"/>
              <w:sz w:val="14"/>
              <w:szCs w:val="14"/>
            </w:rPr>
          </w:pPr>
          <w:proofErr w:type="spellStart"/>
          <w:r w:rsidRPr="002B44B7">
            <w:rPr>
              <w:rFonts w:asciiTheme="majorHAnsi" w:hAnsiTheme="majorHAnsi" w:cs="Siri-Light"/>
              <w:color w:val="00032A"/>
              <w:sz w:val="14"/>
              <w:szCs w:val="14"/>
            </w:rPr>
            <w:t>Theres</w:t>
          </w:r>
          <w:proofErr w:type="spellEnd"/>
          <w:r w:rsidRPr="002B44B7">
            <w:rPr>
              <w:rFonts w:asciiTheme="majorHAnsi" w:hAnsiTheme="majorHAnsi" w:cs="Siri-Light"/>
              <w:color w:val="00032A"/>
              <w:sz w:val="14"/>
              <w:szCs w:val="14"/>
            </w:rPr>
            <w:t xml:space="preserve"> Svenssons gata 7</w:t>
          </w:r>
        </w:p>
        <w:p w:rsidR="002B44B7" w:rsidRPr="002B44B7" w:rsidRDefault="002B44B7" w:rsidP="0047196D">
          <w:pPr>
            <w:autoSpaceDE w:val="0"/>
            <w:autoSpaceDN w:val="0"/>
            <w:adjustRightInd w:val="0"/>
            <w:rPr>
              <w:rFonts w:asciiTheme="majorHAnsi" w:hAnsiTheme="majorHAnsi" w:cs="Siri-Light"/>
              <w:color w:val="00032A"/>
              <w:sz w:val="14"/>
              <w:szCs w:val="14"/>
            </w:rPr>
          </w:pPr>
          <w:r w:rsidRPr="002B44B7">
            <w:rPr>
              <w:rFonts w:asciiTheme="majorHAnsi" w:hAnsiTheme="majorHAnsi" w:cs="Siri-Light"/>
              <w:color w:val="00032A"/>
              <w:sz w:val="14"/>
              <w:szCs w:val="14"/>
            </w:rPr>
            <w:t>SE-417 55, Göteborg, Sweden</w:t>
          </w:r>
        </w:p>
        <w:p w:rsidR="002B44B7" w:rsidRDefault="002B44B7" w:rsidP="00A903AF">
          <w:pPr>
            <w:pStyle w:val="Footer"/>
          </w:pPr>
          <w:r w:rsidRPr="002B44B7">
            <w:t xml:space="preserve">Org. nr: </w:t>
          </w:r>
          <w:r w:rsidR="00A903AF">
            <w:rPr>
              <w:rFonts w:hint="eastAsia"/>
              <w:lang w:eastAsia="zh-CN"/>
            </w:rPr>
            <w:t>556922-7639</w:t>
          </w:r>
        </w:p>
      </w:tc>
      <w:tc>
        <w:tcPr>
          <w:tcW w:w="2303" w:type="dxa"/>
        </w:tcPr>
        <w:p w:rsidR="002B44B7" w:rsidRDefault="00626055" w:rsidP="0047196D">
          <w:pPr>
            <w:autoSpaceDE w:val="0"/>
            <w:autoSpaceDN w:val="0"/>
            <w:adjustRightInd w:val="0"/>
            <w:rPr>
              <w:rFonts w:ascii="Siri-Light" w:hAnsi="Siri-Light" w:cs="Siri-Light"/>
              <w:color w:val="00032A"/>
              <w:sz w:val="14"/>
              <w:szCs w:val="14"/>
            </w:rPr>
          </w:pPr>
          <w:r>
            <w:rPr>
              <w:rFonts w:ascii="Siri-Light" w:hAnsi="Siri-Light" w:cs="Siri-Light"/>
              <w:noProof/>
              <w:color w:val="00032A"/>
              <w:sz w:val="14"/>
              <w:szCs w:val="14"/>
              <w:lang w:eastAsia="sv-SE"/>
            </w:rPr>
            <w:drawing>
              <wp:inline distT="0" distB="0" distL="0" distR="0">
                <wp:extent cx="108000" cy="108000"/>
                <wp:effectExtent l="0" t="0" r="6350" b="635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blue_phone.png"/>
                        <pic:cNvPicPr/>
                      </pic:nvPicPr>
                      <pic:blipFill>
                        <a:blip r:embed="rId1" cstate="screen">
                          <a:extLst>
                            <a:ext uri="{28A0092B-C50C-407E-A947-70E740481C1C}">
                              <a14:useLocalDpi xmlns:a14="http://schemas.microsoft.com/office/drawing/2010/main"/>
                            </a:ext>
                          </a:extLst>
                        </a:blip>
                        <a:stretch>
                          <a:fillRect/>
                        </a:stretch>
                      </pic:blipFill>
                      <pic:spPr>
                        <a:xfrm>
                          <a:off x="0" y="0"/>
                          <a:ext cx="108000" cy="108000"/>
                        </a:xfrm>
                        <a:prstGeom prst="rect">
                          <a:avLst/>
                        </a:prstGeom>
                      </pic:spPr>
                    </pic:pic>
                  </a:graphicData>
                </a:graphic>
              </wp:inline>
            </w:drawing>
          </w:r>
          <w:r>
            <w:rPr>
              <w:rFonts w:ascii="Siri-Light" w:hAnsi="Siri-Light" w:cs="Siri-Light"/>
              <w:color w:val="00032A"/>
              <w:sz w:val="14"/>
              <w:szCs w:val="14"/>
            </w:rPr>
            <w:t xml:space="preserve"> </w:t>
          </w:r>
          <w:r w:rsidR="002B44B7">
            <w:rPr>
              <w:rFonts w:ascii="Siri-Light" w:hAnsi="Siri-Light" w:cs="Siri-Light"/>
              <w:color w:val="00032A"/>
              <w:sz w:val="14"/>
              <w:szCs w:val="14"/>
            </w:rPr>
            <w:t>+46 (0)31-309 75 70</w:t>
          </w:r>
        </w:p>
        <w:p w:rsidR="002B44B7" w:rsidRDefault="00626055" w:rsidP="0047196D">
          <w:pPr>
            <w:autoSpaceDE w:val="0"/>
            <w:autoSpaceDN w:val="0"/>
            <w:adjustRightInd w:val="0"/>
            <w:rPr>
              <w:rFonts w:ascii="Siri-Light" w:hAnsi="Siri-Light" w:cs="Siri-Light"/>
              <w:color w:val="00032A"/>
              <w:sz w:val="14"/>
              <w:szCs w:val="14"/>
            </w:rPr>
          </w:pPr>
          <w:r>
            <w:rPr>
              <w:rFonts w:ascii="Siri-Light" w:hAnsi="Siri-Light" w:cs="Siri-Light"/>
              <w:noProof/>
              <w:color w:val="00032A"/>
              <w:sz w:val="14"/>
              <w:szCs w:val="14"/>
              <w:lang w:eastAsia="sv-SE"/>
            </w:rPr>
            <w:drawing>
              <wp:inline distT="0" distB="0" distL="0" distR="0" wp14:anchorId="6BCE695D" wp14:editId="68ACF84A">
                <wp:extent cx="108000" cy="108000"/>
                <wp:effectExtent l="0" t="0" r="6350" b="635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blue_mail.png"/>
                        <pic:cNvPicPr/>
                      </pic:nvPicPr>
                      <pic:blipFill>
                        <a:blip r:embed="rId2" cstate="screen">
                          <a:extLst>
                            <a:ext uri="{28A0092B-C50C-407E-A947-70E740481C1C}">
                              <a14:useLocalDpi xmlns:a14="http://schemas.microsoft.com/office/drawing/2010/main"/>
                            </a:ext>
                          </a:extLst>
                        </a:blip>
                        <a:stretch>
                          <a:fillRect/>
                        </a:stretch>
                      </pic:blipFill>
                      <pic:spPr>
                        <a:xfrm>
                          <a:off x="0" y="0"/>
                          <a:ext cx="108000" cy="108000"/>
                        </a:xfrm>
                        <a:prstGeom prst="rect">
                          <a:avLst/>
                        </a:prstGeom>
                      </pic:spPr>
                    </pic:pic>
                  </a:graphicData>
                </a:graphic>
              </wp:inline>
            </w:drawing>
          </w:r>
          <w:r w:rsidR="002B44B7">
            <w:rPr>
              <w:rFonts w:ascii="Siri-Light" w:hAnsi="Siri-Light" w:cs="Siri-Light"/>
              <w:color w:val="00032A"/>
              <w:sz w:val="14"/>
              <w:szCs w:val="14"/>
            </w:rPr>
            <w:t xml:space="preserve"> info@cevt.se</w:t>
          </w:r>
        </w:p>
        <w:p w:rsidR="002B44B7" w:rsidRPr="002B44B7" w:rsidRDefault="00E7623C" w:rsidP="0047196D">
          <w:pPr>
            <w:pStyle w:val="Footer"/>
          </w:pPr>
          <w:r>
            <w:rPr>
              <w:noProof/>
              <w:lang w:eastAsia="sv-SE"/>
            </w:rPr>
            <w:drawing>
              <wp:inline distT="0" distB="0" distL="0" distR="0">
                <wp:extent cx="115289" cy="1152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blue_home_RGB.emf"/>
                        <pic:cNvPicPr/>
                      </pic:nvPicPr>
                      <pic:blipFill>
                        <a:blip r:embed="rId3" cstate="screen">
                          <a:extLst>
                            <a:ext uri="{28A0092B-C50C-407E-A947-70E740481C1C}">
                              <a14:useLocalDpi xmlns:a14="http://schemas.microsoft.com/office/drawing/2010/main"/>
                            </a:ext>
                          </a:extLst>
                        </a:blip>
                        <a:stretch>
                          <a:fillRect/>
                        </a:stretch>
                      </pic:blipFill>
                      <pic:spPr>
                        <a:xfrm>
                          <a:off x="0" y="0"/>
                          <a:ext cx="115289" cy="115200"/>
                        </a:xfrm>
                        <a:prstGeom prst="rect">
                          <a:avLst/>
                        </a:prstGeom>
                      </pic:spPr>
                    </pic:pic>
                  </a:graphicData>
                </a:graphic>
              </wp:inline>
            </w:drawing>
          </w:r>
          <w:r w:rsidR="00486673">
            <w:t xml:space="preserve"> </w:t>
          </w:r>
          <w:r w:rsidR="002B44B7" w:rsidRPr="002B44B7">
            <w:t>www.cevt.se</w:t>
          </w:r>
        </w:p>
      </w:tc>
      <w:tc>
        <w:tcPr>
          <w:tcW w:w="2303" w:type="dxa"/>
        </w:tcPr>
        <w:p w:rsidR="002B44B7" w:rsidRDefault="000915F5" w:rsidP="0047196D">
          <w:pPr>
            <w:pStyle w:val="Footer"/>
            <w:jc w:val="right"/>
          </w:pPr>
          <w:r>
            <w:rPr>
              <w:noProof/>
              <w:lang w:eastAsia="sv-SE"/>
            </w:rPr>
            <w:drawing>
              <wp:inline distT="0" distB="0" distL="0" distR="0">
                <wp:extent cx="936000" cy="29349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ad.png"/>
                        <pic:cNvPicPr/>
                      </pic:nvPicPr>
                      <pic:blipFill>
                        <a:blip r:embed="rId4">
                          <a:extLst>
                            <a:ext uri="{28A0092B-C50C-407E-A947-70E740481C1C}">
                              <a14:useLocalDpi xmlns:a14="http://schemas.microsoft.com/office/drawing/2010/main" val="0"/>
                            </a:ext>
                          </a:extLst>
                        </a:blip>
                        <a:stretch>
                          <a:fillRect/>
                        </a:stretch>
                      </pic:blipFill>
                      <pic:spPr>
                        <a:xfrm>
                          <a:off x="0" y="0"/>
                          <a:ext cx="936000" cy="293492"/>
                        </a:xfrm>
                        <a:prstGeom prst="rect">
                          <a:avLst/>
                        </a:prstGeom>
                      </pic:spPr>
                    </pic:pic>
                  </a:graphicData>
                </a:graphic>
              </wp:inline>
            </w:drawing>
          </w:r>
        </w:p>
      </w:tc>
    </w:tr>
  </w:tbl>
  <w:p w:rsidR="002B44B7" w:rsidRPr="002B44B7" w:rsidRDefault="002B44B7">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388" w:rsidRDefault="00433388" w:rsidP="0085035F">
      <w:pPr>
        <w:spacing w:after="0" w:line="240" w:lineRule="auto"/>
      </w:pPr>
      <w:r>
        <w:separator/>
      </w:r>
    </w:p>
  </w:footnote>
  <w:footnote w:type="continuationSeparator" w:id="0">
    <w:p w:rsidR="00433388" w:rsidRDefault="00433388" w:rsidP="00850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A4C26"/>
    <w:multiLevelType w:val="hybridMultilevel"/>
    <w:tmpl w:val="375670C2"/>
    <w:lvl w:ilvl="0" w:tplc="1C94A362">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72"/>
    <w:rsid w:val="00012C0D"/>
    <w:rsid w:val="000915F5"/>
    <w:rsid w:val="00157C89"/>
    <w:rsid w:val="001C0BFC"/>
    <w:rsid w:val="0028396B"/>
    <w:rsid w:val="002B44B7"/>
    <w:rsid w:val="002E28FF"/>
    <w:rsid w:val="00332B45"/>
    <w:rsid w:val="003802F7"/>
    <w:rsid w:val="003C6844"/>
    <w:rsid w:val="00433388"/>
    <w:rsid w:val="004358EF"/>
    <w:rsid w:val="004757F7"/>
    <w:rsid w:val="00481144"/>
    <w:rsid w:val="00486673"/>
    <w:rsid w:val="00544C3A"/>
    <w:rsid w:val="00557B43"/>
    <w:rsid w:val="00587D8C"/>
    <w:rsid w:val="005F1911"/>
    <w:rsid w:val="00626055"/>
    <w:rsid w:val="0069700B"/>
    <w:rsid w:val="007154AD"/>
    <w:rsid w:val="007A51C9"/>
    <w:rsid w:val="007E1D3F"/>
    <w:rsid w:val="007F1A54"/>
    <w:rsid w:val="0085035F"/>
    <w:rsid w:val="00876B59"/>
    <w:rsid w:val="00937358"/>
    <w:rsid w:val="009B65F5"/>
    <w:rsid w:val="009E330E"/>
    <w:rsid w:val="00A66958"/>
    <w:rsid w:val="00A903AF"/>
    <w:rsid w:val="00AB278A"/>
    <w:rsid w:val="00AB3C7F"/>
    <w:rsid w:val="00B620E9"/>
    <w:rsid w:val="00BB56A3"/>
    <w:rsid w:val="00BF1372"/>
    <w:rsid w:val="00CF7CC5"/>
    <w:rsid w:val="00E34D0E"/>
    <w:rsid w:val="00E7623C"/>
    <w:rsid w:val="00E806D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0E9"/>
    <w:rPr>
      <w:sz w:val="18"/>
    </w:rPr>
  </w:style>
  <w:style w:type="paragraph" w:styleId="Heading1">
    <w:name w:val="heading 1"/>
    <w:basedOn w:val="Normal"/>
    <w:next w:val="Normal"/>
    <w:link w:val="Heading1Char"/>
    <w:uiPriority w:val="9"/>
    <w:qFormat/>
    <w:rsid w:val="0085035F"/>
    <w:pPr>
      <w:outlineLvl w:val="0"/>
    </w:pPr>
    <w:rPr>
      <w:rFonts w:asciiTheme="majorHAnsi" w:hAnsiTheme="majorHAnsi"/>
      <w:color w:val="00AFE6"/>
      <w:sz w:val="52"/>
      <w:szCs w:val="52"/>
    </w:rPr>
  </w:style>
  <w:style w:type="paragraph" w:styleId="Heading2">
    <w:name w:val="heading 2"/>
    <w:basedOn w:val="Normal"/>
    <w:next w:val="Normal"/>
    <w:link w:val="Heading2Char"/>
    <w:uiPriority w:val="9"/>
    <w:unhideWhenUsed/>
    <w:qFormat/>
    <w:rsid w:val="0085035F"/>
    <w:pPr>
      <w:outlineLvl w:val="1"/>
    </w:pPr>
    <w:rPr>
      <w:rFonts w:ascii="Franklin Gothic Demi" w:hAnsi="Franklin Gothic Demi"/>
      <w:color w:val="00AFE6"/>
      <w:sz w:val="20"/>
    </w:rPr>
  </w:style>
  <w:style w:type="paragraph" w:styleId="Heading3">
    <w:name w:val="heading 3"/>
    <w:basedOn w:val="Normal"/>
    <w:next w:val="Normal"/>
    <w:link w:val="Heading3Char"/>
    <w:uiPriority w:val="9"/>
    <w:unhideWhenUsed/>
    <w:qFormat/>
    <w:rsid w:val="00012C0D"/>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35F"/>
    <w:rPr>
      <w:rFonts w:asciiTheme="majorHAnsi" w:hAnsiTheme="majorHAnsi"/>
      <w:color w:val="00AFE6"/>
      <w:sz w:val="52"/>
      <w:szCs w:val="52"/>
    </w:rPr>
  </w:style>
  <w:style w:type="paragraph" w:customStyle="1" w:styleId="Preamble">
    <w:name w:val="Preamble"/>
    <w:basedOn w:val="Normal"/>
    <w:link w:val="PreambleChar"/>
    <w:qFormat/>
    <w:rsid w:val="0085035F"/>
    <w:rPr>
      <w:rFonts w:ascii="Franklin Gothic Demi" w:hAnsi="Franklin Gothic Demi"/>
      <w:sz w:val="20"/>
    </w:rPr>
  </w:style>
  <w:style w:type="paragraph" w:styleId="ListParagraph">
    <w:name w:val="List Paragraph"/>
    <w:basedOn w:val="Normal"/>
    <w:uiPriority w:val="34"/>
    <w:qFormat/>
    <w:rsid w:val="0085035F"/>
    <w:pPr>
      <w:numPr>
        <w:numId w:val="1"/>
      </w:numPr>
      <w:ind w:left="284" w:hanging="284"/>
      <w:contextualSpacing/>
    </w:pPr>
  </w:style>
  <w:style w:type="character" w:customStyle="1" w:styleId="PreambleChar">
    <w:name w:val="Preamble Char"/>
    <w:basedOn w:val="DefaultParagraphFont"/>
    <w:link w:val="Preamble"/>
    <w:rsid w:val="0085035F"/>
    <w:rPr>
      <w:rFonts w:ascii="Franklin Gothic Demi" w:hAnsi="Franklin Gothic Demi"/>
      <w:sz w:val="20"/>
    </w:rPr>
  </w:style>
  <w:style w:type="paragraph" w:styleId="Header">
    <w:name w:val="header"/>
    <w:basedOn w:val="Normal"/>
    <w:link w:val="HeaderChar"/>
    <w:uiPriority w:val="99"/>
    <w:unhideWhenUsed/>
    <w:rsid w:val="008503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035F"/>
    <w:rPr>
      <w:sz w:val="18"/>
    </w:rPr>
  </w:style>
  <w:style w:type="paragraph" w:styleId="Footer">
    <w:name w:val="footer"/>
    <w:link w:val="FooterChar"/>
    <w:uiPriority w:val="99"/>
    <w:unhideWhenUsed/>
    <w:rsid w:val="002B44B7"/>
    <w:pPr>
      <w:tabs>
        <w:tab w:val="center" w:pos="4536"/>
        <w:tab w:val="right" w:pos="9072"/>
      </w:tabs>
      <w:spacing w:after="0" w:line="240" w:lineRule="auto"/>
    </w:pPr>
    <w:rPr>
      <w:rFonts w:asciiTheme="majorHAnsi" w:hAnsiTheme="majorHAnsi" w:cs="Siri-Light"/>
      <w:color w:val="00032A"/>
      <w:sz w:val="14"/>
      <w:szCs w:val="14"/>
    </w:rPr>
  </w:style>
  <w:style w:type="character" w:customStyle="1" w:styleId="FooterChar">
    <w:name w:val="Footer Char"/>
    <w:basedOn w:val="DefaultParagraphFont"/>
    <w:link w:val="Footer"/>
    <w:uiPriority w:val="99"/>
    <w:rsid w:val="002B44B7"/>
    <w:rPr>
      <w:rFonts w:asciiTheme="majorHAnsi" w:hAnsiTheme="majorHAnsi" w:cs="Siri-Light"/>
      <w:color w:val="00032A"/>
      <w:sz w:val="14"/>
      <w:szCs w:val="14"/>
    </w:rPr>
  </w:style>
  <w:style w:type="table" w:styleId="TableGrid">
    <w:name w:val="Table Grid"/>
    <w:basedOn w:val="TableNormal"/>
    <w:uiPriority w:val="59"/>
    <w:rsid w:val="00850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5035F"/>
    <w:rPr>
      <w:rFonts w:ascii="Franklin Gothic Demi" w:hAnsi="Franklin Gothic Demi"/>
      <w:color w:val="00AFE6"/>
      <w:sz w:val="20"/>
    </w:rPr>
  </w:style>
  <w:style w:type="character" w:customStyle="1" w:styleId="Heading3Char">
    <w:name w:val="Heading 3 Char"/>
    <w:basedOn w:val="DefaultParagraphFont"/>
    <w:link w:val="Heading3"/>
    <w:uiPriority w:val="9"/>
    <w:rsid w:val="00012C0D"/>
    <w:rPr>
      <w:rFonts w:asciiTheme="majorHAnsi" w:eastAsiaTheme="majorEastAsia" w:hAnsiTheme="majorHAnsi" w:cstheme="majorBidi"/>
      <w:b/>
      <w:bCs/>
      <w:sz w:val="18"/>
    </w:rPr>
  </w:style>
  <w:style w:type="character" w:styleId="Hyperlink">
    <w:name w:val="Hyperlink"/>
    <w:basedOn w:val="DefaultParagraphFont"/>
    <w:uiPriority w:val="99"/>
    <w:unhideWhenUsed/>
    <w:rsid w:val="007F1A54"/>
    <w:rPr>
      <w:color w:val="005087" w:themeColor="hyperlink"/>
      <w:u w:val="single"/>
    </w:rPr>
  </w:style>
  <w:style w:type="paragraph" w:styleId="BalloonText">
    <w:name w:val="Balloon Text"/>
    <w:basedOn w:val="Normal"/>
    <w:link w:val="BalloonTextChar"/>
    <w:uiPriority w:val="99"/>
    <w:semiHidden/>
    <w:unhideWhenUsed/>
    <w:rsid w:val="00BB56A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5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lundin@cevt.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yteknik.se/ingenjorskarriar/nytt-jobb/fordonssucce-bakom-de-nya-fou-jobben-657997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vt.s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lundin\Desktop\CEVT%20Standard.dotx" TargetMode="External"/></Relationships>
</file>

<file path=word/theme/theme1.xml><?xml version="1.0" encoding="utf-8"?>
<a:theme xmlns:a="http://schemas.openxmlformats.org/drawingml/2006/main" name="Office-tema">
  <a:themeElements>
    <a:clrScheme name="CEVT 2015">
      <a:dk1>
        <a:srgbClr val="FFFFFF"/>
      </a:dk1>
      <a:lt1>
        <a:srgbClr val="3C4655"/>
      </a:lt1>
      <a:dk2>
        <a:srgbClr val="3C4655"/>
      </a:dk2>
      <a:lt2>
        <a:srgbClr val="FFFFFF"/>
      </a:lt2>
      <a:accent1>
        <a:srgbClr val="DFE7EE"/>
      </a:accent1>
      <a:accent2>
        <a:srgbClr val="96AAB4"/>
      </a:accent2>
      <a:accent3>
        <a:srgbClr val="3C4655"/>
      </a:accent3>
      <a:accent4>
        <a:srgbClr val="A0E6FA"/>
      </a:accent4>
      <a:accent5>
        <a:srgbClr val="00AFE6"/>
      </a:accent5>
      <a:accent6>
        <a:srgbClr val="005087"/>
      </a:accent6>
      <a:hlink>
        <a:srgbClr val="005087"/>
      </a:hlink>
      <a:folHlink>
        <a:srgbClr val="00AFE6"/>
      </a:folHlink>
    </a:clrScheme>
    <a:fontScheme name="CEVT">
      <a:majorFont>
        <a:latin typeface="Franklin Gothic Book"/>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CEVT Standard</Template>
  <TotalTime>0</TotalTime>
  <Pages>1</Pages>
  <Words>479</Words>
  <Characters>2539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2016-06-21T08:35:00Z</dcterms:created>
  <dcterms:modified xsi:type="dcterms:W3CDTF">2016-06-21T10:01:00Z</dcterms:modified>
</cp:coreProperties>
</file>