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0042F" w14:textId="77777777" w:rsidR="0093513A" w:rsidRPr="003B59EC" w:rsidRDefault="0093513A" w:rsidP="00B4660B">
      <w:pPr>
        <w:rPr>
          <w:rFonts w:ascii="Arial" w:hAnsi="Arial" w:cs="Arial"/>
          <w:color w:val="000000" w:themeColor="text1"/>
          <w:sz w:val="20"/>
          <w:szCs w:val="20"/>
        </w:rPr>
      </w:pPr>
    </w:p>
    <w:p w14:paraId="3C7D88CB" w14:textId="77777777" w:rsidR="0075118A" w:rsidRPr="00C97FA3" w:rsidRDefault="009A1BD0" w:rsidP="00D6191D">
      <w:pPr>
        <w:jc w:val="center"/>
        <w:rPr>
          <w:rFonts w:ascii="Arial" w:hAnsi="Arial" w:cs="Arial"/>
          <w:color w:val="000000" w:themeColor="text1"/>
          <w:lang w:val="en-GB"/>
        </w:rPr>
      </w:pPr>
      <w:r w:rsidRPr="00C97FA3">
        <w:rPr>
          <w:rFonts w:ascii="Arial" w:hAnsi="Arial" w:cs="Arial"/>
          <w:color w:val="000000" w:themeColor="text1"/>
          <w:lang w:val="en-GB"/>
        </w:rPr>
        <w:t>P R E S S E M E D D E L E L S E</w:t>
      </w:r>
    </w:p>
    <w:p w14:paraId="36F5A831" w14:textId="77777777" w:rsidR="00092747" w:rsidRDefault="00092747">
      <w:pPr>
        <w:rPr>
          <w:rFonts w:ascii="Arial" w:hAnsi="Arial" w:cs="Arial"/>
          <w:color w:val="000000" w:themeColor="text1"/>
          <w:lang w:val="en-GB"/>
        </w:rPr>
      </w:pPr>
    </w:p>
    <w:p w14:paraId="09422E7B" w14:textId="77777777" w:rsidR="00092747" w:rsidRPr="00C97FA3" w:rsidRDefault="00092747">
      <w:pPr>
        <w:rPr>
          <w:rFonts w:ascii="Arial" w:hAnsi="Arial" w:cs="Arial"/>
          <w:color w:val="000000" w:themeColor="text1"/>
          <w:lang w:val="en-GB"/>
        </w:rPr>
      </w:pPr>
    </w:p>
    <w:p w14:paraId="4AFDCD85" w14:textId="2BDFE863" w:rsidR="001C726B" w:rsidRPr="00812D37" w:rsidRDefault="00FD618E" w:rsidP="00F70F28">
      <w:pPr>
        <w:rPr>
          <w:rFonts w:ascii="Arial" w:hAnsi="Arial" w:cs="Arial"/>
          <w:b/>
          <w:color w:val="000000" w:themeColor="text1"/>
          <w:sz w:val="30"/>
          <w:szCs w:val="30"/>
        </w:rPr>
      </w:pPr>
      <w:r>
        <w:rPr>
          <w:rFonts w:ascii="Arial" w:hAnsi="Arial" w:cs="Arial"/>
          <w:b/>
          <w:color w:val="000000" w:themeColor="text1"/>
          <w:sz w:val="30"/>
          <w:szCs w:val="30"/>
        </w:rPr>
        <w:t>Ny rappor</w:t>
      </w:r>
      <w:r w:rsidRPr="00812D37">
        <w:rPr>
          <w:rFonts w:ascii="Arial" w:hAnsi="Arial" w:cs="Arial"/>
          <w:b/>
          <w:color w:val="000000" w:themeColor="text1"/>
          <w:sz w:val="30"/>
          <w:szCs w:val="30"/>
        </w:rPr>
        <w:t>t: E-handel forandrer erhvervslivet</w:t>
      </w:r>
    </w:p>
    <w:p w14:paraId="18DF1560" w14:textId="0C7BCD05" w:rsidR="00FD618E" w:rsidRPr="00812D37" w:rsidRDefault="00D51B24" w:rsidP="00092747">
      <w:pPr>
        <w:rPr>
          <w:rFonts w:ascii="Arial" w:hAnsi="Arial" w:cs="Arial"/>
          <w:b/>
          <w:color w:val="000000" w:themeColor="text1"/>
          <w:sz w:val="20"/>
          <w:szCs w:val="20"/>
        </w:rPr>
      </w:pPr>
      <w:r w:rsidRPr="00812D37">
        <w:rPr>
          <w:rFonts w:ascii="Arial" w:hAnsi="Arial" w:cs="Arial"/>
          <w:b/>
          <w:color w:val="000000" w:themeColor="text1"/>
          <w:sz w:val="20"/>
          <w:szCs w:val="20"/>
        </w:rPr>
        <w:t>I e</w:t>
      </w:r>
      <w:r w:rsidR="00FD618E" w:rsidRPr="00812D37">
        <w:rPr>
          <w:rFonts w:ascii="Arial" w:hAnsi="Arial" w:cs="Arial"/>
          <w:b/>
          <w:color w:val="000000" w:themeColor="text1"/>
          <w:sz w:val="20"/>
          <w:szCs w:val="20"/>
        </w:rPr>
        <w:t xml:space="preserve">n ny rapport </w:t>
      </w:r>
      <w:r w:rsidRPr="00812D37">
        <w:rPr>
          <w:rFonts w:ascii="Arial" w:hAnsi="Arial" w:cs="Arial"/>
          <w:b/>
          <w:color w:val="000000" w:themeColor="text1"/>
          <w:sz w:val="20"/>
          <w:szCs w:val="20"/>
        </w:rPr>
        <w:t>fremhæver</w:t>
      </w:r>
      <w:r w:rsidR="00FD618E" w:rsidRPr="00812D37">
        <w:rPr>
          <w:rFonts w:ascii="Arial" w:hAnsi="Arial" w:cs="Arial"/>
          <w:b/>
          <w:color w:val="000000" w:themeColor="text1"/>
          <w:sz w:val="20"/>
          <w:szCs w:val="20"/>
        </w:rPr>
        <w:t xml:space="preserve"> DHL Express og Cranfield School of Management </w:t>
      </w:r>
      <w:r w:rsidRPr="00812D37">
        <w:rPr>
          <w:rFonts w:ascii="Arial" w:hAnsi="Arial" w:cs="Arial"/>
          <w:b/>
          <w:color w:val="000000" w:themeColor="text1"/>
          <w:sz w:val="20"/>
          <w:szCs w:val="20"/>
        </w:rPr>
        <w:t>en række strategie</w:t>
      </w:r>
      <w:r w:rsidR="00DC5342" w:rsidRPr="00812D37">
        <w:rPr>
          <w:rFonts w:ascii="Arial" w:hAnsi="Arial" w:cs="Arial"/>
          <w:b/>
          <w:color w:val="000000" w:themeColor="text1"/>
          <w:sz w:val="20"/>
          <w:szCs w:val="20"/>
        </w:rPr>
        <w:t xml:space="preserve">r, der gør, at </w:t>
      </w:r>
      <w:r w:rsidRPr="00812D37">
        <w:rPr>
          <w:rFonts w:ascii="Arial" w:hAnsi="Arial" w:cs="Arial"/>
          <w:b/>
          <w:color w:val="000000" w:themeColor="text1"/>
          <w:sz w:val="20"/>
          <w:szCs w:val="20"/>
        </w:rPr>
        <w:t xml:space="preserve">virksomheder </w:t>
      </w:r>
      <w:r w:rsidR="00DC5342" w:rsidRPr="00812D37">
        <w:rPr>
          <w:rFonts w:ascii="Arial" w:hAnsi="Arial" w:cs="Arial"/>
          <w:b/>
          <w:color w:val="000000" w:themeColor="text1"/>
          <w:sz w:val="20"/>
          <w:szCs w:val="20"/>
        </w:rPr>
        <w:t>får succes med at</w:t>
      </w:r>
      <w:r w:rsidRPr="00812D37">
        <w:rPr>
          <w:rFonts w:ascii="Arial" w:hAnsi="Arial" w:cs="Arial"/>
          <w:b/>
          <w:color w:val="000000" w:themeColor="text1"/>
          <w:sz w:val="20"/>
          <w:szCs w:val="20"/>
        </w:rPr>
        <w:t xml:space="preserve"> konkurrere i d</w:t>
      </w:r>
      <w:r w:rsidR="00DC5342" w:rsidRPr="00812D37">
        <w:rPr>
          <w:rFonts w:ascii="Arial" w:hAnsi="Arial" w:cs="Arial"/>
          <w:b/>
          <w:color w:val="000000" w:themeColor="text1"/>
          <w:sz w:val="20"/>
          <w:szCs w:val="20"/>
        </w:rPr>
        <w:t>en</w:t>
      </w:r>
      <w:r w:rsidRPr="00812D37">
        <w:rPr>
          <w:rFonts w:ascii="Arial" w:hAnsi="Arial" w:cs="Arial"/>
          <w:b/>
          <w:color w:val="000000" w:themeColor="text1"/>
          <w:sz w:val="20"/>
          <w:szCs w:val="20"/>
        </w:rPr>
        <w:t xml:space="preserve"> voksende </w:t>
      </w:r>
      <w:r w:rsidR="00DC5342" w:rsidRPr="00812D37">
        <w:rPr>
          <w:rFonts w:ascii="Arial" w:hAnsi="Arial" w:cs="Arial"/>
          <w:b/>
          <w:color w:val="000000" w:themeColor="text1"/>
          <w:sz w:val="20"/>
          <w:szCs w:val="20"/>
        </w:rPr>
        <w:t>og dynamiske globale</w:t>
      </w:r>
      <w:r w:rsidRPr="00812D37">
        <w:rPr>
          <w:rFonts w:ascii="Arial" w:hAnsi="Arial" w:cs="Arial"/>
          <w:b/>
          <w:color w:val="000000" w:themeColor="text1"/>
          <w:sz w:val="20"/>
          <w:szCs w:val="20"/>
        </w:rPr>
        <w:t xml:space="preserve"> e-handel. Ifølge rapporten forventer virksomhedskunder i dag en agil og skalerbar købsoplevelse, der minder om den, man får som </w:t>
      </w:r>
      <w:r w:rsidR="0093150E" w:rsidRPr="00812D37">
        <w:rPr>
          <w:rFonts w:ascii="Arial" w:hAnsi="Arial" w:cs="Arial"/>
          <w:b/>
          <w:color w:val="000000" w:themeColor="text1"/>
          <w:sz w:val="20"/>
          <w:szCs w:val="20"/>
        </w:rPr>
        <w:t>for</w:t>
      </w:r>
      <w:r w:rsidRPr="00812D37">
        <w:rPr>
          <w:rFonts w:ascii="Arial" w:hAnsi="Arial" w:cs="Arial"/>
          <w:b/>
          <w:color w:val="000000" w:themeColor="text1"/>
          <w:sz w:val="20"/>
          <w:szCs w:val="20"/>
        </w:rPr>
        <w:t>bruger.</w:t>
      </w:r>
    </w:p>
    <w:p w14:paraId="6005B089" w14:textId="77777777" w:rsidR="00FD618E" w:rsidRPr="00812D37" w:rsidRDefault="00FD618E" w:rsidP="00092747">
      <w:pPr>
        <w:rPr>
          <w:rFonts w:ascii="Arial" w:hAnsi="Arial" w:cs="Arial"/>
          <w:color w:val="000000" w:themeColor="text1"/>
          <w:sz w:val="20"/>
          <w:szCs w:val="20"/>
        </w:rPr>
      </w:pPr>
    </w:p>
    <w:p w14:paraId="51250C59" w14:textId="4D141F61" w:rsidR="008A5F33" w:rsidRDefault="00053C46" w:rsidP="008A5F33">
      <w:pPr>
        <w:rPr>
          <w:rFonts w:ascii="Arial" w:hAnsi="Arial" w:cs="Arial"/>
          <w:color w:val="000000" w:themeColor="text1"/>
          <w:sz w:val="20"/>
          <w:szCs w:val="20"/>
        </w:rPr>
      </w:pPr>
      <w:r w:rsidRPr="00812D37">
        <w:rPr>
          <w:rFonts w:ascii="Arial" w:hAnsi="Arial" w:cs="Arial"/>
          <w:b/>
          <w:color w:val="000000" w:themeColor="text1"/>
          <w:sz w:val="20"/>
          <w:szCs w:val="20"/>
        </w:rPr>
        <w:t xml:space="preserve">Bonn, Tyskland, </w:t>
      </w:r>
      <w:r w:rsidR="00706566">
        <w:rPr>
          <w:rFonts w:ascii="Arial" w:hAnsi="Arial" w:cs="Arial"/>
          <w:b/>
          <w:color w:val="000000" w:themeColor="text1"/>
          <w:sz w:val="20"/>
          <w:szCs w:val="20"/>
        </w:rPr>
        <w:t>19</w:t>
      </w:r>
      <w:bookmarkStart w:id="0" w:name="_GoBack"/>
      <w:bookmarkEnd w:id="0"/>
      <w:r w:rsidR="00B8360C">
        <w:rPr>
          <w:rFonts w:ascii="Arial" w:hAnsi="Arial" w:cs="Arial"/>
          <w:b/>
          <w:color w:val="000000" w:themeColor="text1"/>
          <w:sz w:val="20"/>
          <w:szCs w:val="20"/>
        </w:rPr>
        <w:t>. marts</w:t>
      </w:r>
      <w:r w:rsidR="00AB451D" w:rsidRPr="00812D37">
        <w:rPr>
          <w:rFonts w:ascii="Arial" w:hAnsi="Arial" w:cs="Arial"/>
          <w:b/>
          <w:color w:val="000000" w:themeColor="text1"/>
          <w:sz w:val="20"/>
          <w:szCs w:val="20"/>
        </w:rPr>
        <w:t xml:space="preserve"> 201</w:t>
      </w:r>
      <w:r w:rsidR="007A14C5" w:rsidRPr="00812D37">
        <w:rPr>
          <w:rFonts w:ascii="Arial" w:hAnsi="Arial" w:cs="Arial"/>
          <w:b/>
          <w:color w:val="000000" w:themeColor="text1"/>
          <w:sz w:val="20"/>
          <w:szCs w:val="20"/>
        </w:rPr>
        <w:t>8</w:t>
      </w:r>
      <w:r w:rsidR="00AB451D" w:rsidRPr="00812D37">
        <w:rPr>
          <w:rFonts w:ascii="Arial" w:hAnsi="Arial" w:cs="Arial"/>
          <w:b/>
          <w:color w:val="000000" w:themeColor="text1"/>
          <w:sz w:val="20"/>
          <w:szCs w:val="20"/>
        </w:rPr>
        <w:t xml:space="preserve">: </w:t>
      </w:r>
      <w:r w:rsidR="00AB451D" w:rsidRPr="00812D37">
        <w:rPr>
          <w:rFonts w:ascii="Arial" w:hAnsi="Arial" w:cs="Arial"/>
          <w:color w:val="000000" w:themeColor="text1"/>
          <w:sz w:val="20"/>
          <w:szCs w:val="20"/>
        </w:rPr>
        <w:t>”</w:t>
      </w:r>
      <w:r w:rsidR="008A5F33" w:rsidRPr="00812D37">
        <w:rPr>
          <w:rFonts w:ascii="Arial" w:hAnsi="Arial" w:cs="Arial"/>
          <w:color w:val="000000" w:themeColor="text1"/>
          <w:sz w:val="20"/>
          <w:szCs w:val="20"/>
        </w:rPr>
        <w:t>Vi har set e-handlen</w:t>
      </w:r>
      <w:r w:rsidR="00DC5342" w:rsidRPr="00812D37">
        <w:rPr>
          <w:rFonts w:ascii="Arial" w:hAnsi="Arial" w:cs="Arial"/>
          <w:color w:val="000000" w:themeColor="text1"/>
          <w:sz w:val="20"/>
          <w:szCs w:val="20"/>
        </w:rPr>
        <w:t xml:space="preserve"> blandt forbrugere</w:t>
      </w:r>
      <w:r w:rsidR="008A5F33" w:rsidRPr="00812D37">
        <w:rPr>
          <w:rFonts w:ascii="Arial" w:hAnsi="Arial" w:cs="Arial"/>
          <w:color w:val="000000" w:themeColor="text1"/>
          <w:sz w:val="20"/>
          <w:szCs w:val="20"/>
        </w:rPr>
        <w:t xml:space="preserve"> vokse i et højere tempo end de fleste andre industrisektorer i de senere år, og</w:t>
      </w:r>
      <w:r w:rsidR="0039318E">
        <w:rPr>
          <w:rFonts w:ascii="Arial" w:hAnsi="Arial" w:cs="Arial"/>
          <w:color w:val="000000" w:themeColor="text1"/>
          <w:sz w:val="20"/>
          <w:szCs w:val="20"/>
        </w:rPr>
        <w:t xml:space="preserve"> </w:t>
      </w:r>
      <w:r w:rsidR="008A5F33" w:rsidRPr="00812D37">
        <w:rPr>
          <w:rFonts w:ascii="Arial" w:hAnsi="Arial" w:cs="Arial"/>
          <w:color w:val="000000" w:themeColor="text1"/>
          <w:sz w:val="20"/>
          <w:szCs w:val="20"/>
        </w:rPr>
        <w:t xml:space="preserve">hurtige internationale forsendelser er vokset fra 10% til mere end 20% af </w:t>
      </w:r>
      <w:r w:rsidR="0039318E">
        <w:rPr>
          <w:rFonts w:ascii="Arial" w:hAnsi="Arial" w:cs="Arial"/>
          <w:color w:val="000000" w:themeColor="text1"/>
          <w:sz w:val="20"/>
          <w:szCs w:val="20"/>
        </w:rPr>
        <w:t>forsendelserne</w:t>
      </w:r>
      <w:r w:rsidR="0039318E" w:rsidRPr="00812D37">
        <w:rPr>
          <w:rFonts w:ascii="Arial" w:hAnsi="Arial" w:cs="Arial"/>
          <w:color w:val="000000" w:themeColor="text1"/>
          <w:sz w:val="20"/>
          <w:szCs w:val="20"/>
        </w:rPr>
        <w:t xml:space="preserve"> </w:t>
      </w:r>
      <w:r w:rsidR="008A5F33" w:rsidRPr="00812D37">
        <w:rPr>
          <w:rFonts w:ascii="Arial" w:hAnsi="Arial" w:cs="Arial"/>
          <w:color w:val="000000" w:themeColor="text1"/>
          <w:sz w:val="20"/>
          <w:szCs w:val="20"/>
        </w:rPr>
        <w:t xml:space="preserve">i DHL Express. Som det fremgår af undersøgelsen, er der et tilsvarende potentiale for, at den internationale e-handel </w:t>
      </w:r>
      <w:r w:rsidR="00DC5342" w:rsidRPr="00812D37">
        <w:rPr>
          <w:rFonts w:ascii="Arial" w:hAnsi="Arial" w:cs="Arial"/>
          <w:color w:val="000000" w:themeColor="text1"/>
          <w:sz w:val="20"/>
          <w:szCs w:val="20"/>
        </w:rPr>
        <w:t xml:space="preserve">mellem virksomheder </w:t>
      </w:r>
      <w:r w:rsidR="008A5F33" w:rsidRPr="00812D37">
        <w:rPr>
          <w:rFonts w:ascii="Arial" w:hAnsi="Arial" w:cs="Arial"/>
          <w:color w:val="000000" w:themeColor="text1"/>
          <w:sz w:val="20"/>
          <w:szCs w:val="20"/>
        </w:rPr>
        <w:t xml:space="preserve">vil vokse i et dynamisk tempo, og her vil </w:t>
      </w:r>
      <w:r w:rsidR="00DC5342" w:rsidRPr="00812D37">
        <w:rPr>
          <w:rFonts w:ascii="Arial" w:hAnsi="Arial" w:cs="Arial"/>
          <w:color w:val="000000" w:themeColor="text1"/>
          <w:sz w:val="20"/>
          <w:szCs w:val="20"/>
        </w:rPr>
        <w:t>vores</w:t>
      </w:r>
      <w:r w:rsidR="008A5F33" w:rsidRPr="00812D37">
        <w:rPr>
          <w:rFonts w:ascii="Arial" w:hAnsi="Arial" w:cs="Arial"/>
          <w:color w:val="000000" w:themeColor="text1"/>
          <w:sz w:val="20"/>
          <w:szCs w:val="20"/>
        </w:rPr>
        <w:t xml:space="preserve"> </w:t>
      </w:r>
      <w:r w:rsidR="00DC5342" w:rsidRPr="00812D37">
        <w:rPr>
          <w:rFonts w:ascii="Arial" w:hAnsi="Arial" w:cs="Arial"/>
          <w:color w:val="000000" w:themeColor="text1"/>
          <w:sz w:val="20"/>
          <w:szCs w:val="20"/>
        </w:rPr>
        <w:t>netværk kunne</w:t>
      </w:r>
      <w:r w:rsidR="008A5F33" w:rsidRPr="00812D37">
        <w:rPr>
          <w:rFonts w:ascii="Arial" w:hAnsi="Arial" w:cs="Arial"/>
          <w:color w:val="000000" w:themeColor="text1"/>
          <w:sz w:val="20"/>
          <w:szCs w:val="20"/>
        </w:rPr>
        <w:t xml:space="preserve"> være en katalysator for virksomheder rundt</w:t>
      </w:r>
      <w:r w:rsidR="00DC5342" w:rsidRPr="00812D37">
        <w:rPr>
          <w:rFonts w:ascii="Arial" w:hAnsi="Arial" w:cs="Arial"/>
          <w:color w:val="000000" w:themeColor="text1"/>
          <w:sz w:val="20"/>
          <w:szCs w:val="20"/>
        </w:rPr>
        <w:t xml:space="preserve"> om i verden</w:t>
      </w:r>
      <w:r w:rsidR="008A5F33" w:rsidRPr="00812D37">
        <w:rPr>
          <w:rFonts w:ascii="Arial" w:hAnsi="Arial" w:cs="Arial"/>
          <w:color w:val="000000" w:themeColor="text1"/>
          <w:sz w:val="20"/>
          <w:szCs w:val="20"/>
        </w:rPr>
        <w:t>,” siger Ken Allen, der er CEO for DHL Express.</w:t>
      </w:r>
    </w:p>
    <w:p w14:paraId="71E40305" w14:textId="2B105776" w:rsidR="00FD618E" w:rsidRDefault="00FD618E" w:rsidP="00092747">
      <w:pPr>
        <w:rPr>
          <w:rFonts w:ascii="Arial" w:hAnsi="Arial" w:cs="Arial"/>
          <w:color w:val="000000" w:themeColor="text1"/>
          <w:sz w:val="20"/>
          <w:szCs w:val="20"/>
        </w:rPr>
      </w:pPr>
    </w:p>
    <w:p w14:paraId="21F1EA65" w14:textId="71468003" w:rsidR="008C1D8C" w:rsidRPr="004E41CC" w:rsidRDefault="004E41CC" w:rsidP="00092747">
      <w:pPr>
        <w:rPr>
          <w:rFonts w:ascii="Arial" w:hAnsi="Arial" w:cs="Arial"/>
          <w:color w:val="000000" w:themeColor="text1"/>
          <w:sz w:val="20"/>
          <w:szCs w:val="20"/>
        </w:rPr>
      </w:pPr>
      <w:r w:rsidRPr="004E41CC">
        <w:rPr>
          <w:rFonts w:ascii="Arial" w:hAnsi="Arial" w:cs="Arial"/>
          <w:color w:val="000000" w:themeColor="text1"/>
          <w:sz w:val="20"/>
          <w:szCs w:val="20"/>
        </w:rPr>
        <w:t xml:space="preserve">DHL Express har sammen med Cranfield School of Management netop udgivet et whitepaper, der ser på tendenser </w:t>
      </w:r>
      <w:r>
        <w:rPr>
          <w:rFonts w:ascii="Arial" w:hAnsi="Arial" w:cs="Arial"/>
          <w:color w:val="000000" w:themeColor="text1"/>
          <w:sz w:val="20"/>
          <w:szCs w:val="20"/>
        </w:rPr>
        <w:t xml:space="preserve">og det </w:t>
      </w:r>
      <w:r w:rsidRPr="004E41CC">
        <w:rPr>
          <w:rFonts w:ascii="Arial" w:hAnsi="Arial" w:cs="Arial"/>
          <w:color w:val="000000" w:themeColor="text1"/>
          <w:sz w:val="20"/>
          <w:szCs w:val="20"/>
        </w:rPr>
        <w:t>betydelige potentiale</w:t>
      </w:r>
      <w:r w:rsidR="0039318E">
        <w:rPr>
          <w:rFonts w:ascii="Arial" w:hAnsi="Arial" w:cs="Arial"/>
          <w:color w:val="000000" w:themeColor="text1"/>
          <w:sz w:val="20"/>
          <w:szCs w:val="20"/>
        </w:rPr>
        <w:t>, der findes</w:t>
      </w:r>
      <w:r w:rsidRPr="004E41CC">
        <w:rPr>
          <w:rFonts w:ascii="Arial" w:hAnsi="Arial" w:cs="Arial"/>
          <w:color w:val="000000" w:themeColor="text1"/>
          <w:sz w:val="20"/>
          <w:szCs w:val="20"/>
        </w:rPr>
        <w:t xml:space="preserve"> i </w:t>
      </w:r>
      <w:r>
        <w:rPr>
          <w:rFonts w:ascii="Arial" w:hAnsi="Arial" w:cs="Arial"/>
          <w:color w:val="000000" w:themeColor="text1"/>
          <w:sz w:val="20"/>
          <w:szCs w:val="20"/>
        </w:rPr>
        <w:t>e-handel mellem virksomheder</w:t>
      </w:r>
      <w:r w:rsidR="0039318E">
        <w:rPr>
          <w:rFonts w:ascii="Arial" w:hAnsi="Arial" w:cs="Arial"/>
          <w:color w:val="000000" w:themeColor="text1"/>
          <w:sz w:val="20"/>
          <w:szCs w:val="20"/>
        </w:rPr>
        <w:t xml:space="preserve"> på tværs af landegrænser</w:t>
      </w:r>
      <w:r>
        <w:rPr>
          <w:rFonts w:ascii="Arial" w:hAnsi="Arial" w:cs="Arial"/>
          <w:color w:val="000000" w:themeColor="text1"/>
          <w:sz w:val="20"/>
          <w:szCs w:val="20"/>
        </w:rPr>
        <w:t xml:space="preserve">. </w:t>
      </w:r>
      <w:r w:rsidR="00DC5342">
        <w:rPr>
          <w:rFonts w:ascii="Arial" w:hAnsi="Arial" w:cs="Arial"/>
          <w:color w:val="000000" w:themeColor="text1"/>
          <w:sz w:val="20"/>
          <w:szCs w:val="20"/>
        </w:rPr>
        <w:t>Det er blevet til</w:t>
      </w:r>
      <w:r>
        <w:rPr>
          <w:rFonts w:ascii="Arial" w:hAnsi="Arial" w:cs="Arial"/>
          <w:color w:val="000000" w:themeColor="text1"/>
          <w:sz w:val="20"/>
          <w:szCs w:val="20"/>
        </w:rPr>
        <w:t xml:space="preserve"> en praktisk vejledning </w:t>
      </w:r>
      <w:r w:rsidR="00DC5342">
        <w:rPr>
          <w:rFonts w:ascii="Arial" w:hAnsi="Arial" w:cs="Arial"/>
          <w:color w:val="000000" w:themeColor="text1"/>
          <w:sz w:val="20"/>
          <w:szCs w:val="20"/>
        </w:rPr>
        <w:t>om hvilke</w:t>
      </w:r>
      <w:r>
        <w:rPr>
          <w:rFonts w:ascii="Arial" w:hAnsi="Arial" w:cs="Arial"/>
          <w:color w:val="000000" w:themeColor="text1"/>
          <w:sz w:val="20"/>
          <w:szCs w:val="20"/>
        </w:rPr>
        <w:t xml:space="preserve"> specifikke digitale egenskaber og strategier, som virksomheder besidder og </w:t>
      </w:r>
      <w:r w:rsidR="001C6195">
        <w:rPr>
          <w:rFonts w:ascii="Arial" w:hAnsi="Arial" w:cs="Arial"/>
          <w:color w:val="000000" w:themeColor="text1"/>
          <w:sz w:val="20"/>
          <w:szCs w:val="20"/>
        </w:rPr>
        <w:t>anvender for at udvikle deres internationale e-handelsudbud</w:t>
      </w:r>
      <w:r w:rsidR="0039318E">
        <w:rPr>
          <w:rFonts w:ascii="Arial" w:hAnsi="Arial" w:cs="Arial"/>
          <w:color w:val="000000" w:themeColor="text1"/>
          <w:sz w:val="20"/>
          <w:szCs w:val="20"/>
        </w:rPr>
        <w:t>.</w:t>
      </w:r>
      <w:r w:rsidR="001C6195">
        <w:rPr>
          <w:rFonts w:ascii="Arial" w:hAnsi="Arial" w:cs="Arial"/>
          <w:color w:val="000000" w:themeColor="text1"/>
          <w:sz w:val="20"/>
          <w:szCs w:val="20"/>
        </w:rPr>
        <w:t xml:space="preserve"> </w:t>
      </w:r>
      <w:r w:rsidR="0039318E">
        <w:rPr>
          <w:rFonts w:ascii="Arial" w:hAnsi="Arial" w:cs="Arial"/>
          <w:color w:val="000000" w:themeColor="text1"/>
          <w:sz w:val="20"/>
          <w:szCs w:val="20"/>
        </w:rPr>
        <w:t xml:space="preserve">Samtidig </w:t>
      </w:r>
      <w:r w:rsidR="001C6195">
        <w:rPr>
          <w:rFonts w:ascii="Arial" w:hAnsi="Arial" w:cs="Arial"/>
          <w:color w:val="000000" w:themeColor="text1"/>
          <w:sz w:val="20"/>
          <w:szCs w:val="20"/>
        </w:rPr>
        <w:t xml:space="preserve">giver </w:t>
      </w:r>
      <w:r w:rsidR="0039318E">
        <w:rPr>
          <w:rFonts w:ascii="Arial" w:hAnsi="Arial" w:cs="Arial"/>
          <w:color w:val="000000" w:themeColor="text1"/>
          <w:sz w:val="20"/>
          <w:szCs w:val="20"/>
        </w:rPr>
        <w:t xml:space="preserve">det </w:t>
      </w:r>
      <w:r w:rsidR="001C6195">
        <w:rPr>
          <w:rFonts w:ascii="Arial" w:hAnsi="Arial" w:cs="Arial"/>
          <w:color w:val="000000" w:themeColor="text1"/>
          <w:sz w:val="20"/>
          <w:szCs w:val="20"/>
        </w:rPr>
        <w:t xml:space="preserve">en ramme for </w:t>
      </w:r>
      <w:r w:rsidR="0039318E">
        <w:rPr>
          <w:rFonts w:ascii="Arial" w:hAnsi="Arial" w:cs="Arial"/>
          <w:color w:val="000000" w:themeColor="text1"/>
          <w:sz w:val="20"/>
          <w:szCs w:val="20"/>
        </w:rPr>
        <w:t xml:space="preserve">andre </w:t>
      </w:r>
      <w:r w:rsidR="001C6195">
        <w:rPr>
          <w:rFonts w:ascii="Arial" w:hAnsi="Arial" w:cs="Arial"/>
          <w:color w:val="000000" w:themeColor="text1"/>
          <w:sz w:val="20"/>
          <w:szCs w:val="20"/>
        </w:rPr>
        <w:t xml:space="preserve">virksomheder til bedre at forstå og måle </w:t>
      </w:r>
      <w:r w:rsidR="0039318E">
        <w:rPr>
          <w:rFonts w:ascii="Arial" w:hAnsi="Arial" w:cs="Arial"/>
          <w:color w:val="000000" w:themeColor="text1"/>
          <w:sz w:val="20"/>
          <w:szCs w:val="20"/>
        </w:rPr>
        <w:t>på, hvor godt de selv klarer sig inden for e-handel til andre virksomheder.</w:t>
      </w:r>
    </w:p>
    <w:p w14:paraId="666257D3" w14:textId="77777777" w:rsidR="004E41CC" w:rsidRPr="004E41CC" w:rsidRDefault="004E41CC" w:rsidP="00092747">
      <w:pPr>
        <w:rPr>
          <w:rFonts w:ascii="Arial" w:hAnsi="Arial" w:cs="Arial"/>
          <w:color w:val="000000" w:themeColor="text1"/>
          <w:sz w:val="20"/>
          <w:szCs w:val="20"/>
        </w:rPr>
      </w:pPr>
    </w:p>
    <w:p w14:paraId="73FB0195" w14:textId="6FD59C69" w:rsidR="008A5F33" w:rsidRPr="00812D37" w:rsidRDefault="00FD6C58" w:rsidP="00092747">
      <w:pPr>
        <w:rPr>
          <w:rFonts w:ascii="Arial" w:hAnsi="Arial" w:cs="Arial"/>
          <w:color w:val="000000" w:themeColor="text1"/>
          <w:sz w:val="20"/>
          <w:szCs w:val="20"/>
        </w:rPr>
      </w:pPr>
      <w:r>
        <w:rPr>
          <w:rFonts w:ascii="Arial" w:hAnsi="Arial" w:cs="Arial"/>
          <w:color w:val="000000" w:themeColor="text1"/>
          <w:sz w:val="20"/>
          <w:szCs w:val="20"/>
        </w:rPr>
        <w:t>”</w:t>
      </w:r>
      <w:r w:rsidR="0039318E">
        <w:rPr>
          <w:rFonts w:ascii="Arial" w:hAnsi="Arial" w:cs="Arial"/>
          <w:color w:val="000000" w:themeColor="text1"/>
          <w:sz w:val="20"/>
          <w:szCs w:val="20"/>
        </w:rPr>
        <w:t>B2B e</w:t>
      </w:r>
      <w:r>
        <w:rPr>
          <w:rFonts w:ascii="Arial" w:hAnsi="Arial" w:cs="Arial"/>
          <w:color w:val="000000" w:themeColor="text1"/>
          <w:sz w:val="20"/>
          <w:szCs w:val="20"/>
        </w:rPr>
        <w:t xml:space="preserve">-handel </w:t>
      </w:r>
      <w:r w:rsidR="00695D38" w:rsidRPr="00812D37">
        <w:rPr>
          <w:rFonts w:ascii="Arial" w:hAnsi="Arial" w:cs="Arial"/>
          <w:color w:val="000000" w:themeColor="text1"/>
          <w:sz w:val="20"/>
          <w:szCs w:val="20"/>
        </w:rPr>
        <w:t>er</w:t>
      </w:r>
      <w:r w:rsidRPr="00812D37">
        <w:rPr>
          <w:rFonts w:ascii="Arial" w:hAnsi="Arial" w:cs="Arial"/>
          <w:color w:val="000000" w:themeColor="text1"/>
          <w:sz w:val="20"/>
          <w:szCs w:val="20"/>
        </w:rPr>
        <w:t xml:space="preserve"> radikalt i gang med at ændre den måde, hvorpå </w:t>
      </w:r>
      <w:r w:rsidR="0039318E">
        <w:rPr>
          <w:rFonts w:ascii="Arial" w:hAnsi="Arial" w:cs="Arial"/>
          <w:color w:val="000000" w:themeColor="text1"/>
          <w:sz w:val="20"/>
          <w:szCs w:val="20"/>
        </w:rPr>
        <w:t>virksomheder</w:t>
      </w:r>
      <w:r w:rsidR="0039318E" w:rsidRPr="00812D37">
        <w:rPr>
          <w:rFonts w:ascii="Arial" w:hAnsi="Arial" w:cs="Arial"/>
          <w:color w:val="000000" w:themeColor="text1"/>
          <w:sz w:val="20"/>
          <w:szCs w:val="20"/>
        </w:rPr>
        <w:t xml:space="preserve"> </w:t>
      </w:r>
      <w:r w:rsidRPr="00812D37">
        <w:rPr>
          <w:rFonts w:ascii="Arial" w:hAnsi="Arial" w:cs="Arial"/>
          <w:color w:val="000000" w:themeColor="text1"/>
          <w:sz w:val="20"/>
          <w:szCs w:val="20"/>
        </w:rPr>
        <w:t xml:space="preserve">opererer og åbner nye muligheder over hele verden. Samtidig udfordrer e-handlen mange etablerede virksomheder til at holde øje med </w:t>
      </w:r>
      <w:r w:rsidR="00DC5342" w:rsidRPr="00812D37">
        <w:rPr>
          <w:rFonts w:ascii="Arial" w:hAnsi="Arial" w:cs="Arial"/>
          <w:color w:val="000000" w:themeColor="text1"/>
          <w:sz w:val="20"/>
          <w:szCs w:val="20"/>
        </w:rPr>
        <w:t>nye og mere</w:t>
      </w:r>
      <w:r w:rsidRPr="00812D37">
        <w:rPr>
          <w:rFonts w:ascii="Arial" w:hAnsi="Arial" w:cs="Arial"/>
          <w:color w:val="000000" w:themeColor="text1"/>
          <w:sz w:val="20"/>
          <w:szCs w:val="20"/>
        </w:rPr>
        <w:t xml:space="preserve"> agile aktører. </w:t>
      </w:r>
      <w:r w:rsidR="0039318E">
        <w:rPr>
          <w:rFonts w:ascii="Arial" w:hAnsi="Arial" w:cs="Arial"/>
          <w:color w:val="000000" w:themeColor="text1"/>
          <w:sz w:val="20"/>
          <w:szCs w:val="20"/>
        </w:rPr>
        <w:t xml:space="preserve">I dag giver de </w:t>
      </w:r>
      <w:r w:rsidRPr="00812D37">
        <w:rPr>
          <w:rFonts w:ascii="Arial" w:hAnsi="Arial" w:cs="Arial"/>
          <w:color w:val="000000" w:themeColor="text1"/>
          <w:sz w:val="20"/>
          <w:szCs w:val="20"/>
        </w:rPr>
        <w:t>mest succesfulde e-handels</w:t>
      </w:r>
      <w:r w:rsidR="0045132D" w:rsidRPr="00812D37">
        <w:rPr>
          <w:rFonts w:ascii="Arial" w:hAnsi="Arial" w:cs="Arial"/>
          <w:color w:val="000000" w:themeColor="text1"/>
          <w:sz w:val="20"/>
          <w:szCs w:val="20"/>
        </w:rPr>
        <w:t>firmaer</w:t>
      </w:r>
      <w:r w:rsidR="00695D38" w:rsidRPr="00812D37">
        <w:rPr>
          <w:rFonts w:ascii="Arial" w:hAnsi="Arial" w:cs="Arial"/>
          <w:color w:val="000000" w:themeColor="text1"/>
          <w:sz w:val="20"/>
          <w:szCs w:val="20"/>
        </w:rPr>
        <w:t xml:space="preserve"> på B2B-markedet</w:t>
      </w:r>
      <w:r w:rsidR="0045132D" w:rsidRPr="00812D37">
        <w:rPr>
          <w:rFonts w:ascii="Arial" w:hAnsi="Arial" w:cs="Arial"/>
          <w:color w:val="000000" w:themeColor="text1"/>
          <w:sz w:val="20"/>
          <w:szCs w:val="20"/>
        </w:rPr>
        <w:t xml:space="preserve"> en </w:t>
      </w:r>
      <w:r w:rsidR="0039318E">
        <w:rPr>
          <w:rFonts w:ascii="Arial" w:hAnsi="Arial" w:cs="Arial"/>
          <w:color w:val="000000" w:themeColor="text1"/>
          <w:sz w:val="20"/>
          <w:szCs w:val="20"/>
        </w:rPr>
        <w:t>bedre</w:t>
      </w:r>
      <w:r w:rsidR="0039318E" w:rsidRPr="00812D37">
        <w:rPr>
          <w:rFonts w:ascii="Arial" w:hAnsi="Arial" w:cs="Arial"/>
          <w:color w:val="000000" w:themeColor="text1"/>
          <w:sz w:val="20"/>
          <w:szCs w:val="20"/>
        </w:rPr>
        <w:t xml:space="preserve"> </w:t>
      </w:r>
      <w:r w:rsidR="0045132D" w:rsidRPr="00812D37">
        <w:rPr>
          <w:rFonts w:ascii="Arial" w:hAnsi="Arial" w:cs="Arial"/>
          <w:color w:val="000000" w:themeColor="text1"/>
          <w:sz w:val="20"/>
          <w:szCs w:val="20"/>
        </w:rPr>
        <w:t xml:space="preserve">kundeoplevelse, der kan sammenlignes med det, vi alle er vant til, når vi shopper privat på nettet. For at konkurrere i dette skiftende </w:t>
      </w:r>
      <w:r w:rsidR="00695D38" w:rsidRPr="00812D37">
        <w:rPr>
          <w:rFonts w:ascii="Arial" w:hAnsi="Arial" w:cs="Arial"/>
          <w:color w:val="000000" w:themeColor="text1"/>
          <w:sz w:val="20"/>
          <w:szCs w:val="20"/>
        </w:rPr>
        <w:t>markedsmiljø</w:t>
      </w:r>
      <w:r w:rsidR="0045132D" w:rsidRPr="00812D37">
        <w:rPr>
          <w:rFonts w:ascii="Arial" w:hAnsi="Arial" w:cs="Arial"/>
          <w:color w:val="000000" w:themeColor="text1"/>
          <w:sz w:val="20"/>
          <w:szCs w:val="20"/>
        </w:rPr>
        <w:t xml:space="preserve"> </w:t>
      </w:r>
      <w:r w:rsidR="00695D38" w:rsidRPr="00812D37">
        <w:rPr>
          <w:rFonts w:ascii="Arial" w:hAnsi="Arial" w:cs="Arial"/>
          <w:color w:val="000000" w:themeColor="text1"/>
          <w:sz w:val="20"/>
          <w:szCs w:val="20"/>
        </w:rPr>
        <w:t>bliver</w:t>
      </w:r>
      <w:r w:rsidR="0045132D" w:rsidRPr="00812D37">
        <w:rPr>
          <w:rFonts w:ascii="Arial" w:hAnsi="Arial" w:cs="Arial"/>
          <w:color w:val="000000" w:themeColor="text1"/>
          <w:sz w:val="20"/>
          <w:szCs w:val="20"/>
        </w:rPr>
        <w:t xml:space="preserve"> virksomheder nødt til at ændre deres forsyningskæder, blive mere transparente, strømlinede og fleksible. </w:t>
      </w:r>
      <w:r w:rsidR="004752F3">
        <w:rPr>
          <w:rFonts w:ascii="Arial" w:hAnsi="Arial" w:cs="Arial"/>
          <w:color w:val="000000" w:themeColor="text1"/>
          <w:sz w:val="20"/>
          <w:szCs w:val="20"/>
        </w:rPr>
        <w:t>V</w:t>
      </w:r>
      <w:r w:rsidR="00695D38" w:rsidRPr="00812D37">
        <w:rPr>
          <w:rFonts w:ascii="Arial" w:hAnsi="Arial" w:cs="Arial"/>
          <w:color w:val="000000" w:themeColor="text1"/>
          <w:sz w:val="20"/>
          <w:szCs w:val="20"/>
        </w:rPr>
        <w:t xml:space="preserve">ores </w:t>
      </w:r>
      <w:r w:rsidR="002D14F7" w:rsidRPr="00812D37">
        <w:rPr>
          <w:rFonts w:ascii="Arial" w:hAnsi="Arial" w:cs="Arial"/>
          <w:color w:val="000000" w:themeColor="text1"/>
          <w:sz w:val="20"/>
          <w:szCs w:val="20"/>
        </w:rPr>
        <w:t xml:space="preserve">langvarige relationer </w:t>
      </w:r>
      <w:r w:rsidR="0039318E">
        <w:rPr>
          <w:rFonts w:ascii="Arial" w:hAnsi="Arial" w:cs="Arial"/>
          <w:color w:val="000000" w:themeColor="text1"/>
          <w:sz w:val="20"/>
          <w:szCs w:val="20"/>
        </w:rPr>
        <w:t xml:space="preserve">med virksomheder </w:t>
      </w:r>
      <w:r w:rsidR="002D14F7" w:rsidRPr="00812D37">
        <w:rPr>
          <w:rFonts w:ascii="Arial" w:hAnsi="Arial" w:cs="Arial"/>
          <w:color w:val="000000" w:themeColor="text1"/>
          <w:sz w:val="20"/>
          <w:szCs w:val="20"/>
        </w:rPr>
        <w:t>på B2B-markedet</w:t>
      </w:r>
      <w:r w:rsidR="00695D38" w:rsidRPr="00812D37">
        <w:rPr>
          <w:rFonts w:ascii="Arial" w:hAnsi="Arial" w:cs="Arial"/>
          <w:color w:val="000000" w:themeColor="text1"/>
          <w:sz w:val="20"/>
          <w:szCs w:val="20"/>
        </w:rPr>
        <w:t xml:space="preserve"> </w:t>
      </w:r>
      <w:r w:rsidR="0045132D" w:rsidRPr="00812D37">
        <w:rPr>
          <w:rFonts w:ascii="Arial" w:hAnsi="Arial" w:cs="Arial"/>
          <w:color w:val="000000" w:themeColor="text1"/>
          <w:sz w:val="20"/>
          <w:szCs w:val="20"/>
        </w:rPr>
        <w:t xml:space="preserve">og vores succes med at bringe forsendelser ud til private, sætter </w:t>
      </w:r>
      <w:r w:rsidR="004752F3">
        <w:rPr>
          <w:rFonts w:ascii="Arial" w:hAnsi="Arial" w:cs="Arial"/>
          <w:color w:val="000000" w:themeColor="text1"/>
          <w:sz w:val="20"/>
          <w:szCs w:val="20"/>
        </w:rPr>
        <w:t>os</w:t>
      </w:r>
      <w:r w:rsidR="0045132D" w:rsidRPr="00812D37">
        <w:rPr>
          <w:rFonts w:ascii="Arial" w:hAnsi="Arial" w:cs="Arial"/>
          <w:color w:val="000000" w:themeColor="text1"/>
          <w:sz w:val="20"/>
          <w:szCs w:val="20"/>
        </w:rPr>
        <w:t xml:space="preserve"> i stand til at hjælpe industrielle virksomheder med at ekspandere aktivt ind i e-handel,” </w:t>
      </w:r>
      <w:r w:rsidRPr="00812D37">
        <w:rPr>
          <w:rFonts w:ascii="Arial" w:hAnsi="Arial" w:cs="Arial"/>
          <w:color w:val="000000" w:themeColor="text1"/>
          <w:sz w:val="20"/>
          <w:szCs w:val="20"/>
        </w:rPr>
        <w:t>siger John Pearson, der er CEO for DHL Express i Europa.</w:t>
      </w:r>
    </w:p>
    <w:p w14:paraId="0B562A1E" w14:textId="386418F1" w:rsidR="00FD6C58" w:rsidRPr="00812D37" w:rsidRDefault="00FD6C58" w:rsidP="00092747">
      <w:pPr>
        <w:rPr>
          <w:rFonts w:ascii="Arial" w:hAnsi="Arial" w:cs="Arial"/>
          <w:color w:val="000000" w:themeColor="text1"/>
          <w:sz w:val="20"/>
          <w:szCs w:val="20"/>
        </w:rPr>
      </w:pPr>
    </w:p>
    <w:p w14:paraId="731DAE57" w14:textId="0100BFD5" w:rsidR="00D2040C" w:rsidRPr="00812D37" w:rsidRDefault="00D2040C" w:rsidP="00092747">
      <w:pPr>
        <w:rPr>
          <w:rFonts w:ascii="Arial" w:hAnsi="Arial" w:cs="Arial"/>
          <w:b/>
          <w:color w:val="000000" w:themeColor="text1"/>
          <w:sz w:val="20"/>
          <w:szCs w:val="20"/>
        </w:rPr>
      </w:pPr>
      <w:r w:rsidRPr="00812D37">
        <w:rPr>
          <w:rFonts w:ascii="Arial" w:hAnsi="Arial" w:cs="Arial"/>
          <w:b/>
          <w:color w:val="000000" w:themeColor="text1"/>
          <w:sz w:val="20"/>
          <w:szCs w:val="20"/>
        </w:rPr>
        <w:t>Kæmpe potentiale i B2B e-handel</w:t>
      </w:r>
    </w:p>
    <w:p w14:paraId="7F6D0C54" w14:textId="0709BE28" w:rsidR="0045132D" w:rsidRDefault="00F904F9" w:rsidP="00092747">
      <w:pPr>
        <w:rPr>
          <w:rFonts w:ascii="Arial" w:hAnsi="Arial" w:cs="Arial"/>
          <w:color w:val="000000" w:themeColor="text1"/>
          <w:sz w:val="20"/>
          <w:szCs w:val="20"/>
        </w:rPr>
      </w:pPr>
      <w:r w:rsidRPr="00812D37">
        <w:rPr>
          <w:rFonts w:ascii="Arial" w:hAnsi="Arial" w:cs="Arial"/>
          <w:color w:val="000000" w:themeColor="text1"/>
          <w:sz w:val="20"/>
          <w:szCs w:val="20"/>
        </w:rPr>
        <w:t xml:space="preserve">Ifølge Forrester Research forventes </w:t>
      </w:r>
      <w:r w:rsidR="0039318E">
        <w:rPr>
          <w:rFonts w:ascii="Arial" w:hAnsi="Arial" w:cs="Arial"/>
          <w:color w:val="000000" w:themeColor="text1"/>
          <w:sz w:val="20"/>
          <w:szCs w:val="20"/>
        </w:rPr>
        <w:t xml:space="preserve">internationale </w:t>
      </w:r>
      <w:r w:rsidRPr="00812D37">
        <w:rPr>
          <w:rFonts w:ascii="Arial" w:hAnsi="Arial" w:cs="Arial"/>
          <w:color w:val="000000" w:themeColor="text1"/>
          <w:sz w:val="20"/>
          <w:szCs w:val="20"/>
        </w:rPr>
        <w:t xml:space="preserve">transaktioner </w:t>
      </w:r>
      <w:r w:rsidR="0039318E">
        <w:rPr>
          <w:rFonts w:ascii="Arial" w:hAnsi="Arial" w:cs="Arial"/>
          <w:color w:val="000000" w:themeColor="text1"/>
          <w:sz w:val="20"/>
          <w:szCs w:val="20"/>
        </w:rPr>
        <w:t>på B2B-markedet</w:t>
      </w:r>
      <w:r w:rsidRPr="00812D37">
        <w:rPr>
          <w:rFonts w:ascii="Arial" w:hAnsi="Arial" w:cs="Arial"/>
          <w:color w:val="000000" w:themeColor="text1"/>
          <w:sz w:val="20"/>
          <w:szCs w:val="20"/>
        </w:rPr>
        <w:t xml:space="preserve"> at nå $1.2 billioner inden for de næste fem år. For at udnytte dette </w:t>
      </w:r>
      <w:r w:rsidR="0039318E">
        <w:rPr>
          <w:rFonts w:ascii="Arial" w:hAnsi="Arial" w:cs="Arial"/>
          <w:color w:val="000000" w:themeColor="text1"/>
          <w:sz w:val="20"/>
          <w:szCs w:val="20"/>
        </w:rPr>
        <w:t xml:space="preserve">enorme </w:t>
      </w:r>
      <w:r w:rsidRPr="00812D37">
        <w:rPr>
          <w:rFonts w:ascii="Arial" w:hAnsi="Arial" w:cs="Arial"/>
          <w:color w:val="000000" w:themeColor="text1"/>
          <w:sz w:val="20"/>
          <w:szCs w:val="20"/>
        </w:rPr>
        <w:t xml:space="preserve">potentiale skal </w:t>
      </w:r>
      <w:r w:rsidR="0039318E">
        <w:rPr>
          <w:rFonts w:ascii="Arial" w:hAnsi="Arial" w:cs="Arial"/>
          <w:color w:val="000000" w:themeColor="text1"/>
          <w:sz w:val="20"/>
          <w:szCs w:val="20"/>
        </w:rPr>
        <w:t>en virksomhed kunne</w:t>
      </w:r>
      <w:r w:rsidRPr="00812D37">
        <w:rPr>
          <w:rFonts w:ascii="Arial" w:hAnsi="Arial" w:cs="Arial"/>
          <w:color w:val="000000" w:themeColor="text1"/>
          <w:sz w:val="20"/>
          <w:szCs w:val="20"/>
        </w:rPr>
        <w:t xml:space="preserve"> levere en mere fleksibel, skalerbar og mobil kundeo</w:t>
      </w:r>
      <w:r>
        <w:rPr>
          <w:rFonts w:ascii="Arial" w:hAnsi="Arial" w:cs="Arial"/>
          <w:color w:val="000000" w:themeColor="text1"/>
          <w:sz w:val="20"/>
          <w:szCs w:val="20"/>
        </w:rPr>
        <w:t xml:space="preserve">plevelse </w:t>
      </w:r>
      <w:r w:rsidR="00D2040C">
        <w:rPr>
          <w:rFonts w:ascii="Arial" w:hAnsi="Arial" w:cs="Arial"/>
          <w:color w:val="000000" w:themeColor="text1"/>
          <w:sz w:val="20"/>
          <w:szCs w:val="20"/>
        </w:rPr>
        <w:t>der til forveksling ligner den</w:t>
      </w:r>
      <w:r>
        <w:rPr>
          <w:rFonts w:ascii="Arial" w:hAnsi="Arial" w:cs="Arial"/>
          <w:color w:val="000000" w:themeColor="text1"/>
          <w:sz w:val="20"/>
          <w:szCs w:val="20"/>
        </w:rPr>
        <w:t xml:space="preserve"> </w:t>
      </w:r>
      <w:r w:rsidR="0039318E">
        <w:rPr>
          <w:rFonts w:ascii="Arial" w:hAnsi="Arial" w:cs="Arial"/>
          <w:color w:val="000000" w:themeColor="text1"/>
          <w:sz w:val="20"/>
          <w:szCs w:val="20"/>
        </w:rPr>
        <w:t>man oplever som forbruger.</w:t>
      </w:r>
      <w:r>
        <w:rPr>
          <w:rFonts w:ascii="Arial" w:hAnsi="Arial" w:cs="Arial"/>
          <w:color w:val="000000" w:themeColor="text1"/>
          <w:sz w:val="20"/>
          <w:szCs w:val="20"/>
        </w:rPr>
        <w:t xml:space="preserve"> Handel mellem virksomheder (B2B) adskiller sig imidlertid fra handel mellem virksomheder og private (B2C) og det gør, at det er nødvendigt med en anden tilgang. Tilpasning</w:t>
      </w:r>
      <w:r w:rsidR="0039318E">
        <w:rPr>
          <w:rFonts w:ascii="Arial" w:hAnsi="Arial" w:cs="Arial"/>
          <w:color w:val="000000" w:themeColor="text1"/>
          <w:sz w:val="20"/>
          <w:szCs w:val="20"/>
        </w:rPr>
        <w:t>en</w:t>
      </w:r>
      <w:r>
        <w:rPr>
          <w:rFonts w:ascii="Arial" w:hAnsi="Arial" w:cs="Arial"/>
          <w:color w:val="000000" w:themeColor="text1"/>
          <w:sz w:val="20"/>
          <w:szCs w:val="20"/>
        </w:rPr>
        <w:t xml:space="preserve"> af visse funktioner på websitet som fx produktkataloger og live kundesupport samt bedre integration af front- og back</w:t>
      </w:r>
      <w:r w:rsidR="00C3177E">
        <w:rPr>
          <w:rFonts w:ascii="Arial" w:hAnsi="Arial" w:cs="Arial"/>
          <w:color w:val="000000" w:themeColor="text1"/>
          <w:sz w:val="20"/>
          <w:szCs w:val="20"/>
        </w:rPr>
        <w:t>-</w:t>
      </w:r>
      <w:r>
        <w:rPr>
          <w:rFonts w:ascii="Arial" w:hAnsi="Arial" w:cs="Arial"/>
          <w:color w:val="000000" w:themeColor="text1"/>
          <w:sz w:val="20"/>
          <w:szCs w:val="20"/>
        </w:rPr>
        <w:t xml:space="preserve">end systemer og end-to-end logistikprocesser er afgørende for virksomheder, der ønsker at levere </w:t>
      </w:r>
      <w:r w:rsidR="0039318E">
        <w:rPr>
          <w:rFonts w:ascii="Arial" w:hAnsi="Arial" w:cs="Arial"/>
          <w:color w:val="000000" w:themeColor="text1"/>
          <w:sz w:val="20"/>
          <w:szCs w:val="20"/>
        </w:rPr>
        <w:t>en god kundeoplevelse på B2B-markedet.</w:t>
      </w:r>
    </w:p>
    <w:p w14:paraId="3F526FB3" w14:textId="02D6515A" w:rsidR="0045132D" w:rsidRDefault="0045132D" w:rsidP="00092747">
      <w:pPr>
        <w:rPr>
          <w:rFonts w:ascii="Arial" w:hAnsi="Arial" w:cs="Arial"/>
          <w:color w:val="000000" w:themeColor="text1"/>
          <w:sz w:val="20"/>
          <w:szCs w:val="20"/>
        </w:rPr>
      </w:pPr>
    </w:p>
    <w:p w14:paraId="4F8FB8AB" w14:textId="332F9F61" w:rsidR="0045132D" w:rsidRDefault="00D2040C" w:rsidP="00EA4C88">
      <w:pPr>
        <w:rPr>
          <w:rFonts w:ascii="Arial" w:hAnsi="Arial" w:cs="Arial"/>
          <w:color w:val="000000" w:themeColor="text1"/>
          <w:sz w:val="20"/>
          <w:szCs w:val="20"/>
        </w:rPr>
      </w:pPr>
      <w:r>
        <w:rPr>
          <w:rFonts w:ascii="Arial" w:hAnsi="Arial" w:cs="Arial"/>
          <w:color w:val="000000" w:themeColor="text1"/>
          <w:sz w:val="20"/>
          <w:szCs w:val="20"/>
        </w:rPr>
        <w:t>”På baggrund af vores forskning har vi identificeret tre arketyper af virksomheder, der er involveret i e-handel. Det er fra ’nybegynder’ til ’erfaren’ til sande ’innovat</w:t>
      </w:r>
      <w:r w:rsidR="00EA4C88">
        <w:rPr>
          <w:rFonts w:ascii="Arial" w:hAnsi="Arial" w:cs="Arial"/>
          <w:color w:val="000000" w:themeColor="text1"/>
          <w:sz w:val="20"/>
          <w:szCs w:val="20"/>
        </w:rPr>
        <w:t>ø</w:t>
      </w:r>
      <w:r>
        <w:rPr>
          <w:rFonts w:ascii="Arial" w:hAnsi="Arial" w:cs="Arial"/>
          <w:color w:val="000000" w:themeColor="text1"/>
          <w:sz w:val="20"/>
          <w:szCs w:val="20"/>
        </w:rPr>
        <w:t xml:space="preserve">rer’. </w:t>
      </w:r>
      <w:r w:rsidR="00EA4C88">
        <w:rPr>
          <w:rFonts w:ascii="Arial" w:hAnsi="Arial" w:cs="Arial"/>
          <w:color w:val="000000" w:themeColor="text1"/>
          <w:sz w:val="20"/>
          <w:szCs w:val="20"/>
        </w:rPr>
        <w:t xml:space="preserve">Nybegynderne er eksempelvis lige begyndt at dyppe tæerne i vandet, når det kommer til nethandel og har den </w:t>
      </w:r>
      <w:r w:rsidR="003F08B9">
        <w:rPr>
          <w:rFonts w:ascii="Arial" w:hAnsi="Arial" w:cs="Arial"/>
          <w:color w:val="000000" w:themeColor="text1"/>
          <w:sz w:val="20"/>
          <w:szCs w:val="20"/>
        </w:rPr>
        <w:t xml:space="preserve">nødvendige </w:t>
      </w:r>
      <w:r w:rsidR="00EA4C88">
        <w:rPr>
          <w:rFonts w:ascii="Arial" w:hAnsi="Arial" w:cs="Arial"/>
          <w:color w:val="000000" w:themeColor="text1"/>
          <w:sz w:val="20"/>
          <w:szCs w:val="20"/>
        </w:rPr>
        <w:t xml:space="preserve">grundlæggende funktionalitet på deres websites. </w:t>
      </w:r>
      <w:r w:rsidR="009A0396">
        <w:rPr>
          <w:rFonts w:ascii="Arial" w:hAnsi="Arial" w:cs="Arial"/>
          <w:color w:val="000000" w:themeColor="text1"/>
          <w:sz w:val="20"/>
          <w:szCs w:val="20"/>
        </w:rPr>
        <w:t>Omvendt</w:t>
      </w:r>
      <w:r w:rsidR="00EA4C88">
        <w:rPr>
          <w:rFonts w:ascii="Arial" w:hAnsi="Arial" w:cs="Arial"/>
          <w:color w:val="000000" w:themeColor="text1"/>
          <w:sz w:val="20"/>
          <w:szCs w:val="20"/>
        </w:rPr>
        <w:t xml:space="preserve"> har innovatørerne </w:t>
      </w:r>
      <w:r w:rsidR="009A0396">
        <w:rPr>
          <w:rFonts w:ascii="Arial" w:hAnsi="Arial" w:cs="Arial"/>
          <w:color w:val="000000" w:themeColor="text1"/>
          <w:sz w:val="20"/>
          <w:szCs w:val="20"/>
        </w:rPr>
        <w:t>sofistikerede</w:t>
      </w:r>
      <w:r w:rsidR="00EA4C88">
        <w:rPr>
          <w:rFonts w:ascii="Arial" w:hAnsi="Arial" w:cs="Arial"/>
          <w:color w:val="000000" w:themeColor="text1"/>
          <w:sz w:val="20"/>
          <w:szCs w:val="20"/>
        </w:rPr>
        <w:t xml:space="preserve"> tilbud og anvender avancerede teknologier som eksempelvis maskinlæring og virtual reality for bedre at kunne forudse kundernes krav og tilbyde en individuel brugeroplevelse. Med arbejdsramme </w:t>
      </w:r>
      <w:r w:rsidR="003F08B9">
        <w:rPr>
          <w:rFonts w:ascii="Arial" w:hAnsi="Arial" w:cs="Arial"/>
          <w:color w:val="000000" w:themeColor="text1"/>
          <w:sz w:val="20"/>
          <w:szCs w:val="20"/>
        </w:rPr>
        <w:t xml:space="preserve">i whitepaper’et </w:t>
      </w:r>
      <w:r w:rsidR="00EA4C88">
        <w:rPr>
          <w:rFonts w:ascii="Arial" w:hAnsi="Arial" w:cs="Arial"/>
          <w:color w:val="000000" w:themeColor="text1"/>
          <w:sz w:val="20"/>
          <w:szCs w:val="20"/>
        </w:rPr>
        <w:t xml:space="preserve">kan virksomheder sammenligne sig selv med andre virksomheder, der udvikler deres egne e-handelsløsninger og forbedre deres egen indsats på området,” </w:t>
      </w:r>
      <w:r w:rsidR="0058269D" w:rsidRPr="0058269D">
        <w:rPr>
          <w:rFonts w:ascii="Arial" w:hAnsi="Arial" w:cs="Arial"/>
          <w:color w:val="000000" w:themeColor="text1"/>
          <w:sz w:val="20"/>
          <w:szCs w:val="20"/>
        </w:rPr>
        <w:t xml:space="preserve">siger professor Michael Bourlakis, </w:t>
      </w:r>
      <w:r w:rsidR="00EA4C88">
        <w:rPr>
          <w:rFonts w:ascii="Arial" w:hAnsi="Arial" w:cs="Arial"/>
          <w:color w:val="000000" w:themeColor="text1"/>
          <w:sz w:val="20"/>
          <w:szCs w:val="20"/>
        </w:rPr>
        <w:t xml:space="preserve">der er </w:t>
      </w:r>
      <w:r w:rsidR="0058269D" w:rsidRPr="0058269D">
        <w:rPr>
          <w:rFonts w:ascii="Arial" w:hAnsi="Arial" w:cs="Arial"/>
          <w:color w:val="000000" w:themeColor="text1"/>
          <w:sz w:val="20"/>
          <w:szCs w:val="20"/>
        </w:rPr>
        <w:t xml:space="preserve">formand for Logistik &amp; Supply </w:t>
      </w:r>
      <w:r w:rsidR="00EA4C88">
        <w:rPr>
          <w:rFonts w:ascii="Arial" w:hAnsi="Arial" w:cs="Arial"/>
          <w:color w:val="000000" w:themeColor="text1"/>
          <w:sz w:val="20"/>
          <w:szCs w:val="20"/>
        </w:rPr>
        <w:t xml:space="preserve">på </w:t>
      </w:r>
      <w:r w:rsidR="0058269D" w:rsidRPr="0058269D">
        <w:rPr>
          <w:rFonts w:ascii="Arial" w:hAnsi="Arial" w:cs="Arial"/>
          <w:color w:val="000000" w:themeColor="text1"/>
          <w:sz w:val="20"/>
          <w:szCs w:val="20"/>
        </w:rPr>
        <w:t>Chain Management på Cranfield University.</w:t>
      </w:r>
    </w:p>
    <w:p w14:paraId="07C78711" w14:textId="0B136B85" w:rsidR="00EA4C88" w:rsidRDefault="00EA4C88" w:rsidP="00EA4C88">
      <w:pPr>
        <w:rPr>
          <w:rFonts w:ascii="Arial" w:hAnsi="Arial" w:cs="Arial"/>
          <w:color w:val="000000" w:themeColor="text1"/>
          <w:sz w:val="20"/>
          <w:szCs w:val="20"/>
        </w:rPr>
      </w:pPr>
    </w:p>
    <w:p w14:paraId="0310872A" w14:textId="44CEE284" w:rsidR="00283A7A" w:rsidRDefault="003F08B9" w:rsidP="00EA4C88">
      <w:pPr>
        <w:rPr>
          <w:rFonts w:ascii="Arial" w:hAnsi="Arial" w:cs="Arial"/>
          <w:color w:val="000000" w:themeColor="text1"/>
          <w:sz w:val="20"/>
          <w:szCs w:val="20"/>
        </w:rPr>
      </w:pPr>
      <w:r>
        <w:rPr>
          <w:rFonts w:ascii="Arial" w:hAnsi="Arial" w:cs="Arial"/>
          <w:color w:val="000000" w:themeColor="text1"/>
          <w:sz w:val="20"/>
          <w:szCs w:val="20"/>
        </w:rPr>
        <w:t>De virksomheder</w:t>
      </w:r>
      <w:r w:rsidR="00D527CC">
        <w:rPr>
          <w:rFonts w:ascii="Arial" w:hAnsi="Arial" w:cs="Arial"/>
          <w:color w:val="000000" w:themeColor="text1"/>
          <w:sz w:val="20"/>
          <w:szCs w:val="20"/>
        </w:rPr>
        <w:t xml:space="preserve">, der </w:t>
      </w:r>
      <w:r>
        <w:rPr>
          <w:rFonts w:ascii="Arial" w:hAnsi="Arial" w:cs="Arial"/>
          <w:color w:val="000000" w:themeColor="text1"/>
          <w:sz w:val="20"/>
          <w:szCs w:val="20"/>
        </w:rPr>
        <w:t xml:space="preserve">ønsker </w:t>
      </w:r>
      <w:r w:rsidR="00D527CC">
        <w:rPr>
          <w:rFonts w:ascii="Arial" w:hAnsi="Arial" w:cs="Arial"/>
          <w:color w:val="000000" w:themeColor="text1"/>
          <w:sz w:val="20"/>
          <w:szCs w:val="20"/>
        </w:rPr>
        <w:t xml:space="preserve">at udnytte den oversøiske efterspørgsel som nogle gange opstår helt uventet, kan </w:t>
      </w:r>
      <w:r w:rsidR="002448A1">
        <w:rPr>
          <w:rFonts w:ascii="Arial" w:hAnsi="Arial" w:cs="Arial"/>
          <w:color w:val="000000" w:themeColor="text1"/>
          <w:sz w:val="20"/>
          <w:szCs w:val="20"/>
        </w:rPr>
        <w:t xml:space="preserve">ved at åbne op for nethandel drage fordel af, at internationale </w:t>
      </w:r>
      <w:r w:rsidR="00283A7A">
        <w:rPr>
          <w:rFonts w:ascii="Arial" w:hAnsi="Arial" w:cs="Arial"/>
          <w:color w:val="000000" w:themeColor="text1"/>
          <w:sz w:val="20"/>
          <w:szCs w:val="20"/>
        </w:rPr>
        <w:t>logistik</w:t>
      </w:r>
      <w:r w:rsidR="002448A1">
        <w:rPr>
          <w:rFonts w:ascii="Arial" w:hAnsi="Arial" w:cs="Arial"/>
          <w:color w:val="000000" w:themeColor="text1"/>
          <w:sz w:val="20"/>
          <w:szCs w:val="20"/>
        </w:rPr>
        <w:t>- og kurer</w:t>
      </w:r>
      <w:r w:rsidR="00283A7A">
        <w:rPr>
          <w:rFonts w:ascii="Arial" w:hAnsi="Arial" w:cs="Arial"/>
          <w:color w:val="000000" w:themeColor="text1"/>
          <w:sz w:val="20"/>
          <w:szCs w:val="20"/>
        </w:rPr>
        <w:t xml:space="preserve">virksomheder </w:t>
      </w:r>
      <w:r>
        <w:rPr>
          <w:rFonts w:ascii="Arial" w:hAnsi="Arial" w:cs="Arial"/>
          <w:color w:val="000000" w:themeColor="text1"/>
          <w:sz w:val="20"/>
          <w:szCs w:val="20"/>
        </w:rPr>
        <w:t xml:space="preserve">i kraft af deres </w:t>
      </w:r>
      <w:r w:rsidR="00283A7A">
        <w:rPr>
          <w:rFonts w:ascii="Arial" w:hAnsi="Arial" w:cs="Arial"/>
          <w:color w:val="000000" w:themeColor="text1"/>
          <w:sz w:val="20"/>
          <w:szCs w:val="20"/>
        </w:rPr>
        <w:t>globale netværk</w:t>
      </w:r>
      <w:r>
        <w:rPr>
          <w:rFonts w:ascii="Arial" w:hAnsi="Arial" w:cs="Arial"/>
          <w:color w:val="000000" w:themeColor="text1"/>
          <w:sz w:val="20"/>
          <w:szCs w:val="20"/>
        </w:rPr>
        <w:t xml:space="preserve"> kan</w:t>
      </w:r>
      <w:r w:rsidR="00D527CC">
        <w:rPr>
          <w:rFonts w:ascii="Arial" w:hAnsi="Arial" w:cs="Arial"/>
          <w:color w:val="000000" w:themeColor="text1"/>
          <w:sz w:val="20"/>
          <w:szCs w:val="20"/>
        </w:rPr>
        <w:t xml:space="preserve"> </w:t>
      </w:r>
      <w:r>
        <w:rPr>
          <w:rFonts w:ascii="Arial" w:hAnsi="Arial" w:cs="Arial"/>
          <w:color w:val="000000" w:themeColor="text1"/>
          <w:sz w:val="20"/>
          <w:szCs w:val="20"/>
        </w:rPr>
        <w:t xml:space="preserve">give dem </w:t>
      </w:r>
      <w:r w:rsidR="00D527CC">
        <w:rPr>
          <w:rFonts w:ascii="Arial" w:hAnsi="Arial" w:cs="Arial"/>
          <w:color w:val="000000" w:themeColor="text1"/>
          <w:sz w:val="20"/>
          <w:szCs w:val="20"/>
        </w:rPr>
        <w:t>adgang til oversøiske markeder og mulighed for hurtig levering</w:t>
      </w:r>
      <w:r w:rsidR="009A0396">
        <w:rPr>
          <w:rFonts w:ascii="Arial" w:hAnsi="Arial" w:cs="Arial"/>
          <w:color w:val="000000" w:themeColor="text1"/>
          <w:sz w:val="20"/>
          <w:szCs w:val="20"/>
        </w:rPr>
        <w:t xml:space="preserve"> fra dør til dør</w:t>
      </w:r>
      <w:r w:rsidR="00D527CC">
        <w:rPr>
          <w:rFonts w:ascii="Arial" w:hAnsi="Arial" w:cs="Arial"/>
          <w:color w:val="000000" w:themeColor="text1"/>
          <w:sz w:val="20"/>
          <w:szCs w:val="20"/>
        </w:rPr>
        <w:t xml:space="preserve">. </w:t>
      </w:r>
      <w:r w:rsidR="002448A1">
        <w:rPr>
          <w:rFonts w:ascii="Arial" w:hAnsi="Arial" w:cs="Arial"/>
          <w:color w:val="000000" w:themeColor="text1"/>
          <w:sz w:val="20"/>
          <w:szCs w:val="20"/>
        </w:rPr>
        <w:t xml:space="preserve">Det gør det muligt for virksomhederne at vinde </w:t>
      </w:r>
      <w:r w:rsidR="009A0396">
        <w:rPr>
          <w:rFonts w:ascii="Arial" w:hAnsi="Arial" w:cs="Arial"/>
          <w:color w:val="000000" w:themeColor="text1"/>
          <w:sz w:val="20"/>
          <w:szCs w:val="20"/>
        </w:rPr>
        <w:t>markedsandele</w:t>
      </w:r>
      <w:r w:rsidR="002448A1">
        <w:rPr>
          <w:rFonts w:ascii="Arial" w:hAnsi="Arial" w:cs="Arial"/>
          <w:color w:val="000000" w:themeColor="text1"/>
          <w:sz w:val="20"/>
          <w:szCs w:val="20"/>
        </w:rPr>
        <w:t xml:space="preserve"> fra nye kundesegmenter på en effektiv måde uden </w:t>
      </w:r>
      <w:r>
        <w:rPr>
          <w:rFonts w:ascii="Arial" w:hAnsi="Arial" w:cs="Arial"/>
          <w:color w:val="000000" w:themeColor="text1"/>
          <w:sz w:val="20"/>
          <w:szCs w:val="20"/>
        </w:rPr>
        <w:t>at skulle have et</w:t>
      </w:r>
      <w:r w:rsidR="002448A1">
        <w:rPr>
          <w:rFonts w:ascii="Arial" w:hAnsi="Arial" w:cs="Arial"/>
          <w:color w:val="000000" w:themeColor="text1"/>
          <w:sz w:val="20"/>
          <w:szCs w:val="20"/>
        </w:rPr>
        <w:t xml:space="preserve"> omfattende lager- og distributionsnet på markeder med lavt volumen. </w:t>
      </w:r>
      <w:r w:rsidR="00957AB1">
        <w:rPr>
          <w:rFonts w:ascii="Arial" w:hAnsi="Arial" w:cs="Arial"/>
          <w:color w:val="000000" w:themeColor="text1"/>
          <w:sz w:val="20"/>
          <w:szCs w:val="20"/>
        </w:rPr>
        <w:t xml:space="preserve">Logistik- og kurervirksomhederne </w:t>
      </w:r>
      <w:r w:rsidR="002448A1">
        <w:rPr>
          <w:rFonts w:ascii="Arial" w:hAnsi="Arial" w:cs="Arial"/>
          <w:color w:val="000000" w:themeColor="text1"/>
          <w:sz w:val="20"/>
          <w:szCs w:val="20"/>
        </w:rPr>
        <w:t xml:space="preserve">giver </w:t>
      </w:r>
      <w:r w:rsidR="00957AB1">
        <w:rPr>
          <w:rFonts w:ascii="Arial" w:hAnsi="Arial" w:cs="Arial"/>
          <w:color w:val="000000" w:themeColor="text1"/>
          <w:sz w:val="20"/>
          <w:szCs w:val="20"/>
        </w:rPr>
        <w:t xml:space="preserve">også </w:t>
      </w:r>
      <w:r w:rsidR="002448A1">
        <w:rPr>
          <w:rFonts w:ascii="Arial" w:hAnsi="Arial" w:cs="Arial"/>
          <w:color w:val="000000" w:themeColor="text1"/>
          <w:sz w:val="20"/>
          <w:szCs w:val="20"/>
        </w:rPr>
        <w:t>indirekte fordele til e-handelsvirksomheder</w:t>
      </w:r>
      <w:r w:rsidR="00957AB1">
        <w:rPr>
          <w:rFonts w:ascii="Arial" w:hAnsi="Arial" w:cs="Arial"/>
          <w:color w:val="000000" w:themeColor="text1"/>
          <w:sz w:val="20"/>
          <w:szCs w:val="20"/>
        </w:rPr>
        <w:t xml:space="preserve"> ved at tilbyde yderligere brand tro</w:t>
      </w:r>
      <w:r w:rsidR="00841EE6">
        <w:rPr>
          <w:rFonts w:ascii="Arial" w:hAnsi="Arial" w:cs="Arial"/>
          <w:color w:val="000000" w:themeColor="text1"/>
          <w:sz w:val="20"/>
          <w:szCs w:val="20"/>
        </w:rPr>
        <w:t>værdighed og tillid, strømline</w:t>
      </w:r>
      <w:r w:rsidR="00957AB1">
        <w:rPr>
          <w:rFonts w:ascii="Arial" w:hAnsi="Arial" w:cs="Arial"/>
          <w:color w:val="000000" w:themeColor="text1"/>
          <w:sz w:val="20"/>
          <w:szCs w:val="20"/>
        </w:rPr>
        <w:t xml:space="preserve"> dere</w:t>
      </w:r>
      <w:r w:rsidR="00841EE6">
        <w:rPr>
          <w:rFonts w:ascii="Arial" w:hAnsi="Arial" w:cs="Arial"/>
          <w:color w:val="000000" w:themeColor="text1"/>
          <w:sz w:val="20"/>
          <w:szCs w:val="20"/>
        </w:rPr>
        <w:t>s logistikprocesser, og mindske</w:t>
      </w:r>
      <w:r w:rsidR="00957AB1">
        <w:rPr>
          <w:rFonts w:ascii="Arial" w:hAnsi="Arial" w:cs="Arial"/>
          <w:color w:val="000000" w:themeColor="text1"/>
          <w:sz w:val="20"/>
          <w:szCs w:val="20"/>
        </w:rPr>
        <w:t xml:space="preserve"> finansielle risici ved at reducere den tid </w:t>
      </w:r>
      <w:r>
        <w:rPr>
          <w:rFonts w:ascii="Arial" w:hAnsi="Arial" w:cs="Arial"/>
          <w:color w:val="000000" w:themeColor="text1"/>
          <w:sz w:val="20"/>
          <w:szCs w:val="20"/>
        </w:rPr>
        <w:t>varerne er undervejs.</w:t>
      </w:r>
    </w:p>
    <w:p w14:paraId="562FBC68" w14:textId="005BD6C0" w:rsidR="00EA4C88" w:rsidRDefault="00EA4C88" w:rsidP="00EA4C88">
      <w:pPr>
        <w:rPr>
          <w:rFonts w:ascii="Arial" w:hAnsi="Arial" w:cs="Arial"/>
          <w:color w:val="000000" w:themeColor="text1"/>
          <w:sz w:val="20"/>
          <w:szCs w:val="20"/>
        </w:rPr>
      </w:pPr>
    </w:p>
    <w:p w14:paraId="5E4A259E" w14:textId="7DA3C9C8" w:rsidR="00EA4C88" w:rsidRDefault="003F08B9" w:rsidP="00EA4C88">
      <w:pPr>
        <w:rPr>
          <w:rFonts w:ascii="Arial" w:hAnsi="Arial" w:cs="Arial"/>
          <w:color w:val="000000" w:themeColor="text1"/>
          <w:sz w:val="20"/>
          <w:szCs w:val="20"/>
        </w:rPr>
      </w:pPr>
      <w:r>
        <w:rPr>
          <w:rFonts w:ascii="Arial" w:hAnsi="Arial" w:cs="Arial"/>
          <w:color w:val="000000" w:themeColor="text1"/>
          <w:sz w:val="20"/>
          <w:szCs w:val="20"/>
        </w:rPr>
        <w:t>Det nye whitepaper baserer sig på en</w:t>
      </w:r>
      <w:r w:rsidR="006D2406">
        <w:rPr>
          <w:rFonts w:ascii="Arial" w:hAnsi="Arial" w:cs="Arial"/>
          <w:color w:val="000000" w:themeColor="text1"/>
          <w:sz w:val="20"/>
          <w:szCs w:val="20"/>
        </w:rPr>
        <w:t xml:space="preserve"> kombination af desktop research og dybdegående interviews </w:t>
      </w:r>
      <w:r>
        <w:rPr>
          <w:rFonts w:ascii="Arial" w:hAnsi="Arial" w:cs="Arial"/>
          <w:color w:val="000000" w:themeColor="text1"/>
          <w:sz w:val="20"/>
          <w:szCs w:val="20"/>
        </w:rPr>
        <w:t xml:space="preserve">og </w:t>
      </w:r>
      <w:r w:rsidR="006D2406">
        <w:rPr>
          <w:rFonts w:ascii="Arial" w:hAnsi="Arial" w:cs="Arial"/>
          <w:color w:val="000000" w:themeColor="text1"/>
          <w:sz w:val="20"/>
          <w:szCs w:val="20"/>
        </w:rPr>
        <w:t xml:space="preserve">identificerer fem kategorier af </w:t>
      </w:r>
      <w:r w:rsidR="00841EE6">
        <w:rPr>
          <w:rFonts w:ascii="Arial" w:hAnsi="Arial" w:cs="Arial"/>
          <w:color w:val="000000" w:themeColor="text1"/>
          <w:sz w:val="20"/>
          <w:szCs w:val="20"/>
        </w:rPr>
        <w:t>egenskaber</w:t>
      </w:r>
      <w:r w:rsidR="006D2406">
        <w:rPr>
          <w:rFonts w:ascii="Arial" w:hAnsi="Arial" w:cs="Arial"/>
          <w:color w:val="000000" w:themeColor="text1"/>
          <w:sz w:val="20"/>
          <w:szCs w:val="20"/>
        </w:rPr>
        <w:t xml:space="preserve">, der er afgørende for succesfulde B2B e-handelsplatforme. Det er digital infrastruktur, kundeoplevelse, kundetilpasning, problemfri integrering </w:t>
      </w:r>
      <w:r w:rsidR="00841EE6">
        <w:rPr>
          <w:rFonts w:ascii="Arial" w:hAnsi="Arial" w:cs="Arial"/>
          <w:color w:val="000000" w:themeColor="text1"/>
          <w:sz w:val="20"/>
          <w:szCs w:val="20"/>
        </w:rPr>
        <w:t>samt</w:t>
      </w:r>
      <w:r w:rsidR="006D2406">
        <w:rPr>
          <w:rFonts w:ascii="Arial" w:hAnsi="Arial" w:cs="Arial"/>
          <w:color w:val="000000" w:themeColor="text1"/>
          <w:sz w:val="20"/>
          <w:szCs w:val="20"/>
        </w:rPr>
        <w:t xml:space="preserve"> synkronisering af logistikken. Der er også </w:t>
      </w:r>
      <w:r w:rsidR="00650F67">
        <w:rPr>
          <w:rFonts w:ascii="Arial" w:hAnsi="Arial" w:cs="Arial"/>
          <w:color w:val="000000" w:themeColor="text1"/>
          <w:sz w:val="20"/>
          <w:szCs w:val="20"/>
        </w:rPr>
        <w:t>p</w:t>
      </w:r>
      <w:r w:rsidR="006D2406">
        <w:rPr>
          <w:rFonts w:ascii="Arial" w:hAnsi="Arial" w:cs="Arial"/>
          <w:color w:val="000000" w:themeColor="text1"/>
          <w:sz w:val="20"/>
          <w:szCs w:val="20"/>
        </w:rPr>
        <w:t>raktiske råd til virksomheder, der ønsker a</w:t>
      </w:r>
      <w:r w:rsidR="00650F67">
        <w:rPr>
          <w:rFonts w:ascii="Arial" w:hAnsi="Arial" w:cs="Arial"/>
          <w:color w:val="000000" w:themeColor="text1"/>
          <w:sz w:val="20"/>
          <w:szCs w:val="20"/>
        </w:rPr>
        <w:t>t videreudvikle deres færdigheder på tværs af de fem kategorier som fx ved at benytte sig af værktøjer til business intelligence for at indhente bedre data</w:t>
      </w:r>
      <w:r>
        <w:rPr>
          <w:rFonts w:ascii="Arial" w:hAnsi="Arial" w:cs="Arial"/>
          <w:color w:val="000000" w:themeColor="text1"/>
          <w:sz w:val="20"/>
          <w:szCs w:val="20"/>
        </w:rPr>
        <w:t>. Eller ved at</w:t>
      </w:r>
      <w:r w:rsidR="00650F67">
        <w:rPr>
          <w:rFonts w:ascii="Arial" w:hAnsi="Arial" w:cs="Arial"/>
          <w:color w:val="000000" w:themeColor="text1"/>
          <w:sz w:val="20"/>
          <w:szCs w:val="20"/>
        </w:rPr>
        <w:t xml:space="preserve"> forbedre viden om kunderne </w:t>
      </w:r>
      <w:r>
        <w:rPr>
          <w:rFonts w:ascii="Arial" w:hAnsi="Arial" w:cs="Arial"/>
          <w:color w:val="000000" w:themeColor="text1"/>
          <w:sz w:val="20"/>
          <w:szCs w:val="20"/>
        </w:rPr>
        <w:t xml:space="preserve">og </w:t>
      </w:r>
      <w:r w:rsidR="00650F67">
        <w:rPr>
          <w:rFonts w:ascii="Arial" w:hAnsi="Arial" w:cs="Arial"/>
          <w:color w:val="000000" w:themeColor="text1"/>
          <w:sz w:val="20"/>
          <w:szCs w:val="20"/>
        </w:rPr>
        <w:t>se på forsyningskæder hos store detailhandlere til inspiration, når de udvikler omni-kanal salg (dvs. kombinerer fysiske butikker med net- eller mobilbutikker)</w:t>
      </w:r>
      <w:r>
        <w:rPr>
          <w:rFonts w:ascii="Arial" w:hAnsi="Arial" w:cs="Arial"/>
          <w:color w:val="000000" w:themeColor="text1"/>
          <w:sz w:val="20"/>
          <w:szCs w:val="20"/>
        </w:rPr>
        <w:t>.</w:t>
      </w:r>
    </w:p>
    <w:p w14:paraId="38E240F8" w14:textId="6509EE2E" w:rsidR="006D2406" w:rsidRDefault="006D2406" w:rsidP="00092747">
      <w:pPr>
        <w:rPr>
          <w:rFonts w:ascii="Arial" w:hAnsi="Arial" w:cs="Arial"/>
          <w:color w:val="000000" w:themeColor="text1"/>
          <w:sz w:val="20"/>
          <w:szCs w:val="20"/>
        </w:rPr>
      </w:pPr>
    </w:p>
    <w:p w14:paraId="49034E06" w14:textId="40CEDC3C" w:rsidR="00841EE6" w:rsidRDefault="00841EE6" w:rsidP="00092747">
      <w:pPr>
        <w:rPr>
          <w:rFonts w:ascii="Arial" w:hAnsi="Arial" w:cs="Arial"/>
          <w:color w:val="000000" w:themeColor="text1"/>
          <w:sz w:val="20"/>
          <w:szCs w:val="20"/>
        </w:rPr>
      </w:pPr>
    </w:p>
    <w:p w14:paraId="5AE3B10D" w14:textId="400B351C" w:rsidR="00841EE6" w:rsidRPr="00841EE6" w:rsidRDefault="00841EE6" w:rsidP="00092747">
      <w:pPr>
        <w:rPr>
          <w:rFonts w:ascii="Arial" w:hAnsi="Arial" w:cs="Arial"/>
          <w:color w:val="000000" w:themeColor="text1"/>
          <w:sz w:val="20"/>
          <w:szCs w:val="20"/>
          <w:lang w:val="en-US"/>
        </w:rPr>
      </w:pPr>
      <w:r w:rsidRPr="00841EE6">
        <w:rPr>
          <w:rFonts w:ascii="Arial" w:hAnsi="Arial" w:cs="Arial"/>
          <w:color w:val="000000" w:themeColor="text1"/>
          <w:sz w:val="20"/>
          <w:szCs w:val="20"/>
          <w:lang w:val="en-US"/>
        </w:rPr>
        <w:t>Det nye whitepaper ”The Next Industrial Revolution: How e-commerce is transforming B2B</w:t>
      </w:r>
      <w:r>
        <w:rPr>
          <w:rFonts w:ascii="Arial" w:hAnsi="Arial" w:cs="Arial"/>
          <w:color w:val="000000" w:themeColor="text1"/>
          <w:sz w:val="20"/>
          <w:szCs w:val="20"/>
          <w:lang w:val="en-US"/>
        </w:rPr>
        <w:t xml:space="preserve">” kan hentes her: </w:t>
      </w:r>
      <w:hyperlink r:id="rId8" w:history="1">
        <w:r w:rsidRPr="00841EE6">
          <w:rPr>
            <w:rStyle w:val="Hyperlink"/>
            <w:rFonts w:ascii="Arial" w:hAnsi="Arial" w:cs="Arial"/>
            <w:sz w:val="20"/>
            <w:szCs w:val="20"/>
            <w:lang w:val="en-US"/>
          </w:rPr>
          <w:t>www.logistics.dhl/B2Be-commerce</w:t>
        </w:r>
      </w:hyperlink>
      <w:r w:rsidRPr="00841EE6">
        <w:rPr>
          <w:rFonts w:ascii="Arial" w:hAnsi="Arial" w:cs="Arial"/>
          <w:color w:val="000000" w:themeColor="text1"/>
          <w:sz w:val="20"/>
          <w:szCs w:val="20"/>
          <w:lang w:val="en-US"/>
        </w:rPr>
        <w:t xml:space="preserve">   </w:t>
      </w:r>
    </w:p>
    <w:p w14:paraId="72DC8B67" w14:textId="11DCEF4C" w:rsidR="00841EE6" w:rsidRPr="00841EE6" w:rsidRDefault="00841EE6" w:rsidP="00092747">
      <w:pPr>
        <w:rPr>
          <w:rFonts w:ascii="Arial" w:hAnsi="Arial" w:cs="Arial"/>
          <w:color w:val="000000" w:themeColor="text1"/>
          <w:sz w:val="20"/>
          <w:szCs w:val="20"/>
          <w:lang w:val="en-US"/>
        </w:rPr>
      </w:pPr>
    </w:p>
    <w:p w14:paraId="3255D01E" w14:textId="01FEABB0" w:rsidR="006D2406" w:rsidRPr="00283A7A" w:rsidRDefault="006D2406" w:rsidP="00092747">
      <w:pPr>
        <w:rPr>
          <w:rFonts w:ascii="Arial" w:hAnsi="Arial" w:cs="Arial"/>
          <w:color w:val="000000" w:themeColor="text1"/>
          <w:sz w:val="20"/>
          <w:szCs w:val="20"/>
          <w:lang w:val="en-US"/>
        </w:rPr>
      </w:pPr>
    </w:p>
    <w:p w14:paraId="2ACE459C" w14:textId="77777777" w:rsidR="007A14C5" w:rsidRPr="00283A7A" w:rsidRDefault="007A14C5" w:rsidP="00092747">
      <w:pPr>
        <w:rPr>
          <w:rFonts w:ascii="Arial" w:hAnsi="Arial" w:cs="Arial"/>
          <w:color w:val="000000" w:themeColor="text1"/>
          <w:sz w:val="20"/>
          <w:szCs w:val="20"/>
          <w:lang w:val="en-US"/>
        </w:rPr>
      </w:pPr>
    </w:p>
    <w:p w14:paraId="1651B5B7" w14:textId="77777777" w:rsidR="00F2782F" w:rsidRPr="00841EE6" w:rsidRDefault="00F2782F" w:rsidP="00F2782F">
      <w:pPr>
        <w:rPr>
          <w:rFonts w:ascii="Arial" w:hAnsi="Arial" w:cs="Arial"/>
          <w:b/>
          <w:color w:val="000000" w:themeColor="text1"/>
          <w:sz w:val="20"/>
          <w:szCs w:val="20"/>
        </w:rPr>
      </w:pPr>
      <w:r w:rsidRPr="00841EE6">
        <w:rPr>
          <w:rFonts w:ascii="Arial" w:hAnsi="Arial" w:cs="Arial"/>
          <w:b/>
          <w:color w:val="000000" w:themeColor="text1"/>
          <w:sz w:val="20"/>
          <w:szCs w:val="20"/>
        </w:rPr>
        <w:t>For yderligere oplysninger, kontakt venligst:</w:t>
      </w:r>
    </w:p>
    <w:p w14:paraId="57B4D92A" w14:textId="77777777" w:rsidR="00E663D5" w:rsidRPr="00841EE6" w:rsidRDefault="00E663D5" w:rsidP="00E663D5">
      <w:pPr>
        <w:rPr>
          <w:rFonts w:ascii="Arial" w:hAnsi="Arial" w:cs="Arial"/>
          <w:color w:val="000000" w:themeColor="text1"/>
          <w:sz w:val="20"/>
          <w:szCs w:val="20"/>
          <w:lang w:val="en-GB"/>
        </w:rPr>
      </w:pPr>
      <w:r w:rsidRPr="00841EE6">
        <w:rPr>
          <w:rFonts w:ascii="Arial" w:hAnsi="Arial" w:cs="Arial"/>
          <w:color w:val="000000" w:themeColor="text1"/>
          <w:sz w:val="20"/>
          <w:szCs w:val="20"/>
          <w:lang w:val="en-GB"/>
        </w:rPr>
        <w:t xml:space="preserve">DHL Express </w:t>
      </w:r>
    </w:p>
    <w:p w14:paraId="4FFBF620" w14:textId="77777777" w:rsidR="00E663D5" w:rsidRPr="00841EE6" w:rsidRDefault="00E663D5" w:rsidP="00E663D5">
      <w:pPr>
        <w:rPr>
          <w:rFonts w:ascii="Arial" w:hAnsi="Arial" w:cs="Arial"/>
          <w:color w:val="000000" w:themeColor="text1"/>
          <w:sz w:val="20"/>
          <w:szCs w:val="20"/>
          <w:lang w:val="en-GB"/>
        </w:rPr>
      </w:pPr>
      <w:r w:rsidRPr="00841EE6">
        <w:rPr>
          <w:rFonts w:ascii="Arial" w:hAnsi="Arial" w:cs="Arial"/>
          <w:color w:val="000000" w:themeColor="text1"/>
          <w:sz w:val="20"/>
          <w:szCs w:val="20"/>
          <w:lang w:val="en-GB"/>
        </w:rPr>
        <w:t>Media Relations</w:t>
      </w:r>
    </w:p>
    <w:p w14:paraId="101E099D" w14:textId="77777777" w:rsidR="00E663D5" w:rsidRPr="00841EE6" w:rsidRDefault="00E663D5" w:rsidP="00E663D5">
      <w:pPr>
        <w:rPr>
          <w:rFonts w:ascii="Arial" w:hAnsi="Arial" w:cs="Arial"/>
          <w:color w:val="000000" w:themeColor="text1"/>
          <w:sz w:val="20"/>
          <w:szCs w:val="20"/>
          <w:lang w:val="en-GB"/>
        </w:rPr>
      </w:pPr>
      <w:r w:rsidRPr="00841EE6">
        <w:rPr>
          <w:rFonts w:ascii="Arial" w:hAnsi="Arial" w:cs="Arial"/>
          <w:color w:val="000000" w:themeColor="text1"/>
          <w:sz w:val="20"/>
          <w:szCs w:val="20"/>
          <w:lang w:val="en-GB"/>
        </w:rPr>
        <w:t>Daniel McGrath</w:t>
      </w:r>
    </w:p>
    <w:p w14:paraId="6B63734C" w14:textId="3A68FA5C" w:rsidR="00E663D5" w:rsidRPr="00812D37" w:rsidRDefault="00841EE6" w:rsidP="00E663D5">
      <w:pPr>
        <w:rPr>
          <w:rFonts w:ascii="Arial" w:hAnsi="Arial" w:cs="Arial"/>
          <w:color w:val="000000" w:themeColor="text1"/>
          <w:sz w:val="20"/>
          <w:szCs w:val="20"/>
        </w:rPr>
      </w:pPr>
      <w:r w:rsidRPr="00812D37">
        <w:rPr>
          <w:rFonts w:ascii="Arial" w:hAnsi="Arial" w:cs="Arial"/>
          <w:color w:val="000000" w:themeColor="text1"/>
          <w:sz w:val="20"/>
          <w:szCs w:val="20"/>
        </w:rPr>
        <w:t>Telefon</w:t>
      </w:r>
      <w:r w:rsidR="00E663D5" w:rsidRPr="00812D37">
        <w:rPr>
          <w:rFonts w:ascii="Arial" w:hAnsi="Arial" w:cs="Arial"/>
          <w:color w:val="000000" w:themeColor="text1"/>
          <w:sz w:val="20"/>
          <w:szCs w:val="20"/>
        </w:rPr>
        <w:t>: +49 228 182 9944</w:t>
      </w:r>
    </w:p>
    <w:p w14:paraId="614B0B57" w14:textId="77777777" w:rsidR="00E663D5" w:rsidRPr="00812D37" w:rsidRDefault="00E663D5" w:rsidP="00E663D5">
      <w:pPr>
        <w:rPr>
          <w:rFonts w:ascii="Arial" w:hAnsi="Arial" w:cs="Arial"/>
          <w:color w:val="000000" w:themeColor="text1"/>
          <w:sz w:val="20"/>
          <w:szCs w:val="20"/>
        </w:rPr>
      </w:pPr>
      <w:r w:rsidRPr="00812D37">
        <w:rPr>
          <w:rFonts w:ascii="Arial" w:hAnsi="Arial" w:cs="Arial"/>
          <w:color w:val="000000" w:themeColor="text1"/>
          <w:sz w:val="20"/>
          <w:szCs w:val="20"/>
        </w:rPr>
        <w:t xml:space="preserve">E-mail: Pressestelle@dpdhl.com  </w:t>
      </w:r>
    </w:p>
    <w:p w14:paraId="16FEF5A1" w14:textId="467225F8" w:rsidR="00E663D5" w:rsidRPr="00841EE6" w:rsidRDefault="00841EE6" w:rsidP="00E663D5">
      <w:pPr>
        <w:rPr>
          <w:rFonts w:ascii="Arial" w:hAnsi="Arial" w:cs="Arial"/>
          <w:color w:val="000000" w:themeColor="text1"/>
          <w:sz w:val="20"/>
          <w:szCs w:val="20"/>
        </w:rPr>
      </w:pPr>
      <w:r w:rsidRPr="00841EE6">
        <w:rPr>
          <w:rFonts w:ascii="Arial" w:hAnsi="Arial" w:cs="Arial"/>
          <w:color w:val="000000" w:themeColor="text1"/>
          <w:sz w:val="20"/>
          <w:szCs w:val="20"/>
        </w:rPr>
        <w:t>På nettet</w:t>
      </w:r>
      <w:r w:rsidR="00E663D5" w:rsidRPr="00841EE6">
        <w:rPr>
          <w:rFonts w:ascii="Arial" w:hAnsi="Arial" w:cs="Arial"/>
          <w:color w:val="000000" w:themeColor="text1"/>
          <w:sz w:val="20"/>
          <w:szCs w:val="20"/>
        </w:rPr>
        <w:t>: www.dpdhl.de/press</w:t>
      </w:r>
    </w:p>
    <w:p w14:paraId="4E21DFFA" w14:textId="7DBC60F7" w:rsidR="00E663D5" w:rsidRPr="00812D37" w:rsidRDefault="00841EE6" w:rsidP="00E663D5">
      <w:pPr>
        <w:rPr>
          <w:rFonts w:ascii="Arial" w:hAnsi="Arial" w:cs="Arial"/>
          <w:color w:val="000000" w:themeColor="text1"/>
          <w:sz w:val="20"/>
          <w:szCs w:val="20"/>
        </w:rPr>
      </w:pPr>
      <w:r w:rsidRPr="00812D37">
        <w:rPr>
          <w:rFonts w:ascii="Arial" w:hAnsi="Arial" w:cs="Arial"/>
          <w:color w:val="000000" w:themeColor="text1"/>
          <w:sz w:val="20"/>
          <w:szCs w:val="20"/>
        </w:rPr>
        <w:t>Twitter:</w:t>
      </w:r>
      <w:r w:rsidR="00E663D5" w:rsidRPr="00812D37">
        <w:rPr>
          <w:rFonts w:ascii="Arial" w:hAnsi="Arial" w:cs="Arial"/>
          <w:color w:val="000000" w:themeColor="text1"/>
          <w:sz w:val="20"/>
          <w:szCs w:val="20"/>
        </w:rPr>
        <w:t xml:space="preserve"> </w:t>
      </w:r>
      <w:r w:rsidRPr="00812D37">
        <w:rPr>
          <w:rFonts w:ascii="Arial" w:hAnsi="Arial" w:cs="Arial"/>
          <w:color w:val="000000" w:themeColor="text1"/>
          <w:sz w:val="20"/>
          <w:szCs w:val="20"/>
        </w:rPr>
        <w:t>@</w:t>
      </w:r>
      <w:r w:rsidR="00E663D5" w:rsidRPr="00812D37">
        <w:rPr>
          <w:rFonts w:ascii="Arial" w:hAnsi="Arial" w:cs="Arial"/>
          <w:color w:val="000000" w:themeColor="text1"/>
          <w:sz w:val="20"/>
          <w:szCs w:val="20"/>
        </w:rPr>
        <w:t>DeutschePostDHL</w:t>
      </w:r>
    </w:p>
    <w:p w14:paraId="049A6665" w14:textId="77777777" w:rsidR="00E663D5" w:rsidRPr="00812D37" w:rsidRDefault="00E663D5" w:rsidP="00F2782F">
      <w:pPr>
        <w:rPr>
          <w:rFonts w:ascii="Arial" w:hAnsi="Arial" w:cs="Arial"/>
          <w:color w:val="000000" w:themeColor="text1"/>
          <w:sz w:val="20"/>
          <w:szCs w:val="20"/>
        </w:rPr>
      </w:pPr>
    </w:p>
    <w:p w14:paraId="3256EBBC" w14:textId="77777777" w:rsidR="00E663D5" w:rsidRPr="00812D37" w:rsidRDefault="00E663D5" w:rsidP="00F2782F">
      <w:pPr>
        <w:rPr>
          <w:rFonts w:ascii="Arial" w:hAnsi="Arial" w:cs="Arial"/>
          <w:color w:val="000000" w:themeColor="text1"/>
          <w:sz w:val="20"/>
          <w:szCs w:val="20"/>
        </w:rPr>
      </w:pPr>
    </w:p>
    <w:p w14:paraId="4B9E6A3B" w14:textId="77777777" w:rsidR="00F2782F" w:rsidRPr="003D4712" w:rsidRDefault="004C56A9" w:rsidP="00F2782F">
      <w:pPr>
        <w:rPr>
          <w:rFonts w:ascii="Arial" w:hAnsi="Arial" w:cs="Arial"/>
          <w:color w:val="000000" w:themeColor="text1"/>
          <w:sz w:val="20"/>
          <w:szCs w:val="20"/>
        </w:rPr>
      </w:pPr>
      <w:r w:rsidRPr="003D4712">
        <w:rPr>
          <w:rFonts w:ascii="Arial" w:hAnsi="Arial" w:cs="Arial"/>
          <w:color w:val="000000" w:themeColor="text1"/>
          <w:sz w:val="20"/>
          <w:szCs w:val="20"/>
        </w:rPr>
        <w:t>Atli Einarsson</w:t>
      </w:r>
      <w:r w:rsidR="00F2782F" w:rsidRPr="003D4712">
        <w:rPr>
          <w:rFonts w:ascii="Arial" w:hAnsi="Arial" w:cs="Arial"/>
          <w:color w:val="000000" w:themeColor="text1"/>
          <w:sz w:val="20"/>
          <w:szCs w:val="20"/>
        </w:rPr>
        <w:t xml:space="preserve">, adm. direktør i DHL på telefon: </w:t>
      </w:r>
      <w:r w:rsidRPr="003D4712">
        <w:rPr>
          <w:rFonts w:ascii="Arial" w:hAnsi="Arial" w:cs="Arial"/>
          <w:color w:val="000000" w:themeColor="text1"/>
          <w:sz w:val="20"/>
          <w:szCs w:val="20"/>
        </w:rPr>
        <w:t>72 39 75 01.</w:t>
      </w:r>
    </w:p>
    <w:p w14:paraId="175E3898" w14:textId="77777777" w:rsidR="00F2782F" w:rsidRPr="003D4712" w:rsidRDefault="00F2782F" w:rsidP="00F2782F">
      <w:pPr>
        <w:rPr>
          <w:rFonts w:ascii="Arial" w:hAnsi="Arial" w:cs="Arial"/>
          <w:color w:val="000000" w:themeColor="text1"/>
          <w:sz w:val="20"/>
          <w:szCs w:val="20"/>
        </w:rPr>
      </w:pPr>
    </w:p>
    <w:p w14:paraId="14ADECEC" w14:textId="77777777" w:rsidR="00F2782F" w:rsidRPr="003D4712" w:rsidRDefault="00F2782F" w:rsidP="00F2782F">
      <w:pPr>
        <w:rPr>
          <w:rFonts w:ascii="Arial" w:hAnsi="Arial" w:cs="Arial"/>
          <w:color w:val="000000" w:themeColor="text1"/>
          <w:sz w:val="20"/>
          <w:szCs w:val="20"/>
        </w:rPr>
      </w:pPr>
      <w:r w:rsidRPr="003D4712">
        <w:rPr>
          <w:rFonts w:ascii="Arial" w:hAnsi="Arial" w:cs="Arial"/>
          <w:color w:val="000000" w:themeColor="text1"/>
          <w:sz w:val="20"/>
          <w:szCs w:val="20"/>
        </w:rPr>
        <w:t xml:space="preserve">Evt. billeder kan findes her: </w:t>
      </w:r>
      <w:hyperlink r:id="rId9" w:history="1">
        <w:r w:rsidRPr="003D4712">
          <w:rPr>
            <w:rStyle w:val="Hyperlink"/>
            <w:rFonts w:ascii="Arial" w:hAnsi="Arial" w:cs="Arial"/>
            <w:sz w:val="20"/>
            <w:szCs w:val="20"/>
          </w:rPr>
          <w:t>http://www.mynewsdesk.com/dk/dhl-danmark/latest_media</w:t>
        </w:r>
      </w:hyperlink>
      <w:r w:rsidRPr="003D4712">
        <w:rPr>
          <w:rFonts w:ascii="Arial" w:hAnsi="Arial" w:cs="Arial"/>
          <w:color w:val="000000" w:themeColor="text1"/>
          <w:sz w:val="20"/>
          <w:szCs w:val="20"/>
        </w:rPr>
        <w:t xml:space="preserve"> </w:t>
      </w:r>
    </w:p>
    <w:p w14:paraId="6F66DB12" w14:textId="77777777" w:rsidR="00F2782F" w:rsidRPr="003D4712" w:rsidRDefault="00F2782F" w:rsidP="00F2782F">
      <w:pPr>
        <w:rPr>
          <w:rFonts w:ascii="Arial" w:hAnsi="Arial" w:cs="Arial"/>
          <w:color w:val="000000" w:themeColor="text1"/>
          <w:sz w:val="20"/>
          <w:szCs w:val="20"/>
        </w:rPr>
      </w:pPr>
    </w:p>
    <w:p w14:paraId="57EF2A5D" w14:textId="3510C8A2" w:rsidR="00634650" w:rsidRPr="003D4712" w:rsidRDefault="00F2782F" w:rsidP="00F2782F">
      <w:pPr>
        <w:rPr>
          <w:rFonts w:ascii="Arial" w:hAnsi="Arial" w:cs="Arial"/>
          <w:color w:val="000000" w:themeColor="text1"/>
          <w:sz w:val="20"/>
          <w:szCs w:val="20"/>
        </w:rPr>
      </w:pPr>
      <w:r w:rsidRPr="003D4712">
        <w:rPr>
          <w:rFonts w:ascii="Arial" w:hAnsi="Arial" w:cs="Arial"/>
          <w:color w:val="000000" w:themeColor="text1"/>
          <w:sz w:val="20"/>
          <w:szCs w:val="20"/>
        </w:rPr>
        <w:t>DHL er verdens førende firma i logistikbranchen. DHL’s mange divisioner tilbyder en uovertruffen portefølje af logistikydelser lige fra national og international levering af pakker, internationale ekspresforsendelser, vej-, luft- og søtransport til supply chain management i industrien. Med flere end 3</w:t>
      </w:r>
      <w:r w:rsidR="001E26DA">
        <w:rPr>
          <w:rFonts w:ascii="Arial" w:hAnsi="Arial" w:cs="Arial"/>
          <w:color w:val="000000" w:themeColor="text1"/>
          <w:sz w:val="20"/>
          <w:szCs w:val="20"/>
        </w:rPr>
        <w:t>6</w:t>
      </w:r>
      <w:r w:rsidRPr="003D4712">
        <w:rPr>
          <w:rFonts w:ascii="Arial" w:hAnsi="Arial" w:cs="Arial"/>
          <w:color w:val="000000" w:themeColor="text1"/>
          <w:sz w:val="20"/>
          <w:szCs w:val="20"/>
        </w:rPr>
        <w:t>0.000 medarbejdere i over 220 lande og områder over hele verden forbinder DHL mennesker og virksomheder sikkert og pålideligt og sørger for de globale handelsstrømme. Og med specialiserede løsninger til vækstmarkeder og industrier, herunder e-handel, teknologi, life science og sundhedspleje, energi, biler og detailhandel, samt en gennemprøvet forpligtelse til at udvise ansvarlighed og en uovertruffen tilstedeværelse på vækstmarkederne, er DHL i den grad positioneret som “The Logistics company for the world”. DHL er en del af Deutsche Post DHL Group. Den realiserede omsætning var i 201</w:t>
      </w:r>
      <w:r w:rsidR="001E26DA">
        <w:rPr>
          <w:rFonts w:ascii="Arial" w:hAnsi="Arial" w:cs="Arial"/>
          <w:color w:val="000000" w:themeColor="text1"/>
          <w:sz w:val="20"/>
          <w:szCs w:val="20"/>
        </w:rPr>
        <w:t>7</w:t>
      </w:r>
      <w:r w:rsidRPr="003D4712">
        <w:rPr>
          <w:rFonts w:ascii="Arial" w:hAnsi="Arial" w:cs="Arial"/>
          <w:color w:val="000000" w:themeColor="text1"/>
          <w:sz w:val="20"/>
          <w:szCs w:val="20"/>
        </w:rPr>
        <w:t xml:space="preserve"> på mere end </w:t>
      </w:r>
      <w:r w:rsidR="001E26DA">
        <w:rPr>
          <w:rFonts w:ascii="Arial" w:hAnsi="Arial" w:cs="Arial"/>
          <w:color w:val="000000" w:themeColor="text1"/>
          <w:sz w:val="20"/>
          <w:szCs w:val="20"/>
        </w:rPr>
        <w:t>60</w:t>
      </w:r>
      <w:r w:rsidRPr="003D4712">
        <w:rPr>
          <w:rFonts w:ascii="Arial" w:hAnsi="Arial" w:cs="Arial"/>
          <w:color w:val="000000" w:themeColor="text1"/>
          <w:sz w:val="20"/>
          <w:szCs w:val="20"/>
        </w:rPr>
        <w:t xml:space="preserve"> milliarder euro.</w:t>
      </w:r>
    </w:p>
    <w:sectPr w:rsidR="00634650" w:rsidRPr="003D4712" w:rsidSect="00175ED8">
      <w:headerReference w:type="default" r:id="rId10"/>
      <w:pgSz w:w="11901" w:h="16817"/>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1B8E5" w14:textId="77777777" w:rsidR="00C648BE" w:rsidRDefault="00C648BE" w:rsidP="009A1BD0">
      <w:r>
        <w:separator/>
      </w:r>
    </w:p>
  </w:endnote>
  <w:endnote w:type="continuationSeparator" w:id="0">
    <w:p w14:paraId="4473AFC1" w14:textId="77777777" w:rsidR="00C648BE" w:rsidRDefault="00C648BE"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FD5AB" w14:textId="77777777" w:rsidR="00C648BE" w:rsidRDefault="00C648BE" w:rsidP="009A1BD0">
      <w:r>
        <w:separator/>
      </w:r>
    </w:p>
  </w:footnote>
  <w:footnote w:type="continuationSeparator" w:id="0">
    <w:p w14:paraId="587CDCE6" w14:textId="77777777" w:rsidR="00C648BE" w:rsidRDefault="00C648BE" w:rsidP="009A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5838" w14:textId="77777777" w:rsidR="00BA135B" w:rsidRDefault="00CA6F27" w:rsidP="009A1BD0">
    <w:pPr>
      <w:pStyle w:val="Header"/>
      <w:jc w:val="right"/>
    </w:pPr>
    <w:r>
      <w:tab/>
      <w:t xml:space="preserve">                  </w:t>
    </w:r>
    <w:r w:rsidR="004B7864">
      <w:t xml:space="preserve">         </w:t>
    </w:r>
    <w:r>
      <w:t xml:space="preserve">                         </w:t>
    </w:r>
    <w:r w:rsidR="00C7450D" w:rsidRPr="00C7450D">
      <w:rPr>
        <w:noProof/>
        <w:lang w:val="en-GB" w:eastAsia="en-GB"/>
      </w:rPr>
      <w:drawing>
        <wp:inline distT="0" distB="0" distL="0" distR="0" wp14:anchorId="047399E9" wp14:editId="61E4245C">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val="0"/>
                      </a:ext>
                    </a:extLst>
                  </a:blip>
                  <a:stretch>
                    <a:fillRect/>
                  </a:stretch>
                </pic:blipFill>
                <pic:spPr>
                  <a:xfrm>
                    <a:off x="0" y="0"/>
                    <a:ext cx="2118543" cy="473141"/>
                  </a:xfrm>
                  <a:prstGeom prst="rect">
                    <a:avLst/>
                  </a:prstGeom>
                </pic:spPr>
              </pic:pic>
            </a:graphicData>
          </a:graphic>
        </wp:inline>
      </w:drawing>
    </w:r>
  </w:p>
  <w:p w14:paraId="69671C08" w14:textId="77777777" w:rsidR="00085BBA" w:rsidRDefault="00085BBA" w:rsidP="009A1B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074A4"/>
    <w:multiLevelType w:val="hybridMultilevel"/>
    <w:tmpl w:val="0E52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F2766"/>
    <w:multiLevelType w:val="hybridMultilevel"/>
    <w:tmpl w:val="B646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4B3C35"/>
    <w:multiLevelType w:val="hybridMultilevel"/>
    <w:tmpl w:val="55EA791C"/>
    <w:lvl w:ilvl="0" w:tplc="84F4E318">
      <w:start w:val="1"/>
      <w:numFmt w:val="bullet"/>
      <w:lvlText w:val=""/>
      <w:lvlJc w:val="left"/>
      <w:pPr>
        <w:ind w:left="748" w:hanging="360"/>
      </w:pPr>
      <w:rPr>
        <w:rFonts w:ascii="Wingdings" w:hAnsi="Wingdings" w:hint="default"/>
        <w:b w:val="0"/>
        <w:i w:val="0"/>
        <w:color w:val="auto"/>
        <w:sz w:val="16"/>
        <w:u w:val="none"/>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4" w15:restartNumberingAfterBreak="0">
    <w:nsid w:val="678B007A"/>
    <w:multiLevelType w:val="hybridMultilevel"/>
    <w:tmpl w:val="F99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5251E"/>
    <w:multiLevelType w:val="hybridMultilevel"/>
    <w:tmpl w:val="59F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oNotDisplayPageBoundaries/>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D0"/>
    <w:rsid w:val="00004AA7"/>
    <w:rsid w:val="00007023"/>
    <w:rsid w:val="0001007B"/>
    <w:rsid w:val="00014982"/>
    <w:rsid w:val="00037798"/>
    <w:rsid w:val="00043A92"/>
    <w:rsid w:val="000518E9"/>
    <w:rsid w:val="00053C46"/>
    <w:rsid w:val="000563D2"/>
    <w:rsid w:val="00056442"/>
    <w:rsid w:val="00056E94"/>
    <w:rsid w:val="000576AE"/>
    <w:rsid w:val="00060DA7"/>
    <w:rsid w:val="00067A14"/>
    <w:rsid w:val="00073828"/>
    <w:rsid w:val="00075523"/>
    <w:rsid w:val="0008170C"/>
    <w:rsid w:val="00085BBA"/>
    <w:rsid w:val="00092747"/>
    <w:rsid w:val="000B0EA8"/>
    <w:rsid w:val="000B1942"/>
    <w:rsid w:val="000B56EA"/>
    <w:rsid w:val="000C4422"/>
    <w:rsid w:val="000D44DF"/>
    <w:rsid w:val="000D4B25"/>
    <w:rsid w:val="0010505D"/>
    <w:rsid w:val="00112FF1"/>
    <w:rsid w:val="00114318"/>
    <w:rsid w:val="00116101"/>
    <w:rsid w:val="00116BF0"/>
    <w:rsid w:val="00126E5B"/>
    <w:rsid w:val="00131CC1"/>
    <w:rsid w:val="001330F5"/>
    <w:rsid w:val="00140CAD"/>
    <w:rsid w:val="00147E2F"/>
    <w:rsid w:val="00157B7F"/>
    <w:rsid w:val="0017106A"/>
    <w:rsid w:val="001729DC"/>
    <w:rsid w:val="00175ED8"/>
    <w:rsid w:val="00182B39"/>
    <w:rsid w:val="00187D66"/>
    <w:rsid w:val="00190FC4"/>
    <w:rsid w:val="001919F9"/>
    <w:rsid w:val="001A4610"/>
    <w:rsid w:val="001B016B"/>
    <w:rsid w:val="001B5CF4"/>
    <w:rsid w:val="001C2D80"/>
    <w:rsid w:val="001C489B"/>
    <w:rsid w:val="001C6195"/>
    <w:rsid w:val="001C726B"/>
    <w:rsid w:val="001E17B1"/>
    <w:rsid w:val="001E26DA"/>
    <w:rsid w:val="001F1137"/>
    <w:rsid w:val="001F4A24"/>
    <w:rsid w:val="0020179B"/>
    <w:rsid w:val="00202317"/>
    <w:rsid w:val="00204A71"/>
    <w:rsid w:val="0021407D"/>
    <w:rsid w:val="00217448"/>
    <w:rsid w:val="002230D6"/>
    <w:rsid w:val="00223624"/>
    <w:rsid w:val="002258DD"/>
    <w:rsid w:val="0022743C"/>
    <w:rsid w:val="0023007A"/>
    <w:rsid w:val="00231022"/>
    <w:rsid w:val="002372F4"/>
    <w:rsid w:val="002403CE"/>
    <w:rsid w:val="00241FB2"/>
    <w:rsid w:val="002448A1"/>
    <w:rsid w:val="00247D1C"/>
    <w:rsid w:val="002522A8"/>
    <w:rsid w:val="00255B16"/>
    <w:rsid w:val="002609CB"/>
    <w:rsid w:val="002729C8"/>
    <w:rsid w:val="00283A7A"/>
    <w:rsid w:val="00283DC9"/>
    <w:rsid w:val="0028715A"/>
    <w:rsid w:val="002922E7"/>
    <w:rsid w:val="00294749"/>
    <w:rsid w:val="002A389B"/>
    <w:rsid w:val="002B0362"/>
    <w:rsid w:val="002B3AA9"/>
    <w:rsid w:val="002B3E8C"/>
    <w:rsid w:val="002B5EEA"/>
    <w:rsid w:val="002C293C"/>
    <w:rsid w:val="002D0451"/>
    <w:rsid w:val="002D14F7"/>
    <w:rsid w:val="002D48E3"/>
    <w:rsid w:val="002D7BDA"/>
    <w:rsid w:val="002E001D"/>
    <w:rsid w:val="002E2CBC"/>
    <w:rsid w:val="002E2CFD"/>
    <w:rsid w:val="002F24B2"/>
    <w:rsid w:val="002F27BA"/>
    <w:rsid w:val="002F47FF"/>
    <w:rsid w:val="002F6953"/>
    <w:rsid w:val="0030655E"/>
    <w:rsid w:val="00316BCA"/>
    <w:rsid w:val="003235C7"/>
    <w:rsid w:val="00325F7C"/>
    <w:rsid w:val="00330416"/>
    <w:rsid w:val="00333131"/>
    <w:rsid w:val="00333982"/>
    <w:rsid w:val="003347ED"/>
    <w:rsid w:val="003357C2"/>
    <w:rsid w:val="00341EC5"/>
    <w:rsid w:val="003457A9"/>
    <w:rsid w:val="00354719"/>
    <w:rsid w:val="0036043E"/>
    <w:rsid w:val="0036763F"/>
    <w:rsid w:val="0037069A"/>
    <w:rsid w:val="00372FDB"/>
    <w:rsid w:val="00373C2C"/>
    <w:rsid w:val="0037567F"/>
    <w:rsid w:val="00375922"/>
    <w:rsid w:val="00382BAE"/>
    <w:rsid w:val="003905DC"/>
    <w:rsid w:val="00392472"/>
    <w:rsid w:val="0039318E"/>
    <w:rsid w:val="00397700"/>
    <w:rsid w:val="003A4D30"/>
    <w:rsid w:val="003A5E72"/>
    <w:rsid w:val="003B00A9"/>
    <w:rsid w:val="003B4769"/>
    <w:rsid w:val="003B59EC"/>
    <w:rsid w:val="003B5CC2"/>
    <w:rsid w:val="003B62EC"/>
    <w:rsid w:val="003B7942"/>
    <w:rsid w:val="003C1B36"/>
    <w:rsid w:val="003C425F"/>
    <w:rsid w:val="003D1189"/>
    <w:rsid w:val="003D4712"/>
    <w:rsid w:val="003D67C3"/>
    <w:rsid w:val="003D7A9D"/>
    <w:rsid w:val="003E0265"/>
    <w:rsid w:val="003E4F6E"/>
    <w:rsid w:val="003F08B9"/>
    <w:rsid w:val="003F798B"/>
    <w:rsid w:val="00413882"/>
    <w:rsid w:val="00420A17"/>
    <w:rsid w:val="00422B6E"/>
    <w:rsid w:val="0042574C"/>
    <w:rsid w:val="00426135"/>
    <w:rsid w:val="004309B6"/>
    <w:rsid w:val="00434A4C"/>
    <w:rsid w:val="00440138"/>
    <w:rsid w:val="00443708"/>
    <w:rsid w:val="004440B8"/>
    <w:rsid w:val="0044538F"/>
    <w:rsid w:val="00446391"/>
    <w:rsid w:val="0045132D"/>
    <w:rsid w:val="00452D27"/>
    <w:rsid w:val="004532E2"/>
    <w:rsid w:val="0046146E"/>
    <w:rsid w:val="00462A28"/>
    <w:rsid w:val="00466649"/>
    <w:rsid w:val="00471514"/>
    <w:rsid w:val="00474083"/>
    <w:rsid w:val="004752F3"/>
    <w:rsid w:val="00475A60"/>
    <w:rsid w:val="0048198B"/>
    <w:rsid w:val="004857F4"/>
    <w:rsid w:val="00494B65"/>
    <w:rsid w:val="004958BE"/>
    <w:rsid w:val="004968A7"/>
    <w:rsid w:val="00497AAF"/>
    <w:rsid w:val="004A6ACF"/>
    <w:rsid w:val="004B2245"/>
    <w:rsid w:val="004B5A3A"/>
    <w:rsid w:val="004B5C7D"/>
    <w:rsid w:val="004B7864"/>
    <w:rsid w:val="004C0E04"/>
    <w:rsid w:val="004C1027"/>
    <w:rsid w:val="004C1863"/>
    <w:rsid w:val="004C44DE"/>
    <w:rsid w:val="004C56A9"/>
    <w:rsid w:val="004D2CF8"/>
    <w:rsid w:val="004E05B1"/>
    <w:rsid w:val="004E14A9"/>
    <w:rsid w:val="004E41CC"/>
    <w:rsid w:val="004F3E39"/>
    <w:rsid w:val="0050153D"/>
    <w:rsid w:val="00501E5A"/>
    <w:rsid w:val="00505ECA"/>
    <w:rsid w:val="00507CCC"/>
    <w:rsid w:val="00511C41"/>
    <w:rsid w:val="00516436"/>
    <w:rsid w:val="005264FC"/>
    <w:rsid w:val="00530324"/>
    <w:rsid w:val="00533ABF"/>
    <w:rsid w:val="0053582A"/>
    <w:rsid w:val="00540621"/>
    <w:rsid w:val="005407BE"/>
    <w:rsid w:val="00542E44"/>
    <w:rsid w:val="00546D86"/>
    <w:rsid w:val="005477D5"/>
    <w:rsid w:val="00554427"/>
    <w:rsid w:val="00557A4C"/>
    <w:rsid w:val="00560225"/>
    <w:rsid w:val="005636D7"/>
    <w:rsid w:val="00563EF5"/>
    <w:rsid w:val="00564DB4"/>
    <w:rsid w:val="00573269"/>
    <w:rsid w:val="005738A0"/>
    <w:rsid w:val="00574B3D"/>
    <w:rsid w:val="0058269D"/>
    <w:rsid w:val="00582D12"/>
    <w:rsid w:val="00583F4B"/>
    <w:rsid w:val="005849FC"/>
    <w:rsid w:val="0059138E"/>
    <w:rsid w:val="00591E72"/>
    <w:rsid w:val="00592052"/>
    <w:rsid w:val="0059284D"/>
    <w:rsid w:val="005A096B"/>
    <w:rsid w:val="005A193E"/>
    <w:rsid w:val="005A5D06"/>
    <w:rsid w:val="005A75E0"/>
    <w:rsid w:val="005B1706"/>
    <w:rsid w:val="005B3A5A"/>
    <w:rsid w:val="005B7E13"/>
    <w:rsid w:val="005C1B33"/>
    <w:rsid w:val="005C325D"/>
    <w:rsid w:val="005C41CE"/>
    <w:rsid w:val="005C74FF"/>
    <w:rsid w:val="005D3958"/>
    <w:rsid w:val="005D5196"/>
    <w:rsid w:val="005D522C"/>
    <w:rsid w:val="005E0512"/>
    <w:rsid w:val="005E3B14"/>
    <w:rsid w:val="005E72CE"/>
    <w:rsid w:val="00601B0D"/>
    <w:rsid w:val="00602EA1"/>
    <w:rsid w:val="006127E9"/>
    <w:rsid w:val="00615CE5"/>
    <w:rsid w:val="00620E00"/>
    <w:rsid w:val="00630F60"/>
    <w:rsid w:val="00631C11"/>
    <w:rsid w:val="00634650"/>
    <w:rsid w:val="006375F2"/>
    <w:rsid w:val="00650F67"/>
    <w:rsid w:val="00653306"/>
    <w:rsid w:val="00656B1E"/>
    <w:rsid w:val="00662CA3"/>
    <w:rsid w:val="006652EB"/>
    <w:rsid w:val="006666B4"/>
    <w:rsid w:val="00667BD6"/>
    <w:rsid w:val="00670434"/>
    <w:rsid w:val="00673072"/>
    <w:rsid w:val="00673461"/>
    <w:rsid w:val="00681535"/>
    <w:rsid w:val="00681AA6"/>
    <w:rsid w:val="00690473"/>
    <w:rsid w:val="00695D38"/>
    <w:rsid w:val="006A322B"/>
    <w:rsid w:val="006A4BE2"/>
    <w:rsid w:val="006B2BB3"/>
    <w:rsid w:val="006B72C6"/>
    <w:rsid w:val="006C17FA"/>
    <w:rsid w:val="006C307F"/>
    <w:rsid w:val="006C4F26"/>
    <w:rsid w:val="006D2406"/>
    <w:rsid w:val="006D242E"/>
    <w:rsid w:val="006D32B0"/>
    <w:rsid w:val="006D3497"/>
    <w:rsid w:val="006D3FDE"/>
    <w:rsid w:val="006E1033"/>
    <w:rsid w:val="006E2F8E"/>
    <w:rsid w:val="006E55B9"/>
    <w:rsid w:val="006F561D"/>
    <w:rsid w:val="006F6F9B"/>
    <w:rsid w:val="00702B22"/>
    <w:rsid w:val="00706566"/>
    <w:rsid w:val="0071285A"/>
    <w:rsid w:val="00717427"/>
    <w:rsid w:val="0072235A"/>
    <w:rsid w:val="007370DB"/>
    <w:rsid w:val="007446BF"/>
    <w:rsid w:val="0075118A"/>
    <w:rsid w:val="007532AB"/>
    <w:rsid w:val="0075545F"/>
    <w:rsid w:val="00760738"/>
    <w:rsid w:val="00762F78"/>
    <w:rsid w:val="007734FF"/>
    <w:rsid w:val="0077361E"/>
    <w:rsid w:val="00775519"/>
    <w:rsid w:val="00777146"/>
    <w:rsid w:val="0077731E"/>
    <w:rsid w:val="00777422"/>
    <w:rsid w:val="00780E08"/>
    <w:rsid w:val="0078167D"/>
    <w:rsid w:val="007862B3"/>
    <w:rsid w:val="0078711C"/>
    <w:rsid w:val="00795A63"/>
    <w:rsid w:val="00795E6E"/>
    <w:rsid w:val="007A14C5"/>
    <w:rsid w:val="007A2F1D"/>
    <w:rsid w:val="007A6E39"/>
    <w:rsid w:val="007B1CDF"/>
    <w:rsid w:val="007B2DFB"/>
    <w:rsid w:val="007B59A2"/>
    <w:rsid w:val="007B606F"/>
    <w:rsid w:val="007B6210"/>
    <w:rsid w:val="007C62BA"/>
    <w:rsid w:val="007C66A5"/>
    <w:rsid w:val="007D0C28"/>
    <w:rsid w:val="007D2F7C"/>
    <w:rsid w:val="007D5A99"/>
    <w:rsid w:val="007D78F0"/>
    <w:rsid w:val="007E1C43"/>
    <w:rsid w:val="007E3396"/>
    <w:rsid w:val="007E4E9E"/>
    <w:rsid w:val="007E775D"/>
    <w:rsid w:val="00804BD2"/>
    <w:rsid w:val="0080558F"/>
    <w:rsid w:val="00806007"/>
    <w:rsid w:val="00807C78"/>
    <w:rsid w:val="00812D37"/>
    <w:rsid w:val="00812EE3"/>
    <w:rsid w:val="0081505B"/>
    <w:rsid w:val="00817205"/>
    <w:rsid w:val="00824545"/>
    <w:rsid w:val="00826BBE"/>
    <w:rsid w:val="008304F9"/>
    <w:rsid w:val="0083716A"/>
    <w:rsid w:val="00840CBD"/>
    <w:rsid w:val="00840F28"/>
    <w:rsid w:val="00841EE6"/>
    <w:rsid w:val="008457D9"/>
    <w:rsid w:val="00847F97"/>
    <w:rsid w:val="008510B1"/>
    <w:rsid w:val="00852012"/>
    <w:rsid w:val="00867745"/>
    <w:rsid w:val="00867AE4"/>
    <w:rsid w:val="00867FE4"/>
    <w:rsid w:val="008732D3"/>
    <w:rsid w:val="00873498"/>
    <w:rsid w:val="00875DDB"/>
    <w:rsid w:val="00877486"/>
    <w:rsid w:val="00880032"/>
    <w:rsid w:val="008823AF"/>
    <w:rsid w:val="00883383"/>
    <w:rsid w:val="008A16F0"/>
    <w:rsid w:val="008A5F33"/>
    <w:rsid w:val="008B08F0"/>
    <w:rsid w:val="008B34D0"/>
    <w:rsid w:val="008C05D8"/>
    <w:rsid w:val="008C0B9D"/>
    <w:rsid w:val="008C15D7"/>
    <w:rsid w:val="008C1D8C"/>
    <w:rsid w:val="008C7829"/>
    <w:rsid w:val="008E7F8B"/>
    <w:rsid w:val="008F299E"/>
    <w:rsid w:val="008F541E"/>
    <w:rsid w:val="008F5C53"/>
    <w:rsid w:val="008F7158"/>
    <w:rsid w:val="00900A78"/>
    <w:rsid w:val="00904ADC"/>
    <w:rsid w:val="00905240"/>
    <w:rsid w:val="00905D0B"/>
    <w:rsid w:val="00907827"/>
    <w:rsid w:val="00913E7A"/>
    <w:rsid w:val="009143D5"/>
    <w:rsid w:val="00914BB0"/>
    <w:rsid w:val="0092760F"/>
    <w:rsid w:val="00931064"/>
    <w:rsid w:val="0093150E"/>
    <w:rsid w:val="0093425F"/>
    <w:rsid w:val="0093513A"/>
    <w:rsid w:val="009364B5"/>
    <w:rsid w:val="00936B42"/>
    <w:rsid w:val="00940D18"/>
    <w:rsid w:val="00941E11"/>
    <w:rsid w:val="00945B87"/>
    <w:rsid w:val="00952738"/>
    <w:rsid w:val="00957A9F"/>
    <w:rsid w:val="00957AB1"/>
    <w:rsid w:val="00960AE5"/>
    <w:rsid w:val="009632E4"/>
    <w:rsid w:val="00967511"/>
    <w:rsid w:val="00976DDF"/>
    <w:rsid w:val="00981C39"/>
    <w:rsid w:val="00984E6A"/>
    <w:rsid w:val="00987AC7"/>
    <w:rsid w:val="00990271"/>
    <w:rsid w:val="00992D2B"/>
    <w:rsid w:val="00995022"/>
    <w:rsid w:val="009975F4"/>
    <w:rsid w:val="009A0396"/>
    <w:rsid w:val="009A0E67"/>
    <w:rsid w:val="009A10D4"/>
    <w:rsid w:val="009A1BD0"/>
    <w:rsid w:val="009A263E"/>
    <w:rsid w:val="009A349C"/>
    <w:rsid w:val="009A6991"/>
    <w:rsid w:val="009B1B64"/>
    <w:rsid w:val="009B3199"/>
    <w:rsid w:val="009C02D0"/>
    <w:rsid w:val="009C28D9"/>
    <w:rsid w:val="009C4036"/>
    <w:rsid w:val="009C5626"/>
    <w:rsid w:val="009C5723"/>
    <w:rsid w:val="009E655A"/>
    <w:rsid w:val="009F19E9"/>
    <w:rsid w:val="009F7D3B"/>
    <w:rsid w:val="00A031F0"/>
    <w:rsid w:val="00A123AB"/>
    <w:rsid w:val="00A155C6"/>
    <w:rsid w:val="00A17C83"/>
    <w:rsid w:val="00A24BEF"/>
    <w:rsid w:val="00A24F75"/>
    <w:rsid w:val="00A37D18"/>
    <w:rsid w:val="00A43657"/>
    <w:rsid w:val="00A43DF5"/>
    <w:rsid w:val="00A50FC3"/>
    <w:rsid w:val="00A55BDA"/>
    <w:rsid w:val="00A61108"/>
    <w:rsid w:val="00A63E56"/>
    <w:rsid w:val="00A65B73"/>
    <w:rsid w:val="00A72EF6"/>
    <w:rsid w:val="00A803ED"/>
    <w:rsid w:val="00A845FD"/>
    <w:rsid w:val="00A86B8F"/>
    <w:rsid w:val="00A95EE5"/>
    <w:rsid w:val="00AA2FED"/>
    <w:rsid w:val="00AA4D48"/>
    <w:rsid w:val="00AA7151"/>
    <w:rsid w:val="00AA7681"/>
    <w:rsid w:val="00AB2A4D"/>
    <w:rsid w:val="00AB373B"/>
    <w:rsid w:val="00AB451D"/>
    <w:rsid w:val="00AC0A94"/>
    <w:rsid w:val="00AC2A26"/>
    <w:rsid w:val="00AC3D70"/>
    <w:rsid w:val="00AC4BE8"/>
    <w:rsid w:val="00AE0747"/>
    <w:rsid w:val="00AE0CB6"/>
    <w:rsid w:val="00AE2C9E"/>
    <w:rsid w:val="00AF0855"/>
    <w:rsid w:val="00AF2463"/>
    <w:rsid w:val="00AF4A2B"/>
    <w:rsid w:val="00AF7022"/>
    <w:rsid w:val="00B0311E"/>
    <w:rsid w:val="00B24000"/>
    <w:rsid w:val="00B252C4"/>
    <w:rsid w:val="00B26926"/>
    <w:rsid w:val="00B327D4"/>
    <w:rsid w:val="00B36A55"/>
    <w:rsid w:val="00B40519"/>
    <w:rsid w:val="00B42D60"/>
    <w:rsid w:val="00B444EB"/>
    <w:rsid w:val="00B44C33"/>
    <w:rsid w:val="00B4660B"/>
    <w:rsid w:val="00B55489"/>
    <w:rsid w:val="00B70CC6"/>
    <w:rsid w:val="00B70E0A"/>
    <w:rsid w:val="00B713B2"/>
    <w:rsid w:val="00B76479"/>
    <w:rsid w:val="00B8360C"/>
    <w:rsid w:val="00B9703B"/>
    <w:rsid w:val="00BA135B"/>
    <w:rsid w:val="00BA2FF3"/>
    <w:rsid w:val="00BA3102"/>
    <w:rsid w:val="00BA3CB5"/>
    <w:rsid w:val="00BA4692"/>
    <w:rsid w:val="00BA6F4F"/>
    <w:rsid w:val="00BA79C5"/>
    <w:rsid w:val="00BA7BB0"/>
    <w:rsid w:val="00BB568B"/>
    <w:rsid w:val="00BC004B"/>
    <w:rsid w:val="00BC04EA"/>
    <w:rsid w:val="00BC3FB5"/>
    <w:rsid w:val="00BC7CF2"/>
    <w:rsid w:val="00BD4397"/>
    <w:rsid w:val="00BE011A"/>
    <w:rsid w:val="00BE3511"/>
    <w:rsid w:val="00BE4036"/>
    <w:rsid w:val="00BE408E"/>
    <w:rsid w:val="00BE4234"/>
    <w:rsid w:val="00BF15BB"/>
    <w:rsid w:val="00BF7BAF"/>
    <w:rsid w:val="00BF7F23"/>
    <w:rsid w:val="00C0348F"/>
    <w:rsid w:val="00C05C14"/>
    <w:rsid w:val="00C07D8C"/>
    <w:rsid w:val="00C110C2"/>
    <w:rsid w:val="00C116D9"/>
    <w:rsid w:val="00C22888"/>
    <w:rsid w:val="00C3177E"/>
    <w:rsid w:val="00C3469E"/>
    <w:rsid w:val="00C369A0"/>
    <w:rsid w:val="00C40C31"/>
    <w:rsid w:val="00C40FA2"/>
    <w:rsid w:val="00C52485"/>
    <w:rsid w:val="00C53673"/>
    <w:rsid w:val="00C6110D"/>
    <w:rsid w:val="00C63E2C"/>
    <w:rsid w:val="00C63EE2"/>
    <w:rsid w:val="00C64250"/>
    <w:rsid w:val="00C648BE"/>
    <w:rsid w:val="00C67464"/>
    <w:rsid w:val="00C67E89"/>
    <w:rsid w:val="00C713D9"/>
    <w:rsid w:val="00C73D81"/>
    <w:rsid w:val="00C74462"/>
    <w:rsid w:val="00C7450D"/>
    <w:rsid w:val="00C76000"/>
    <w:rsid w:val="00C9040B"/>
    <w:rsid w:val="00C979E3"/>
    <w:rsid w:val="00C97FA3"/>
    <w:rsid w:val="00CA1D82"/>
    <w:rsid w:val="00CA27F3"/>
    <w:rsid w:val="00CA27FF"/>
    <w:rsid w:val="00CA6F27"/>
    <w:rsid w:val="00CB0C84"/>
    <w:rsid w:val="00CB54A3"/>
    <w:rsid w:val="00CB63FF"/>
    <w:rsid w:val="00CC3032"/>
    <w:rsid w:val="00CC645E"/>
    <w:rsid w:val="00CC74F0"/>
    <w:rsid w:val="00CD18D9"/>
    <w:rsid w:val="00CD3A46"/>
    <w:rsid w:val="00CE054B"/>
    <w:rsid w:val="00CE5BF2"/>
    <w:rsid w:val="00CF5913"/>
    <w:rsid w:val="00D00ED2"/>
    <w:rsid w:val="00D01EDE"/>
    <w:rsid w:val="00D064A0"/>
    <w:rsid w:val="00D07542"/>
    <w:rsid w:val="00D1388B"/>
    <w:rsid w:val="00D14620"/>
    <w:rsid w:val="00D1718F"/>
    <w:rsid w:val="00D171B7"/>
    <w:rsid w:val="00D2040C"/>
    <w:rsid w:val="00D24D9A"/>
    <w:rsid w:val="00D250AE"/>
    <w:rsid w:val="00D266D5"/>
    <w:rsid w:val="00D34AA8"/>
    <w:rsid w:val="00D420B3"/>
    <w:rsid w:val="00D45608"/>
    <w:rsid w:val="00D47779"/>
    <w:rsid w:val="00D51B24"/>
    <w:rsid w:val="00D527CC"/>
    <w:rsid w:val="00D55070"/>
    <w:rsid w:val="00D57603"/>
    <w:rsid w:val="00D60B07"/>
    <w:rsid w:val="00D614D1"/>
    <w:rsid w:val="00D6191D"/>
    <w:rsid w:val="00D7619D"/>
    <w:rsid w:val="00DA08C4"/>
    <w:rsid w:val="00DA0CAA"/>
    <w:rsid w:val="00DA1242"/>
    <w:rsid w:val="00DA3C31"/>
    <w:rsid w:val="00DA70C9"/>
    <w:rsid w:val="00DB24EA"/>
    <w:rsid w:val="00DB4CBE"/>
    <w:rsid w:val="00DB569C"/>
    <w:rsid w:val="00DB5901"/>
    <w:rsid w:val="00DC000D"/>
    <w:rsid w:val="00DC2D27"/>
    <w:rsid w:val="00DC48FD"/>
    <w:rsid w:val="00DC4E2A"/>
    <w:rsid w:val="00DC5342"/>
    <w:rsid w:val="00DD40D2"/>
    <w:rsid w:val="00DD4E1A"/>
    <w:rsid w:val="00DD70A6"/>
    <w:rsid w:val="00DE37C0"/>
    <w:rsid w:val="00DE50FA"/>
    <w:rsid w:val="00DE68AB"/>
    <w:rsid w:val="00DF121C"/>
    <w:rsid w:val="00DF2E8F"/>
    <w:rsid w:val="00DF5B43"/>
    <w:rsid w:val="00DF5D03"/>
    <w:rsid w:val="00E00F7E"/>
    <w:rsid w:val="00E05313"/>
    <w:rsid w:val="00E063CF"/>
    <w:rsid w:val="00E07F99"/>
    <w:rsid w:val="00E12A01"/>
    <w:rsid w:val="00E16D9A"/>
    <w:rsid w:val="00E22C17"/>
    <w:rsid w:val="00E24A89"/>
    <w:rsid w:val="00E26F44"/>
    <w:rsid w:val="00E30B51"/>
    <w:rsid w:val="00E32F3B"/>
    <w:rsid w:val="00E354E5"/>
    <w:rsid w:val="00E3601C"/>
    <w:rsid w:val="00E400E5"/>
    <w:rsid w:val="00E47103"/>
    <w:rsid w:val="00E50FB4"/>
    <w:rsid w:val="00E51854"/>
    <w:rsid w:val="00E52FFC"/>
    <w:rsid w:val="00E608CC"/>
    <w:rsid w:val="00E6525A"/>
    <w:rsid w:val="00E663D5"/>
    <w:rsid w:val="00E73414"/>
    <w:rsid w:val="00E813C9"/>
    <w:rsid w:val="00E84003"/>
    <w:rsid w:val="00E851C7"/>
    <w:rsid w:val="00E919ED"/>
    <w:rsid w:val="00E92CE1"/>
    <w:rsid w:val="00EA06AB"/>
    <w:rsid w:val="00EA1E78"/>
    <w:rsid w:val="00EA2E9F"/>
    <w:rsid w:val="00EA4B69"/>
    <w:rsid w:val="00EA4C88"/>
    <w:rsid w:val="00EB3CC0"/>
    <w:rsid w:val="00EC1C1E"/>
    <w:rsid w:val="00EC6DC9"/>
    <w:rsid w:val="00ED156B"/>
    <w:rsid w:val="00EE1CF8"/>
    <w:rsid w:val="00EE58B2"/>
    <w:rsid w:val="00EE667E"/>
    <w:rsid w:val="00EF1932"/>
    <w:rsid w:val="00EF2C24"/>
    <w:rsid w:val="00EF45D6"/>
    <w:rsid w:val="00EF4748"/>
    <w:rsid w:val="00F01AA3"/>
    <w:rsid w:val="00F06A4E"/>
    <w:rsid w:val="00F12DA7"/>
    <w:rsid w:val="00F131CA"/>
    <w:rsid w:val="00F20864"/>
    <w:rsid w:val="00F22106"/>
    <w:rsid w:val="00F2240B"/>
    <w:rsid w:val="00F2393F"/>
    <w:rsid w:val="00F2782F"/>
    <w:rsid w:val="00F31406"/>
    <w:rsid w:val="00F4100F"/>
    <w:rsid w:val="00F41E1F"/>
    <w:rsid w:val="00F41E2D"/>
    <w:rsid w:val="00F435E0"/>
    <w:rsid w:val="00F46915"/>
    <w:rsid w:val="00F47327"/>
    <w:rsid w:val="00F62BE6"/>
    <w:rsid w:val="00F636D9"/>
    <w:rsid w:val="00F642B8"/>
    <w:rsid w:val="00F7092E"/>
    <w:rsid w:val="00F70F28"/>
    <w:rsid w:val="00F736E8"/>
    <w:rsid w:val="00F7405A"/>
    <w:rsid w:val="00F761FF"/>
    <w:rsid w:val="00F765EF"/>
    <w:rsid w:val="00F81064"/>
    <w:rsid w:val="00F8249D"/>
    <w:rsid w:val="00F8547E"/>
    <w:rsid w:val="00F904F9"/>
    <w:rsid w:val="00F9149C"/>
    <w:rsid w:val="00F93970"/>
    <w:rsid w:val="00F942A2"/>
    <w:rsid w:val="00F95552"/>
    <w:rsid w:val="00F955BC"/>
    <w:rsid w:val="00FA1EF5"/>
    <w:rsid w:val="00FA32B7"/>
    <w:rsid w:val="00FA35E7"/>
    <w:rsid w:val="00FA413B"/>
    <w:rsid w:val="00FA43AC"/>
    <w:rsid w:val="00FA5F96"/>
    <w:rsid w:val="00FA6EEF"/>
    <w:rsid w:val="00FB1D44"/>
    <w:rsid w:val="00FB3E0F"/>
    <w:rsid w:val="00FC31CB"/>
    <w:rsid w:val="00FC5220"/>
    <w:rsid w:val="00FD3125"/>
    <w:rsid w:val="00FD3F2B"/>
    <w:rsid w:val="00FD618E"/>
    <w:rsid w:val="00FD6C58"/>
    <w:rsid w:val="00FE1CCB"/>
    <w:rsid w:val="00FE6362"/>
    <w:rsid w:val="00FE652F"/>
    <w:rsid w:val="00FF289E"/>
    <w:rsid w:val="00FF564C"/>
    <w:rsid w:val="00FF70B2"/>
    <w:rsid w:val="00FF72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B01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48E3"/>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 w:type="paragraph" w:styleId="FootnoteText">
    <w:name w:val="footnote text"/>
    <w:basedOn w:val="Normal"/>
    <w:link w:val="FootnoteTextChar"/>
    <w:uiPriority w:val="99"/>
    <w:unhideWhenUsed/>
    <w:rsid w:val="00AE0CB6"/>
  </w:style>
  <w:style w:type="character" w:customStyle="1" w:styleId="FootnoteTextChar">
    <w:name w:val="Footnote Text Char"/>
    <w:basedOn w:val="DefaultParagraphFont"/>
    <w:link w:val="FootnoteText"/>
    <w:uiPriority w:val="99"/>
    <w:rsid w:val="00AE0CB6"/>
  </w:style>
  <w:style w:type="character" w:styleId="FootnoteReference">
    <w:name w:val="footnote reference"/>
    <w:basedOn w:val="DefaultParagraphFont"/>
    <w:uiPriority w:val="99"/>
    <w:unhideWhenUsed/>
    <w:rsid w:val="00AE0CB6"/>
    <w:rPr>
      <w:vertAlign w:val="superscript"/>
    </w:rPr>
  </w:style>
  <w:style w:type="character" w:styleId="FollowedHyperlink">
    <w:name w:val="FollowedHyperlink"/>
    <w:basedOn w:val="DefaultParagraphFont"/>
    <w:uiPriority w:val="99"/>
    <w:semiHidden/>
    <w:unhideWhenUsed/>
    <w:rsid w:val="00FE6362"/>
    <w:rPr>
      <w:color w:val="800080" w:themeColor="followedHyperlink"/>
      <w:u w:val="single"/>
    </w:rPr>
  </w:style>
  <w:style w:type="table" w:styleId="TableGrid">
    <w:name w:val="Table Grid"/>
    <w:basedOn w:val="TableNormal"/>
    <w:uiPriority w:val="59"/>
    <w:rsid w:val="0094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715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F7158"/>
  </w:style>
  <w:style w:type="paragraph" w:customStyle="1" w:styleId="m942634657981258405msobodytext">
    <w:name w:val="m_942634657981258405msobodytext"/>
    <w:basedOn w:val="Normal"/>
    <w:rsid w:val="00F46915"/>
    <w:pPr>
      <w:spacing w:before="100" w:beforeAutospacing="1" w:after="100" w:afterAutospacing="1"/>
    </w:pPr>
    <w:rPr>
      <w:rFonts w:ascii="Times New Roman" w:hAnsi="Times New Roman" w:cs="Times New Roman"/>
      <w:lang w:eastAsia="da-DK"/>
    </w:rPr>
  </w:style>
  <w:style w:type="character" w:customStyle="1" w:styleId="gmailmsg">
    <w:name w:val="gmail_msg"/>
    <w:basedOn w:val="DefaultParagraphFont"/>
    <w:rsid w:val="00F46915"/>
  </w:style>
  <w:style w:type="paragraph" w:customStyle="1" w:styleId="m942634657981258405msolistparagraph">
    <w:name w:val="m_942634657981258405msolistparagraph"/>
    <w:basedOn w:val="Normal"/>
    <w:rsid w:val="00F46915"/>
    <w:pPr>
      <w:spacing w:before="100" w:beforeAutospacing="1" w:after="100" w:afterAutospacing="1"/>
    </w:pPr>
    <w:rPr>
      <w:rFonts w:ascii="Times New Roman" w:hAnsi="Times New Roman" w:cs="Times New Roman"/>
      <w:lang w:eastAsia="da-DK"/>
    </w:rPr>
  </w:style>
  <w:style w:type="paragraph" w:customStyle="1" w:styleId="711PressHeading">
    <w:name w:val="_711_Press_Heading"/>
    <w:basedOn w:val="Normal"/>
    <w:qFormat/>
    <w:rsid w:val="00092747"/>
    <w:pPr>
      <w:spacing w:line="380" w:lineRule="exact"/>
    </w:pPr>
    <w:rPr>
      <w:rFonts w:ascii="Arial" w:eastAsiaTheme="minorHAnsi" w:hAnsi="Arial"/>
      <w:b/>
      <w:color w:val="000000" w:themeColor="text1"/>
      <w:kern w:val="20"/>
      <w:sz w:val="28"/>
      <w:szCs w:val="20"/>
      <w:lang w:val="en-US" w:eastAsia="ja-JP"/>
    </w:rPr>
  </w:style>
  <w:style w:type="paragraph" w:customStyle="1" w:styleId="701PressSpaceafter">
    <w:name w:val="_701_Press_Space_after"/>
    <w:basedOn w:val="Normal"/>
    <w:qFormat/>
    <w:rsid w:val="00092747"/>
    <w:pPr>
      <w:spacing w:after="280" w:line="340" w:lineRule="exact"/>
    </w:pPr>
    <w:rPr>
      <w:rFonts w:ascii="Arial" w:eastAsiaTheme="minorHAnsi" w:hAnsi="Arial"/>
      <w:color w:val="000000" w:themeColor="text1"/>
      <w:kern w:val="20"/>
      <w:sz w:val="22"/>
      <w:szCs w:val="20"/>
      <w:lang w:val="en-US" w:eastAsia="ja-JP"/>
    </w:rPr>
  </w:style>
  <w:style w:type="character" w:customStyle="1" w:styleId="702PressStrong">
    <w:name w:val="_702_Press_Strong"/>
    <w:basedOn w:val="DefaultParagraphFont"/>
    <w:uiPriority w:val="1"/>
    <w:qFormat/>
    <w:rsid w:val="00092747"/>
    <w:rPr>
      <w:rFonts w:ascii="Arial" w:hAnsi="Arial"/>
      <w:b/>
      <w:sz w:val="22"/>
    </w:rPr>
  </w:style>
  <w:style w:type="paragraph" w:customStyle="1" w:styleId="701PressnoSpaceafter">
    <w:name w:val="_701_Press_no_Space_after"/>
    <w:basedOn w:val="Normal"/>
    <w:qFormat/>
    <w:rsid w:val="00092747"/>
    <w:pPr>
      <w:spacing w:line="340" w:lineRule="exact"/>
    </w:pPr>
    <w:rPr>
      <w:rFonts w:ascii="Arial" w:eastAsiaTheme="minorHAnsi" w:hAnsi="Arial"/>
      <w:color w:val="000000" w:themeColor="text1"/>
      <w:kern w:val="20"/>
      <w:sz w:val="22"/>
      <w:szCs w:val="20"/>
      <w:lang w:val="en-US" w:eastAsia="ja-JP"/>
    </w:rPr>
  </w:style>
  <w:style w:type="character" w:styleId="UnresolvedMention">
    <w:name w:val="Unresolved Mention"/>
    <w:basedOn w:val="DefaultParagraphFont"/>
    <w:uiPriority w:val="99"/>
    <w:rsid w:val="00841E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 w:id="650214216">
      <w:bodyDiv w:val="1"/>
      <w:marLeft w:val="0"/>
      <w:marRight w:val="0"/>
      <w:marTop w:val="0"/>
      <w:marBottom w:val="0"/>
      <w:divBdr>
        <w:top w:val="none" w:sz="0" w:space="0" w:color="auto"/>
        <w:left w:val="none" w:sz="0" w:space="0" w:color="auto"/>
        <w:bottom w:val="none" w:sz="0" w:space="0" w:color="auto"/>
        <w:right w:val="none" w:sz="0" w:space="0" w:color="auto"/>
      </w:divBdr>
    </w:div>
    <w:div w:id="719935742">
      <w:bodyDiv w:val="1"/>
      <w:marLeft w:val="0"/>
      <w:marRight w:val="0"/>
      <w:marTop w:val="0"/>
      <w:marBottom w:val="0"/>
      <w:divBdr>
        <w:top w:val="none" w:sz="0" w:space="0" w:color="auto"/>
        <w:left w:val="none" w:sz="0" w:space="0" w:color="auto"/>
        <w:bottom w:val="none" w:sz="0" w:space="0" w:color="auto"/>
        <w:right w:val="none" w:sz="0" w:space="0" w:color="auto"/>
      </w:divBdr>
      <w:divsChild>
        <w:div w:id="411046170">
          <w:marLeft w:val="0"/>
          <w:marRight w:val="0"/>
          <w:marTop w:val="0"/>
          <w:marBottom w:val="0"/>
          <w:divBdr>
            <w:top w:val="none" w:sz="0" w:space="0" w:color="auto"/>
            <w:left w:val="none" w:sz="0" w:space="0" w:color="auto"/>
            <w:bottom w:val="none" w:sz="0" w:space="0" w:color="auto"/>
            <w:right w:val="none" w:sz="0" w:space="0" w:color="auto"/>
          </w:divBdr>
          <w:divsChild>
            <w:div w:id="1780563806">
              <w:marLeft w:val="0"/>
              <w:marRight w:val="60"/>
              <w:marTop w:val="0"/>
              <w:marBottom w:val="0"/>
              <w:divBdr>
                <w:top w:val="none" w:sz="0" w:space="0" w:color="auto"/>
                <w:left w:val="none" w:sz="0" w:space="0" w:color="auto"/>
                <w:bottom w:val="none" w:sz="0" w:space="0" w:color="auto"/>
                <w:right w:val="none" w:sz="0" w:space="0" w:color="auto"/>
              </w:divBdr>
              <w:divsChild>
                <w:div w:id="718044819">
                  <w:marLeft w:val="0"/>
                  <w:marRight w:val="0"/>
                  <w:marTop w:val="0"/>
                  <w:marBottom w:val="120"/>
                  <w:divBdr>
                    <w:top w:val="single" w:sz="6" w:space="0" w:color="A0A0A0"/>
                    <w:left w:val="single" w:sz="6" w:space="0" w:color="B9B9B9"/>
                    <w:bottom w:val="single" w:sz="6" w:space="0" w:color="B9B9B9"/>
                    <w:right w:val="single" w:sz="6" w:space="0" w:color="B9B9B9"/>
                  </w:divBdr>
                  <w:divsChild>
                    <w:div w:id="1922136974">
                      <w:marLeft w:val="0"/>
                      <w:marRight w:val="0"/>
                      <w:marTop w:val="0"/>
                      <w:marBottom w:val="0"/>
                      <w:divBdr>
                        <w:top w:val="none" w:sz="0" w:space="0" w:color="auto"/>
                        <w:left w:val="none" w:sz="0" w:space="0" w:color="auto"/>
                        <w:bottom w:val="none" w:sz="0" w:space="0" w:color="auto"/>
                        <w:right w:val="none" w:sz="0" w:space="0" w:color="auto"/>
                      </w:divBdr>
                    </w:div>
                    <w:div w:id="8643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85196">
          <w:marLeft w:val="0"/>
          <w:marRight w:val="0"/>
          <w:marTop w:val="0"/>
          <w:marBottom w:val="0"/>
          <w:divBdr>
            <w:top w:val="none" w:sz="0" w:space="0" w:color="auto"/>
            <w:left w:val="none" w:sz="0" w:space="0" w:color="auto"/>
            <w:bottom w:val="none" w:sz="0" w:space="0" w:color="auto"/>
            <w:right w:val="none" w:sz="0" w:space="0" w:color="auto"/>
          </w:divBdr>
          <w:divsChild>
            <w:div w:id="1027828461">
              <w:marLeft w:val="60"/>
              <w:marRight w:val="0"/>
              <w:marTop w:val="0"/>
              <w:marBottom w:val="0"/>
              <w:divBdr>
                <w:top w:val="none" w:sz="0" w:space="0" w:color="auto"/>
                <w:left w:val="none" w:sz="0" w:space="0" w:color="auto"/>
                <w:bottom w:val="none" w:sz="0" w:space="0" w:color="auto"/>
                <w:right w:val="none" w:sz="0" w:space="0" w:color="auto"/>
              </w:divBdr>
              <w:divsChild>
                <w:div w:id="2023625134">
                  <w:marLeft w:val="0"/>
                  <w:marRight w:val="0"/>
                  <w:marTop w:val="0"/>
                  <w:marBottom w:val="0"/>
                  <w:divBdr>
                    <w:top w:val="none" w:sz="0" w:space="0" w:color="auto"/>
                    <w:left w:val="none" w:sz="0" w:space="0" w:color="auto"/>
                    <w:bottom w:val="none" w:sz="0" w:space="0" w:color="auto"/>
                    <w:right w:val="none" w:sz="0" w:space="0" w:color="auto"/>
                  </w:divBdr>
                  <w:divsChild>
                    <w:div w:id="1600942878">
                      <w:marLeft w:val="0"/>
                      <w:marRight w:val="0"/>
                      <w:marTop w:val="0"/>
                      <w:marBottom w:val="120"/>
                      <w:divBdr>
                        <w:top w:val="single" w:sz="6" w:space="0" w:color="F5F5F5"/>
                        <w:left w:val="single" w:sz="6" w:space="0" w:color="F5F5F5"/>
                        <w:bottom w:val="single" w:sz="6" w:space="0" w:color="F5F5F5"/>
                        <w:right w:val="single" w:sz="6" w:space="0" w:color="F5F5F5"/>
                      </w:divBdr>
                      <w:divsChild>
                        <w:div w:id="1272513956">
                          <w:marLeft w:val="0"/>
                          <w:marRight w:val="0"/>
                          <w:marTop w:val="0"/>
                          <w:marBottom w:val="0"/>
                          <w:divBdr>
                            <w:top w:val="none" w:sz="0" w:space="0" w:color="auto"/>
                            <w:left w:val="none" w:sz="0" w:space="0" w:color="auto"/>
                            <w:bottom w:val="none" w:sz="0" w:space="0" w:color="auto"/>
                            <w:right w:val="none" w:sz="0" w:space="0" w:color="auto"/>
                          </w:divBdr>
                          <w:divsChild>
                            <w:div w:id="2596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629074">
      <w:bodyDiv w:val="1"/>
      <w:marLeft w:val="0"/>
      <w:marRight w:val="0"/>
      <w:marTop w:val="0"/>
      <w:marBottom w:val="0"/>
      <w:divBdr>
        <w:top w:val="none" w:sz="0" w:space="0" w:color="auto"/>
        <w:left w:val="none" w:sz="0" w:space="0" w:color="auto"/>
        <w:bottom w:val="none" w:sz="0" w:space="0" w:color="auto"/>
        <w:right w:val="none" w:sz="0" w:space="0" w:color="auto"/>
      </w:divBdr>
      <w:divsChild>
        <w:div w:id="549729156">
          <w:marLeft w:val="0"/>
          <w:marRight w:val="0"/>
          <w:marTop w:val="0"/>
          <w:marBottom w:val="0"/>
          <w:divBdr>
            <w:top w:val="none" w:sz="0" w:space="0" w:color="auto"/>
            <w:left w:val="none" w:sz="0" w:space="0" w:color="auto"/>
            <w:bottom w:val="none" w:sz="0" w:space="0" w:color="auto"/>
            <w:right w:val="none" w:sz="0" w:space="0" w:color="auto"/>
          </w:divBdr>
          <w:divsChild>
            <w:div w:id="361908200">
              <w:marLeft w:val="0"/>
              <w:marRight w:val="60"/>
              <w:marTop w:val="0"/>
              <w:marBottom w:val="0"/>
              <w:divBdr>
                <w:top w:val="none" w:sz="0" w:space="0" w:color="auto"/>
                <w:left w:val="none" w:sz="0" w:space="0" w:color="auto"/>
                <w:bottom w:val="none" w:sz="0" w:space="0" w:color="auto"/>
                <w:right w:val="none" w:sz="0" w:space="0" w:color="auto"/>
              </w:divBdr>
              <w:divsChild>
                <w:div w:id="723987643">
                  <w:marLeft w:val="0"/>
                  <w:marRight w:val="0"/>
                  <w:marTop w:val="0"/>
                  <w:marBottom w:val="120"/>
                  <w:divBdr>
                    <w:top w:val="single" w:sz="6" w:space="0" w:color="A0A0A0"/>
                    <w:left w:val="single" w:sz="6" w:space="0" w:color="B9B9B9"/>
                    <w:bottom w:val="single" w:sz="6" w:space="0" w:color="B9B9B9"/>
                    <w:right w:val="single" w:sz="6" w:space="0" w:color="B9B9B9"/>
                  </w:divBdr>
                  <w:divsChild>
                    <w:div w:id="951592452">
                      <w:marLeft w:val="0"/>
                      <w:marRight w:val="0"/>
                      <w:marTop w:val="0"/>
                      <w:marBottom w:val="0"/>
                      <w:divBdr>
                        <w:top w:val="none" w:sz="0" w:space="0" w:color="auto"/>
                        <w:left w:val="none" w:sz="0" w:space="0" w:color="auto"/>
                        <w:bottom w:val="none" w:sz="0" w:space="0" w:color="auto"/>
                        <w:right w:val="none" w:sz="0" w:space="0" w:color="auto"/>
                      </w:divBdr>
                    </w:div>
                    <w:div w:id="2187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61113">
          <w:marLeft w:val="0"/>
          <w:marRight w:val="0"/>
          <w:marTop w:val="0"/>
          <w:marBottom w:val="0"/>
          <w:divBdr>
            <w:top w:val="none" w:sz="0" w:space="0" w:color="auto"/>
            <w:left w:val="none" w:sz="0" w:space="0" w:color="auto"/>
            <w:bottom w:val="none" w:sz="0" w:space="0" w:color="auto"/>
            <w:right w:val="none" w:sz="0" w:space="0" w:color="auto"/>
          </w:divBdr>
          <w:divsChild>
            <w:div w:id="637077667">
              <w:marLeft w:val="60"/>
              <w:marRight w:val="0"/>
              <w:marTop w:val="0"/>
              <w:marBottom w:val="0"/>
              <w:divBdr>
                <w:top w:val="none" w:sz="0" w:space="0" w:color="auto"/>
                <w:left w:val="none" w:sz="0" w:space="0" w:color="auto"/>
                <w:bottom w:val="none" w:sz="0" w:space="0" w:color="auto"/>
                <w:right w:val="none" w:sz="0" w:space="0" w:color="auto"/>
              </w:divBdr>
              <w:divsChild>
                <w:div w:id="1352688474">
                  <w:marLeft w:val="0"/>
                  <w:marRight w:val="0"/>
                  <w:marTop w:val="0"/>
                  <w:marBottom w:val="0"/>
                  <w:divBdr>
                    <w:top w:val="none" w:sz="0" w:space="0" w:color="auto"/>
                    <w:left w:val="none" w:sz="0" w:space="0" w:color="auto"/>
                    <w:bottom w:val="none" w:sz="0" w:space="0" w:color="auto"/>
                    <w:right w:val="none" w:sz="0" w:space="0" w:color="auto"/>
                  </w:divBdr>
                  <w:divsChild>
                    <w:div w:id="1205143875">
                      <w:marLeft w:val="0"/>
                      <w:marRight w:val="0"/>
                      <w:marTop w:val="0"/>
                      <w:marBottom w:val="120"/>
                      <w:divBdr>
                        <w:top w:val="single" w:sz="6" w:space="0" w:color="F5F5F5"/>
                        <w:left w:val="single" w:sz="6" w:space="0" w:color="F5F5F5"/>
                        <w:bottom w:val="single" w:sz="6" w:space="0" w:color="F5F5F5"/>
                        <w:right w:val="single" w:sz="6" w:space="0" w:color="F5F5F5"/>
                      </w:divBdr>
                      <w:divsChild>
                        <w:div w:id="1178695974">
                          <w:marLeft w:val="0"/>
                          <w:marRight w:val="0"/>
                          <w:marTop w:val="0"/>
                          <w:marBottom w:val="0"/>
                          <w:divBdr>
                            <w:top w:val="none" w:sz="0" w:space="0" w:color="auto"/>
                            <w:left w:val="none" w:sz="0" w:space="0" w:color="auto"/>
                            <w:bottom w:val="none" w:sz="0" w:space="0" w:color="auto"/>
                            <w:right w:val="none" w:sz="0" w:space="0" w:color="auto"/>
                          </w:divBdr>
                          <w:divsChild>
                            <w:div w:id="19803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16747">
      <w:bodyDiv w:val="1"/>
      <w:marLeft w:val="0"/>
      <w:marRight w:val="0"/>
      <w:marTop w:val="0"/>
      <w:marBottom w:val="0"/>
      <w:divBdr>
        <w:top w:val="none" w:sz="0" w:space="0" w:color="auto"/>
        <w:left w:val="none" w:sz="0" w:space="0" w:color="auto"/>
        <w:bottom w:val="none" w:sz="0" w:space="0" w:color="auto"/>
        <w:right w:val="none" w:sz="0" w:space="0" w:color="auto"/>
      </w:divBdr>
    </w:div>
    <w:div w:id="1161236864">
      <w:bodyDiv w:val="1"/>
      <w:marLeft w:val="0"/>
      <w:marRight w:val="0"/>
      <w:marTop w:val="0"/>
      <w:marBottom w:val="0"/>
      <w:divBdr>
        <w:top w:val="none" w:sz="0" w:space="0" w:color="auto"/>
        <w:left w:val="none" w:sz="0" w:space="0" w:color="auto"/>
        <w:bottom w:val="none" w:sz="0" w:space="0" w:color="auto"/>
        <w:right w:val="none" w:sz="0" w:space="0" w:color="auto"/>
      </w:divBdr>
    </w:div>
    <w:div w:id="1301957310">
      <w:bodyDiv w:val="1"/>
      <w:marLeft w:val="0"/>
      <w:marRight w:val="0"/>
      <w:marTop w:val="0"/>
      <w:marBottom w:val="0"/>
      <w:divBdr>
        <w:top w:val="none" w:sz="0" w:space="0" w:color="auto"/>
        <w:left w:val="none" w:sz="0" w:space="0" w:color="auto"/>
        <w:bottom w:val="none" w:sz="0" w:space="0" w:color="auto"/>
        <w:right w:val="none" w:sz="0" w:space="0" w:color="auto"/>
      </w:divBdr>
    </w:div>
    <w:div w:id="187407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istics.dhl/B2Be-commer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newsdesk.com/dk/dhl-danmark/latest_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4933F-E34F-2B44-9002-BE1E8379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DHL</Company>
  <LinksUpToDate>false</LinksUpToDate>
  <CharactersWithSpaces>7029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Uffe Erup Larsen</dc:creator>
  <cp:lastModifiedBy>Uffe Erup Larsen</cp:lastModifiedBy>
  <cp:revision>7</cp:revision>
  <cp:lastPrinted>2017-02-28T09:27:00Z</cp:lastPrinted>
  <dcterms:created xsi:type="dcterms:W3CDTF">2018-02-28T22:51:00Z</dcterms:created>
  <dcterms:modified xsi:type="dcterms:W3CDTF">2018-03-19T10:18:00Z</dcterms:modified>
</cp:coreProperties>
</file>