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18" w:rsidRPr="00526C18" w:rsidRDefault="00526C18" w:rsidP="00526C18">
      <w:pPr>
        <w:spacing w:after="0" w:line="240" w:lineRule="auto"/>
        <w:rPr>
          <w:rFonts w:ascii="Times New Roman" w:eastAsia="Times New Roman" w:hAnsi="Times New Roman" w:cs="Times New Roman"/>
          <w:sz w:val="24"/>
          <w:szCs w:val="24"/>
        </w:rPr>
      </w:pPr>
      <w:proofErr w:type="spellStart"/>
      <w:r w:rsidRPr="00526C18">
        <w:rPr>
          <w:rFonts w:ascii="Calibri" w:eastAsia="Times New Roman" w:hAnsi="Calibri" w:cs="Times New Roman"/>
          <w:b/>
          <w:bCs/>
          <w:color w:val="000000"/>
          <w:sz w:val="30"/>
          <w:szCs w:val="30"/>
          <w:shd w:val="clear" w:color="auto" w:fill="FFFFFF"/>
        </w:rPr>
        <w:t>Vibeengskolen</w:t>
      </w:r>
      <w:proofErr w:type="spellEnd"/>
      <w:r w:rsidRPr="00526C18">
        <w:rPr>
          <w:rFonts w:ascii="Calibri" w:eastAsia="Times New Roman" w:hAnsi="Calibri" w:cs="Times New Roman"/>
          <w:b/>
          <w:bCs/>
          <w:color w:val="000000"/>
          <w:sz w:val="30"/>
          <w:szCs w:val="30"/>
          <w:shd w:val="clear" w:color="auto" w:fill="FFFFFF"/>
        </w:rPr>
        <w:t xml:space="preserve"> udgør fremtidens danske folkeskole</w:t>
      </w:r>
    </w:p>
    <w:p w:rsidR="00526C18" w:rsidRDefault="00526C18" w:rsidP="00526C18">
      <w:pPr>
        <w:spacing w:after="0" w:line="240" w:lineRule="auto"/>
        <w:rPr>
          <w:rFonts w:ascii="Calibri" w:eastAsia="Times New Roman" w:hAnsi="Calibri" w:cs="Times New Roman"/>
          <w:b/>
          <w:bCs/>
          <w:color w:val="000000"/>
          <w:sz w:val="24"/>
          <w:szCs w:val="24"/>
          <w:shd w:val="clear" w:color="auto" w:fill="FFFFFF"/>
        </w:rPr>
      </w:pPr>
    </w:p>
    <w:p w:rsidR="00526C18" w:rsidRPr="00526C18" w:rsidRDefault="00526C18" w:rsidP="00526C18">
      <w:pPr>
        <w:spacing w:after="0" w:line="240" w:lineRule="auto"/>
        <w:rPr>
          <w:rFonts w:eastAsia="Times New Roman" w:cs="Times New Roman"/>
        </w:rPr>
      </w:pPr>
      <w:r w:rsidRPr="00526C18">
        <w:rPr>
          <w:rFonts w:eastAsia="Times New Roman" w:cs="Times New Roman"/>
          <w:b/>
          <w:bCs/>
          <w:color w:val="000000"/>
          <w:shd w:val="clear" w:color="auto" w:fill="FFFFFF"/>
        </w:rPr>
        <w:t xml:space="preserve">I morgen er der officiel indvielse af </w:t>
      </w:r>
      <w:proofErr w:type="spellStart"/>
      <w:r w:rsidRPr="00526C18">
        <w:rPr>
          <w:rFonts w:eastAsia="Times New Roman" w:cs="Times New Roman"/>
          <w:b/>
          <w:bCs/>
          <w:color w:val="000000"/>
          <w:shd w:val="clear" w:color="auto" w:fill="FFFFFF"/>
        </w:rPr>
        <w:t>Vibeengskolen</w:t>
      </w:r>
      <w:proofErr w:type="spellEnd"/>
      <w:r w:rsidRPr="00526C18">
        <w:rPr>
          <w:rFonts w:eastAsia="Times New Roman" w:cs="Times New Roman"/>
          <w:b/>
          <w:bCs/>
          <w:color w:val="000000"/>
          <w:shd w:val="clear" w:color="auto" w:fill="FFFFFF"/>
        </w:rPr>
        <w:t xml:space="preserve"> i Haslev, tegnet af Arkitema Architects. Skolen er den første </w:t>
      </w:r>
      <w:proofErr w:type="spellStart"/>
      <w:r w:rsidRPr="00526C18">
        <w:rPr>
          <w:rFonts w:eastAsia="Times New Roman" w:cs="Times New Roman"/>
          <w:b/>
          <w:bCs/>
          <w:color w:val="000000"/>
          <w:shd w:val="clear" w:color="auto" w:fill="FFFFFF"/>
        </w:rPr>
        <w:t>nyopførte</w:t>
      </w:r>
      <w:proofErr w:type="spellEnd"/>
      <w:r w:rsidRPr="00526C18">
        <w:rPr>
          <w:rFonts w:eastAsia="Times New Roman" w:cs="Times New Roman"/>
          <w:b/>
          <w:bCs/>
          <w:color w:val="000000"/>
          <w:shd w:val="clear" w:color="auto" w:fill="FFFFFF"/>
        </w:rPr>
        <w:t xml:space="preserve"> folkeskole, som efterlever folkeskolereformen, der træder i kraft efter skolernes sommerferie. Undervisningsminister Christine Antorini deltager i den officielle indvielse.</w:t>
      </w:r>
    </w:p>
    <w:p w:rsidR="00526C18" w:rsidRPr="00526C18" w:rsidRDefault="00526C18" w:rsidP="00526C18">
      <w:pPr>
        <w:spacing w:after="0" w:line="240" w:lineRule="auto"/>
        <w:rPr>
          <w:rFonts w:eastAsia="Times New Roman" w:cs="Times New Roman"/>
          <w:b/>
          <w:bCs/>
          <w:color w:val="000000"/>
          <w:shd w:val="clear" w:color="auto" w:fill="FFFFFF"/>
        </w:rPr>
      </w:pPr>
    </w:p>
    <w:p w:rsidR="00526C18" w:rsidRPr="00526C18" w:rsidRDefault="00526C18" w:rsidP="00526C18">
      <w:pPr>
        <w:spacing w:after="0" w:line="240" w:lineRule="auto"/>
        <w:rPr>
          <w:rFonts w:eastAsia="Times New Roman" w:cs="Times New Roman"/>
        </w:rPr>
      </w:pPr>
      <w:r w:rsidRPr="00526C18">
        <w:rPr>
          <w:rFonts w:eastAsia="Times New Roman" w:cs="Times New Roman"/>
          <w:b/>
          <w:bCs/>
          <w:color w:val="000000"/>
          <w:shd w:val="clear" w:color="auto" w:fill="FFFFFF"/>
        </w:rPr>
        <w:t>Et varieret og mangfoldigt læringsmiljø</w:t>
      </w:r>
    </w:p>
    <w:p w:rsidR="00526C18" w:rsidRPr="00526C18" w:rsidRDefault="00526C18" w:rsidP="00526C18">
      <w:pPr>
        <w:spacing w:after="0" w:line="240" w:lineRule="auto"/>
        <w:rPr>
          <w:rFonts w:eastAsia="Times New Roman" w:cs="Times New Roman"/>
        </w:rPr>
      </w:pPr>
      <w:r w:rsidRPr="00526C18">
        <w:rPr>
          <w:rFonts w:eastAsia="Times New Roman" w:cs="Times New Roman"/>
          <w:color w:val="000000"/>
          <w:shd w:val="clear" w:color="auto" w:fill="FFFFFF"/>
        </w:rPr>
        <w:t xml:space="preserve">Straks man ser </w:t>
      </w:r>
      <w:proofErr w:type="spellStart"/>
      <w:r w:rsidRPr="00526C18">
        <w:rPr>
          <w:rFonts w:eastAsia="Times New Roman" w:cs="Times New Roman"/>
          <w:color w:val="000000"/>
          <w:shd w:val="clear" w:color="auto" w:fill="FFFFFF"/>
        </w:rPr>
        <w:t>Vibeengskolen</w:t>
      </w:r>
      <w:proofErr w:type="spellEnd"/>
      <w:r w:rsidRPr="00526C18">
        <w:rPr>
          <w:rFonts w:eastAsia="Times New Roman" w:cs="Times New Roman"/>
          <w:color w:val="000000"/>
          <w:shd w:val="clear" w:color="auto" w:fill="FFFFFF"/>
        </w:rPr>
        <w:t xml:space="preserve"> er det tydeligt, at dette er en nutidens og fremtidens skole. Her udstråler facadens imødekommende, legende røde ydre og tagfladens forskellige knæk nytænkning af </w:t>
      </w:r>
      <w:r w:rsidR="000913A9">
        <w:rPr>
          <w:rFonts w:eastAsia="Times New Roman" w:cs="Times New Roman"/>
          <w:color w:val="000000"/>
          <w:shd w:val="clear" w:color="auto" w:fill="FFFFFF"/>
        </w:rPr>
        <w:t xml:space="preserve">rammer for </w:t>
      </w:r>
      <w:r w:rsidRPr="00526C18">
        <w:rPr>
          <w:rFonts w:eastAsia="Times New Roman" w:cs="Times New Roman"/>
          <w:color w:val="000000"/>
          <w:shd w:val="clear" w:color="auto" w:fill="FFFFFF"/>
        </w:rPr>
        <w:t>læring. Samme nytænkning fortsætter inden</w:t>
      </w:r>
      <w:r w:rsidR="000913A9">
        <w:rPr>
          <w:rFonts w:eastAsia="Times New Roman" w:cs="Times New Roman"/>
          <w:color w:val="000000"/>
          <w:shd w:val="clear" w:color="auto" w:fill="FFFFFF"/>
        </w:rPr>
        <w:t xml:space="preserve"> </w:t>
      </w:r>
      <w:r w:rsidRPr="00526C18">
        <w:rPr>
          <w:rFonts w:eastAsia="Times New Roman" w:cs="Times New Roman"/>
          <w:color w:val="000000"/>
          <w:shd w:val="clear" w:color="auto" w:fill="FFFFFF"/>
        </w:rPr>
        <w:t xml:space="preserve">for og rundt om </w:t>
      </w:r>
      <w:proofErr w:type="spellStart"/>
      <w:r w:rsidRPr="00526C18">
        <w:rPr>
          <w:rFonts w:eastAsia="Times New Roman" w:cs="Times New Roman"/>
          <w:color w:val="000000"/>
          <w:shd w:val="clear" w:color="auto" w:fill="FFFFFF"/>
        </w:rPr>
        <w:t>Vibeengskolen</w:t>
      </w:r>
      <w:proofErr w:type="spellEnd"/>
      <w:r w:rsidRPr="00526C18">
        <w:rPr>
          <w:rFonts w:eastAsia="Times New Roman" w:cs="Times New Roman"/>
          <w:color w:val="000000"/>
          <w:shd w:val="clear" w:color="auto" w:fill="FFFFFF"/>
        </w:rPr>
        <w:t xml:space="preserve"> og sågar på tagfladerne, der integrerer solpaneler og dermed er med til at sikre en lavenergiskole i Energiklasse 1.</w:t>
      </w:r>
    </w:p>
    <w:p w:rsidR="00526C18" w:rsidRPr="00526C18" w:rsidRDefault="00526C18" w:rsidP="00526C18">
      <w:pPr>
        <w:spacing w:after="0" w:line="240" w:lineRule="auto"/>
        <w:rPr>
          <w:rFonts w:eastAsia="Times New Roman" w:cs="Times New Roman"/>
          <w:b/>
          <w:bCs/>
          <w:color w:val="000000"/>
          <w:shd w:val="clear" w:color="auto" w:fill="FFFFFF"/>
        </w:rPr>
      </w:pPr>
    </w:p>
    <w:p w:rsidR="00526C18" w:rsidRPr="00526C18" w:rsidRDefault="00526C18" w:rsidP="00526C18">
      <w:pPr>
        <w:spacing w:after="0" w:line="240" w:lineRule="auto"/>
        <w:rPr>
          <w:rFonts w:eastAsia="Times New Roman" w:cs="Times New Roman"/>
        </w:rPr>
      </w:pPr>
      <w:r w:rsidRPr="00526C18">
        <w:rPr>
          <w:rFonts w:eastAsia="Times New Roman" w:cs="Times New Roman"/>
          <w:b/>
          <w:bCs/>
          <w:color w:val="000000"/>
          <w:shd w:val="clear" w:color="auto" w:fill="FFFFFF"/>
        </w:rPr>
        <w:t>En skole i børnehøjde</w:t>
      </w:r>
    </w:p>
    <w:p w:rsidR="00526C18" w:rsidRPr="00526C18" w:rsidRDefault="00526C18" w:rsidP="00526C18">
      <w:pPr>
        <w:spacing w:after="0" w:line="240" w:lineRule="auto"/>
        <w:rPr>
          <w:rFonts w:eastAsia="Times New Roman" w:cs="Times New Roman"/>
        </w:rPr>
      </w:pPr>
      <w:proofErr w:type="spellStart"/>
      <w:r w:rsidRPr="00526C18">
        <w:rPr>
          <w:rFonts w:eastAsia="Times New Roman" w:cs="Times New Roman"/>
          <w:color w:val="000000"/>
          <w:shd w:val="clear" w:color="auto" w:fill="FFFFFF"/>
        </w:rPr>
        <w:t>Vibeengskolen</w:t>
      </w:r>
      <w:proofErr w:type="spellEnd"/>
      <w:r w:rsidRPr="00526C18">
        <w:rPr>
          <w:rFonts w:eastAsia="Times New Roman" w:cs="Times New Roman"/>
          <w:color w:val="000000"/>
          <w:shd w:val="clear" w:color="auto" w:fill="FFFFFF"/>
        </w:rPr>
        <w:t xml:space="preserve"> er designet med udgangspunkt i sine brugere - børnene. Således er der taget højde for børnenes forskellige behov</w:t>
      </w:r>
      <w:r w:rsidR="000913A9">
        <w:rPr>
          <w:rFonts w:eastAsia="Times New Roman" w:cs="Times New Roman"/>
          <w:color w:val="000000"/>
          <w:shd w:val="clear" w:color="auto" w:fill="FFFFFF"/>
        </w:rPr>
        <w:t>,</w:t>
      </w:r>
      <w:r w:rsidRPr="00526C18">
        <w:rPr>
          <w:rFonts w:eastAsia="Times New Roman" w:cs="Times New Roman"/>
          <w:color w:val="000000"/>
          <w:shd w:val="clear" w:color="auto" w:fill="FFFFFF"/>
        </w:rPr>
        <w:t xml:space="preserve"> og for hvordan disse behov ændrer sig i takt med at børnene bliver ældre og modnes. </w:t>
      </w:r>
    </w:p>
    <w:p w:rsidR="00526C18" w:rsidRPr="00526C18" w:rsidRDefault="00526C18" w:rsidP="00526C18">
      <w:pPr>
        <w:spacing w:after="0" w:line="240" w:lineRule="auto"/>
        <w:rPr>
          <w:rFonts w:eastAsia="Times New Roman" w:cs="Times New Roman"/>
        </w:rPr>
      </w:pPr>
      <w:r w:rsidRPr="00526C18">
        <w:rPr>
          <w:rFonts w:eastAsia="Times New Roman" w:cs="Times New Roman"/>
          <w:color w:val="222222"/>
          <w:shd w:val="clear" w:color="auto" w:fill="FFFFFF"/>
        </w:rPr>
        <w:t>“Vi har været bevidste om</w:t>
      </w:r>
      <w:r w:rsidR="000913A9">
        <w:rPr>
          <w:rFonts w:eastAsia="Times New Roman" w:cs="Times New Roman"/>
          <w:color w:val="222222"/>
          <w:shd w:val="clear" w:color="auto" w:fill="FFFFFF"/>
        </w:rPr>
        <w:t>,</w:t>
      </w:r>
      <w:r w:rsidRPr="00526C18">
        <w:rPr>
          <w:rFonts w:eastAsia="Times New Roman" w:cs="Times New Roman"/>
          <w:color w:val="222222"/>
          <w:shd w:val="clear" w:color="auto" w:fill="FFFFFF"/>
        </w:rPr>
        <w:t xml:space="preserve"> at fysiske rammer påvirker os i alt, hvad vi gør, og vi handler og agerer bevidst og ubevidst i forhold til, hvor vi befinder os. Nu har vi fået en ny skole med rum, der er fristende og indbydende for både elever og lærere, og som først og fremmest har til formål at få børn til at lære selv og at få lærere og pædagoger til at styrke dem i denne proces”</w:t>
      </w:r>
      <w:r w:rsidRPr="00526C18">
        <w:rPr>
          <w:rFonts w:eastAsia="Times New Roman" w:cs="Times New Roman"/>
          <w:color w:val="000000"/>
          <w:shd w:val="clear" w:color="auto" w:fill="FFFFFF"/>
        </w:rPr>
        <w:t xml:space="preserve">, </w:t>
      </w:r>
      <w:r w:rsidRPr="00526C18">
        <w:rPr>
          <w:rFonts w:eastAsia="Times New Roman" w:cs="Arial"/>
          <w:color w:val="222222"/>
          <w:shd w:val="clear" w:color="auto" w:fill="FFFFFF"/>
        </w:rPr>
        <w:t xml:space="preserve">fortæller skoleleder Sigurd Brønnum og </w:t>
      </w:r>
      <w:proofErr w:type="spellStart"/>
      <w:r w:rsidRPr="00526C18">
        <w:rPr>
          <w:rFonts w:eastAsia="Times New Roman" w:cs="Arial"/>
          <w:color w:val="222222"/>
          <w:shd w:val="clear" w:color="auto" w:fill="FFFFFF"/>
        </w:rPr>
        <w:t>Vibeengskolens</w:t>
      </w:r>
      <w:proofErr w:type="spellEnd"/>
      <w:r w:rsidRPr="00526C18">
        <w:rPr>
          <w:rFonts w:eastAsia="Times New Roman" w:cs="Arial"/>
          <w:color w:val="222222"/>
          <w:shd w:val="clear" w:color="auto" w:fill="FFFFFF"/>
        </w:rPr>
        <w:t xml:space="preserve"> afdelingsleder Marianne Svane</w:t>
      </w:r>
      <w:r w:rsidRPr="00526C18">
        <w:rPr>
          <w:rFonts w:eastAsia="Times New Roman" w:cs="Times New Roman"/>
          <w:color w:val="000000"/>
          <w:shd w:val="clear" w:color="auto" w:fill="FFFFFF"/>
        </w:rPr>
        <w:t>.</w:t>
      </w:r>
    </w:p>
    <w:p w:rsidR="00526C18" w:rsidRPr="00526C18" w:rsidRDefault="00526C18" w:rsidP="00526C18">
      <w:pPr>
        <w:spacing w:after="0" w:line="240" w:lineRule="auto"/>
        <w:rPr>
          <w:rFonts w:eastAsia="Times New Roman" w:cs="Times New Roman"/>
        </w:rPr>
      </w:pPr>
    </w:p>
    <w:p w:rsidR="00526C18" w:rsidRPr="00526C18" w:rsidRDefault="00526C18" w:rsidP="00526C18">
      <w:pPr>
        <w:spacing w:after="0" w:line="240" w:lineRule="auto"/>
        <w:rPr>
          <w:rFonts w:eastAsia="Times New Roman" w:cs="Times New Roman"/>
        </w:rPr>
      </w:pPr>
      <w:r w:rsidRPr="00526C18">
        <w:rPr>
          <w:rFonts w:eastAsia="Times New Roman" w:cs="Times New Roman"/>
          <w:color w:val="000000"/>
          <w:shd w:val="clear" w:color="auto" w:fill="FFFFFF"/>
        </w:rPr>
        <w:t xml:space="preserve">Skolen </w:t>
      </w:r>
      <w:r w:rsidR="00D73CC9">
        <w:rPr>
          <w:rFonts w:eastAsia="Times New Roman" w:cs="Times New Roman"/>
          <w:color w:val="000000"/>
          <w:shd w:val="clear" w:color="auto" w:fill="FFFFFF"/>
        </w:rPr>
        <w:t xml:space="preserve">er </w:t>
      </w:r>
      <w:r w:rsidRPr="00526C18">
        <w:rPr>
          <w:rFonts w:eastAsia="Times New Roman" w:cs="Times New Roman"/>
          <w:color w:val="000000"/>
          <w:shd w:val="clear" w:color="auto" w:fill="FFFFFF"/>
        </w:rPr>
        <w:t>lavet med fokus på at være både udfordrende</w:t>
      </w:r>
      <w:r w:rsidR="000B687B">
        <w:rPr>
          <w:rFonts w:eastAsia="Times New Roman" w:cs="Times New Roman"/>
          <w:color w:val="000000"/>
          <w:shd w:val="clear" w:color="auto" w:fill="FFFFFF"/>
        </w:rPr>
        <w:t>, inspirerende og aktiverende, m</w:t>
      </w:r>
      <w:r w:rsidRPr="00526C18">
        <w:rPr>
          <w:rFonts w:eastAsia="Times New Roman" w:cs="Times New Roman"/>
          <w:color w:val="000000"/>
          <w:shd w:val="clear" w:color="auto" w:fill="FFFFFF"/>
        </w:rPr>
        <w:t xml:space="preserve">ed brug af store farveflader, små nicher og aktiverende læringstrapper. “Med </w:t>
      </w:r>
      <w:proofErr w:type="spellStart"/>
      <w:r w:rsidRPr="00526C18">
        <w:rPr>
          <w:rFonts w:eastAsia="Times New Roman" w:cs="Times New Roman"/>
          <w:color w:val="000000"/>
          <w:shd w:val="clear" w:color="auto" w:fill="FFFFFF"/>
        </w:rPr>
        <w:t>Vibeengskolen</w:t>
      </w:r>
      <w:proofErr w:type="spellEnd"/>
      <w:r w:rsidRPr="00526C18">
        <w:rPr>
          <w:rFonts w:eastAsia="Times New Roman" w:cs="Times New Roman"/>
          <w:color w:val="000000"/>
          <w:shd w:val="clear" w:color="auto" w:fill="FFFFFF"/>
        </w:rPr>
        <w:t xml:space="preserve"> gentænkes den danske folkeskole </w:t>
      </w:r>
      <w:r w:rsidRPr="00526C18">
        <w:rPr>
          <w:rFonts w:eastAsia="Times New Roman" w:cs="Times New Roman"/>
          <w:color w:val="222222"/>
          <w:shd w:val="clear" w:color="auto" w:fill="FFFFFF"/>
        </w:rPr>
        <w:t>og genopstår</w:t>
      </w:r>
      <w:r w:rsidRPr="00526C18">
        <w:rPr>
          <w:rFonts w:eastAsia="Times New Roman" w:cs="Times New Roman"/>
          <w:color w:val="FF0000"/>
          <w:shd w:val="clear" w:color="auto" w:fill="FFFFFF"/>
        </w:rPr>
        <w:t xml:space="preserve"> </w:t>
      </w:r>
      <w:r w:rsidRPr="00526C18">
        <w:rPr>
          <w:rFonts w:eastAsia="Times New Roman" w:cs="Times New Roman"/>
          <w:color w:val="000000"/>
          <w:shd w:val="clear" w:color="auto" w:fill="FFFFFF"/>
        </w:rPr>
        <w:t>som en</w:t>
      </w:r>
      <w:r w:rsidRPr="00526C18">
        <w:rPr>
          <w:rFonts w:eastAsia="Times New Roman" w:cs="Times New Roman"/>
          <w:color w:val="FF0000"/>
          <w:shd w:val="clear" w:color="auto" w:fill="FFFFFF"/>
        </w:rPr>
        <w:t xml:space="preserve"> </w:t>
      </w:r>
      <w:r w:rsidRPr="00526C18">
        <w:rPr>
          <w:rFonts w:eastAsia="Times New Roman" w:cs="Times New Roman"/>
          <w:color w:val="000000"/>
          <w:shd w:val="clear" w:color="auto" w:fill="FFFFFF"/>
        </w:rPr>
        <w:t>inddragende folkeskole med øget fokus på børns forskellige kompetencer - en folkeskole for samtiden og for fremtiden. En arkitektur, der sikrer et varieret, inspirerende og aktiverende læringsmiljø - både inde og ude. Og samtidig en skole der integrerer læring og bæredygtighed”, udtaler Dorthe Keis, partner og arkitekt hos Arkitema Architects.</w:t>
      </w:r>
    </w:p>
    <w:p w:rsidR="00526C18" w:rsidRPr="00526C18" w:rsidRDefault="00526C18" w:rsidP="00526C18">
      <w:pPr>
        <w:spacing w:after="0" w:line="240" w:lineRule="auto"/>
        <w:rPr>
          <w:rFonts w:eastAsia="Times New Roman" w:cs="Times New Roman"/>
        </w:rPr>
      </w:pPr>
      <w:r w:rsidRPr="00526C18">
        <w:rPr>
          <w:rFonts w:eastAsia="Times New Roman" w:cs="Times New Roman"/>
          <w:color w:val="000000"/>
          <w:shd w:val="clear" w:color="auto" w:fill="FFFFFF"/>
        </w:rPr>
        <w:t>Et andet vigtigt aspekt er</w:t>
      </w:r>
      <w:r w:rsidR="000B687B">
        <w:rPr>
          <w:rFonts w:eastAsia="Times New Roman" w:cs="Times New Roman"/>
          <w:color w:val="000000"/>
          <w:shd w:val="clear" w:color="auto" w:fill="FFFFFF"/>
        </w:rPr>
        <w:t>,</w:t>
      </w:r>
      <w:r w:rsidRPr="00526C18">
        <w:rPr>
          <w:rFonts w:eastAsia="Times New Roman" w:cs="Times New Roman"/>
          <w:color w:val="000000"/>
          <w:shd w:val="clear" w:color="auto" w:fill="FFFFFF"/>
        </w:rPr>
        <w:t xml:space="preserve"> at skolen åbner sig mod og integrerer det omkringliggende landskab. Den traditionelle skolegård er her afløst af et indbydende læringslandskab med udendørs </w:t>
      </w:r>
      <w:r w:rsidR="00D73CC9">
        <w:rPr>
          <w:rFonts w:eastAsia="Times New Roman" w:cs="Times New Roman"/>
          <w:color w:val="000000"/>
          <w:shd w:val="clear" w:color="auto" w:fill="FFFFFF"/>
        </w:rPr>
        <w:t>u</w:t>
      </w:r>
      <w:r w:rsidRPr="00526C18">
        <w:rPr>
          <w:rFonts w:eastAsia="Times New Roman" w:cs="Times New Roman"/>
          <w:color w:val="000000"/>
          <w:shd w:val="clear" w:color="auto" w:fill="FFFFFF"/>
        </w:rPr>
        <w:t>ndervisningsfaciliteter.</w:t>
      </w:r>
      <w:r w:rsidRPr="00526C18">
        <w:rPr>
          <w:rFonts w:eastAsia="Times New Roman" w:cs="Times New Roman"/>
          <w:b/>
          <w:bCs/>
          <w:noProof/>
          <w:color w:val="FF0000"/>
          <w:shd w:val="clear" w:color="auto" w:fill="FFFFFF"/>
        </w:rPr>
        <w:drawing>
          <wp:inline distT="0" distB="0" distL="0" distR="0" wp14:anchorId="56F0F91A" wp14:editId="759130FC">
            <wp:extent cx="7620" cy="7620"/>
            <wp:effectExtent l="0" t="0" r="0" b="0"/>
            <wp:docPr id="1" name="Billede 1" descr="https://lh6.googleusercontent.com/-cwA-wCmHdW8lLDHLvkj3DTDGSX_HFnpz06xHTztZ0k4Us_Ko7dQOykZFiR5bLXeh4V_wh557pazDeAdUoFQoW52Fr3p0sNicc270yh8e1XTTazxZXM6okGvm-wMDgNU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wA-wCmHdW8lLDHLvkj3DTDGSX_HFnpz06xHTztZ0k4Us_Ko7dQOykZFiR5bLXeh4V_wh557pazDeAdUoFQoW52Fr3p0sNicc270yh8e1XTTazxZXM6okGvm-wMDgNUA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26C18" w:rsidRPr="00526C18" w:rsidRDefault="00526C18" w:rsidP="00526C18">
      <w:pPr>
        <w:spacing w:after="0" w:line="240" w:lineRule="auto"/>
        <w:rPr>
          <w:rFonts w:eastAsia="Times New Roman" w:cs="Times New Roman"/>
          <w:b/>
          <w:bCs/>
          <w:color w:val="000000"/>
          <w:shd w:val="clear" w:color="auto" w:fill="FFFFFF"/>
        </w:rPr>
      </w:pPr>
    </w:p>
    <w:p w:rsidR="00526C18" w:rsidRPr="00526C18" w:rsidRDefault="00526C18" w:rsidP="00526C18">
      <w:pPr>
        <w:spacing w:after="0" w:line="240" w:lineRule="auto"/>
        <w:rPr>
          <w:rFonts w:eastAsia="Times New Roman" w:cs="Times New Roman"/>
        </w:rPr>
      </w:pPr>
      <w:r w:rsidRPr="00526C18">
        <w:rPr>
          <w:rFonts w:eastAsia="Times New Roman" w:cs="Times New Roman"/>
          <w:b/>
          <w:bCs/>
          <w:color w:val="000000"/>
          <w:shd w:val="clear" w:color="auto" w:fill="FFFFFF"/>
        </w:rPr>
        <w:t>Endnu en læringsreference</w:t>
      </w:r>
    </w:p>
    <w:p w:rsidR="00526C18" w:rsidRPr="00526C18" w:rsidRDefault="00526C18" w:rsidP="00526C18">
      <w:pPr>
        <w:spacing w:after="0" w:line="240" w:lineRule="auto"/>
        <w:rPr>
          <w:rFonts w:eastAsia="Times New Roman" w:cs="Times New Roman"/>
        </w:rPr>
      </w:pPr>
      <w:proofErr w:type="spellStart"/>
      <w:r w:rsidRPr="00526C18">
        <w:rPr>
          <w:rFonts w:eastAsia="Times New Roman" w:cs="Times New Roman"/>
          <w:color w:val="000000"/>
          <w:shd w:val="clear" w:color="auto" w:fill="FFFFFF"/>
        </w:rPr>
        <w:t>Vibeengskolen</w:t>
      </w:r>
      <w:proofErr w:type="spellEnd"/>
      <w:r w:rsidRPr="00526C18">
        <w:rPr>
          <w:rFonts w:eastAsia="Times New Roman" w:cs="Times New Roman"/>
          <w:color w:val="000000"/>
          <w:shd w:val="clear" w:color="auto" w:fill="FFFFFF"/>
        </w:rPr>
        <w:t xml:space="preserve"> indskriver sig i en række af læringsreferencer tegnet af Arkitema Architects. Med prestigefulde projekter som Københavns Universitet Amager</w:t>
      </w:r>
      <w:r w:rsidR="000B687B">
        <w:rPr>
          <w:rFonts w:eastAsia="Times New Roman" w:cs="Times New Roman"/>
          <w:color w:val="000000"/>
          <w:shd w:val="clear" w:color="auto" w:fill="FFFFFF"/>
        </w:rPr>
        <w:t>, hvor første etape på 37.000 m²</w:t>
      </w:r>
      <w:r w:rsidRPr="00526C18">
        <w:rPr>
          <w:rFonts w:eastAsia="Times New Roman" w:cs="Times New Roman"/>
          <w:color w:val="000000"/>
          <w:shd w:val="clear" w:color="auto" w:fill="FFFFFF"/>
        </w:rPr>
        <w:t xml:space="preserve"> er indviet i 2013, mens anden etape på 48.000 m² er under opførelse, samt det igang</w:t>
      </w:r>
      <w:r w:rsidR="000B687B">
        <w:rPr>
          <w:rFonts w:eastAsia="Times New Roman" w:cs="Times New Roman"/>
          <w:color w:val="000000"/>
          <w:shd w:val="clear" w:color="auto" w:fill="FFFFFF"/>
        </w:rPr>
        <w:t>værende byggeri af den 39.500 m²</w:t>
      </w:r>
      <w:r w:rsidRPr="00526C18">
        <w:rPr>
          <w:rFonts w:eastAsia="Times New Roman" w:cs="Times New Roman"/>
          <w:color w:val="000000"/>
          <w:shd w:val="clear" w:color="auto" w:fill="FFFFFF"/>
        </w:rPr>
        <w:t xml:space="preserve"> store uddannelsesinstitution VIA </w:t>
      </w:r>
      <w:proofErr w:type="spellStart"/>
      <w:r w:rsidRPr="00526C18">
        <w:rPr>
          <w:rFonts w:eastAsia="Times New Roman" w:cs="Times New Roman"/>
          <w:color w:val="000000"/>
          <w:shd w:val="clear" w:color="auto" w:fill="FFFFFF"/>
        </w:rPr>
        <w:t>University</w:t>
      </w:r>
      <w:proofErr w:type="spellEnd"/>
      <w:r w:rsidRPr="00526C18">
        <w:rPr>
          <w:rFonts w:eastAsia="Times New Roman" w:cs="Times New Roman"/>
          <w:color w:val="000000"/>
          <w:shd w:val="clear" w:color="auto" w:fill="FFFFFF"/>
        </w:rPr>
        <w:t xml:space="preserve"> College Aarhus. Af anerkendte folkeskoler tegnet af Arkitema Architects kan bl.a. </w:t>
      </w:r>
      <w:proofErr w:type="spellStart"/>
      <w:r w:rsidRPr="00526C18">
        <w:rPr>
          <w:rFonts w:eastAsia="Times New Roman" w:cs="Times New Roman"/>
          <w:color w:val="000000"/>
          <w:shd w:val="clear" w:color="auto" w:fill="FFFFFF"/>
        </w:rPr>
        <w:t>Nordstj</w:t>
      </w:r>
      <w:bookmarkStart w:id="0" w:name="_GoBack"/>
      <w:bookmarkEnd w:id="0"/>
      <w:r w:rsidRPr="00526C18">
        <w:rPr>
          <w:rFonts w:eastAsia="Times New Roman" w:cs="Times New Roman"/>
          <w:color w:val="000000"/>
          <w:shd w:val="clear" w:color="auto" w:fill="FFFFFF"/>
        </w:rPr>
        <w:t>erneskolen</w:t>
      </w:r>
      <w:proofErr w:type="spellEnd"/>
      <w:r w:rsidRPr="00526C18">
        <w:rPr>
          <w:rFonts w:eastAsia="Times New Roman" w:cs="Times New Roman"/>
          <w:color w:val="000000"/>
          <w:shd w:val="clear" w:color="auto" w:fill="FFFFFF"/>
        </w:rPr>
        <w:t xml:space="preserve"> i Frederikshavn samt Hellerup skole fremhæves.</w:t>
      </w:r>
    </w:p>
    <w:p w:rsidR="00526C18" w:rsidRPr="00526C18" w:rsidRDefault="00526C18" w:rsidP="00526C18">
      <w:pPr>
        <w:spacing w:after="0" w:line="240" w:lineRule="auto"/>
        <w:rPr>
          <w:rFonts w:eastAsia="Times New Roman" w:cs="Times New Roman"/>
          <w:color w:val="000000"/>
          <w:shd w:val="clear" w:color="auto" w:fill="FFFFFF"/>
        </w:rPr>
      </w:pPr>
    </w:p>
    <w:p w:rsidR="00526C18" w:rsidRPr="00526C18" w:rsidRDefault="00526C18" w:rsidP="00526C18">
      <w:pPr>
        <w:spacing w:after="0" w:line="240" w:lineRule="auto"/>
        <w:rPr>
          <w:rFonts w:eastAsia="Times New Roman" w:cs="Times New Roman"/>
        </w:rPr>
      </w:pPr>
      <w:r w:rsidRPr="00526C18">
        <w:rPr>
          <w:rFonts w:eastAsia="Times New Roman" w:cs="Times New Roman"/>
          <w:color w:val="000000"/>
          <w:shd w:val="clear" w:color="auto" w:fill="FFFFFF"/>
        </w:rPr>
        <w:t xml:space="preserve">Se flere af Arkitema Architects’ læringsreferencer her: </w:t>
      </w:r>
      <w:hyperlink r:id="rId6" w:history="1">
        <w:r w:rsidRPr="00526C18">
          <w:rPr>
            <w:rFonts w:eastAsia="Times New Roman" w:cs="Times New Roman"/>
            <w:color w:val="1155CC"/>
            <w:u w:val="single"/>
            <w:shd w:val="clear" w:color="auto" w:fill="FFFFFF"/>
          </w:rPr>
          <w:t>http://arkitema.dk/projekter/laering/</w:t>
        </w:r>
      </w:hyperlink>
    </w:p>
    <w:p w:rsidR="00526C18" w:rsidRPr="00526C18" w:rsidRDefault="00526C18" w:rsidP="00526C18">
      <w:pPr>
        <w:spacing w:after="0" w:line="240" w:lineRule="auto"/>
        <w:rPr>
          <w:rFonts w:eastAsia="Times New Roman" w:cs="Times New Roman"/>
          <w:b/>
          <w:bCs/>
          <w:color w:val="000000"/>
          <w:shd w:val="clear" w:color="auto" w:fill="FFFFFF"/>
        </w:rPr>
      </w:pPr>
    </w:p>
    <w:p w:rsidR="00526C18" w:rsidRPr="00526C18" w:rsidRDefault="00526C18" w:rsidP="00526C18">
      <w:pPr>
        <w:spacing w:after="0" w:line="240" w:lineRule="auto"/>
        <w:rPr>
          <w:rFonts w:eastAsia="Times New Roman" w:cs="Times New Roman"/>
        </w:rPr>
      </w:pPr>
      <w:r w:rsidRPr="00526C18">
        <w:rPr>
          <w:rFonts w:eastAsia="Times New Roman" w:cs="Times New Roman"/>
          <w:b/>
          <w:bCs/>
          <w:color w:val="000000"/>
          <w:shd w:val="clear" w:color="auto" w:fill="FFFFFF"/>
        </w:rPr>
        <w:t>Data</w:t>
      </w:r>
    </w:p>
    <w:p w:rsidR="00526C18" w:rsidRPr="00526C18" w:rsidRDefault="00526C18" w:rsidP="00526C18">
      <w:pPr>
        <w:spacing w:after="0" w:line="240" w:lineRule="auto"/>
        <w:rPr>
          <w:rFonts w:eastAsia="Times New Roman" w:cs="Times New Roman"/>
        </w:rPr>
      </w:pPr>
      <w:r w:rsidRPr="00526C18">
        <w:rPr>
          <w:rFonts w:eastAsia="Times New Roman" w:cs="Times New Roman"/>
          <w:color w:val="000000"/>
          <w:shd w:val="clear" w:color="auto" w:fill="FFFFFF"/>
        </w:rPr>
        <w:t>Adresse: Haslev, Midt Sjælland</w:t>
      </w:r>
    </w:p>
    <w:p w:rsidR="00526C18" w:rsidRPr="00526C18" w:rsidRDefault="00526C18" w:rsidP="00526C18">
      <w:pPr>
        <w:spacing w:after="0" w:line="240" w:lineRule="auto"/>
        <w:rPr>
          <w:rFonts w:eastAsia="Times New Roman" w:cs="Times New Roman"/>
        </w:rPr>
      </w:pPr>
      <w:r w:rsidRPr="00526C18">
        <w:rPr>
          <w:rFonts w:eastAsia="Times New Roman" w:cs="Times New Roman"/>
          <w:color w:val="000000"/>
          <w:shd w:val="clear" w:color="auto" w:fill="FFFFFF"/>
        </w:rPr>
        <w:t>År: 2012-2014</w:t>
      </w:r>
    </w:p>
    <w:p w:rsidR="00526C18" w:rsidRPr="00526C18" w:rsidRDefault="00526C18" w:rsidP="00526C18">
      <w:pPr>
        <w:spacing w:after="0" w:line="240" w:lineRule="auto"/>
        <w:rPr>
          <w:rFonts w:eastAsia="Times New Roman" w:cs="Times New Roman"/>
        </w:rPr>
      </w:pPr>
      <w:r w:rsidRPr="00526C18">
        <w:rPr>
          <w:rFonts w:eastAsia="Times New Roman" w:cs="Times New Roman"/>
          <w:color w:val="000000"/>
          <w:shd w:val="clear" w:color="auto" w:fill="FFFFFF"/>
        </w:rPr>
        <w:t>Omfang: 6.430 m²</w:t>
      </w:r>
    </w:p>
    <w:p w:rsidR="00526C18" w:rsidRPr="00526C18" w:rsidRDefault="00526C18" w:rsidP="00526C18">
      <w:pPr>
        <w:spacing w:after="0" w:line="240" w:lineRule="auto"/>
        <w:rPr>
          <w:rFonts w:eastAsia="Times New Roman" w:cs="Times New Roman"/>
        </w:rPr>
      </w:pPr>
      <w:r w:rsidRPr="00526C18">
        <w:rPr>
          <w:rFonts w:eastAsia="Times New Roman" w:cs="Times New Roman"/>
          <w:color w:val="000000"/>
          <w:shd w:val="clear" w:color="auto" w:fill="FFFFFF"/>
        </w:rPr>
        <w:t>Bygherre: Faxe Kommune</w:t>
      </w:r>
    </w:p>
    <w:p w:rsidR="00526C18" w:rsidRPr="00526C18" w:rsidRDefault="00526C18" w:rsidP="00526C18">
      <w:pPr>
        <w:spacing w:after="0" w:line="240" w:lineRule="auto"/>
        <w:rPr>
          <w:rFonts w:eastAsia="Times New Roman" w:cs="Times New Roman"/>
        </w:rPr>
      </w:pPr>
      <w:r w:rsidRPr="00526C18">
        <w:rPr>
          <w:rFonts w:eastAsia="Times New Roman" w:cs="Times New Roman"/>
          <w:color w:val="000000"/>
          <w:shd w:val="clear" w:color="auto" w:fill="FFFFFF"/>
        </w:rPr>
        <w:t>Arkitekt: Arkitema Architects</w:t>
      </w:r>
    </w:p>
    <w:p w:rsidR="00526C18" w:rsidRPr="00526C18" w:rsidRDefault="00526C18" w:rsidP="00526C18">
      <w:pPr>
        <w:spacing w:after="0" w:line="240" w:lineRule="auto"/>
        <w:rPr>
          <w:rFonts w:eastAsia="Times New Roman" w:cs="Times New Roman"/>
        </w:rPr>
      </w:pPr>
      <w:r w:rsidRPr="00526C18">
        <w:rPr>
          <w:rFonts w:eastAsia="Times New Roman" w:cs="Times New Roman"/>
          <w:color w:val="000000"/>
          <w:shd w:val="clear" w:color="auto" w:fill="FFFFFF"/>
        </w:rPr>
        <w:t>Landskabsarkitekt: Arkitema Urban Design</w:t>
      </w:r>
    </w:p>
    <w:p w:rsidR="00E4363F" w:rsidRPr="00526C18" w:rsidRDefault="00526C18" w:rsidP="00526C18">
      <w:pPr>
        <w:spacing w:after="0" w:line="240" w:lineRule="auto"/>
      </w:pPr>
      <w:r w:rsidRPr="00526C18">
        <w:rPr>
          <w:rFonts w:eastAsia="Times New Roman" w:cs="Times New Roman"/>
          <w:color w:val="000000"/>
          <w:shd w:val="clear" w:color="auto" w:fill="FFFFFF"/>
        </w:rPr>
        <w:t xml:space="preserve">Ingeniør: Søren Jensen Rådgivende Ingeniører, </w:t>
      </w:r>
      <w:proofErr w:type="spellStart"/>
      <w:r w:rsidRPr="00526C18">
        <w:rPr>
          <w:rFonts w:eastAsia="Times New Roman" w:cs="Times New Roman"/>
          <w:color w:val="000000"/>
          <w:shd w:val="clear" w:color="auto" w:fill="FFFFFF"/>
        </w:rPr>
        <w:t>Cenergia</w:t>
      </w:r>
      <w:proofErr w:type="spellEnd"/>
    </w:p>
    <w:sectPr w:rsidR="00E4363F" w:rsidRPr="00526C1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C5"/>
    <w:rsid w:val="000913A9"/>
    <w:rsid w:val="000B687B"/>
    <w:rsid w:val="00526C18"/>
    <w:rsid w:val="00672443"/>
    <w:rsid w:val="00C77FC5"/>
    <w:rsid w:val="00D73CC9"/>
    <w:rsid w:val="00E4363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26C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semiHidden/>
    <w:unhideWhenUsed/>
    <w:rsid w:val="00526C18"/>
    <w:rPr>
      <w:color w:val="0000FF"/>
      <w:u w:val="single"/>
    </w:rPr>
  </w:style>
  <w:style w:type="paragraph" w:styleId="Markeringsbobletekst">
    <w:name w:val="Balloon Text"/>
    <w:basedOn w:val="Normal"/>
    <w:link w:val="MarkeringsbobletekstTegn"/>
    <w:uiPriority w:val="99"/>
    <w:semiHidden/>
    <w:unhideWhenUsed/>
    <w:rsid w:val="00526C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6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26C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semiHidden/>
    <w:unhideWhenUsed/>
    <w:rsid w:val="00526C18"/>
    <w:rPr>
      <w:color w:val="0000FF"/>
      <w:u w:val="single"/>
    </w:rPr>
  </w:style>
  <w:style w:type="paragraph" w:styleId="Markeringsbobletekst">
    <w:name w:val="Balloon Text"/>
    <w:basedOn w:val="Normal"/>
    <w:link w:val="MarkeringsbobletekstTegn"/>
    <w:uiPriority w:val="99"/>
    <w:semiHidden/>
    <w:unhideWhenUsed/>
    <w:rsid w:val="00526C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6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980722">
      <w:bodyDiv w:val="1"/>
      <w:marLeft w:val="0"/>
      <w:marRight w:val="0"/>
      <w:marTop w:val="0"/>
      <w:marBottom w:val="0"/>
      <w:divBdr>
        <w:top w:val="none" w:sz="0" w:space="0" w:color="auto"/>
        <w:left w:val="none" w:sz="0" w:space="0" w:color="auto"/>
        <w:bottom w:val="none" w:sz="0" w:space="0" w:color="auto"/>
        <w:right w:val="none" w:sz="0" w:space="0" w:color="auto"/>
      </w:divBdr>
    </w:div>
    <w:div w:id="18418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kitema.dk/projekter/laerin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444</Words>
  <Characters>2712</Characters>
  <Application>Microsoft Office Word</Application>
  <DocSecurity>0</DocSecurity>
  <Lines>22</Lines>
  <Paragraphs>6</Paragraphs>
  <ScaleCrop>false</ScaleCrop>
  <Company>Arkitema Architechts</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Strange Stelzner</dc:creator>
  <cp:keywords/>
  <dc:description/>
  <cp:lastModifiedBy>Anne Strange Stelzner</cp:lastModifiedBy>
  <cp:revision>6</cp:revision>
  <cp:lastPrinted>2014-06-10T07:44:00Z</cp:lastPrinted>
  <dcterms:created xsi:type="dcterms:W3CDTF">2014-06-10T07:43:00Z</dcterms:created>
  <dcterms:modified xsi:type="dcterms:W3CDTF">2014-06-11T07:15:00Z</dcterms:modified>
</cp:coreProperties>
</file>