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0DF" w:rsidRPr="009020DF" w:rsidRDefault="009020DF" w:rsidP="000B11AC">
      <w:pPr>
        <w:spacing w:line="276" w:lineRule="auto"/>
        <w:jc w:val="both"/>
        <w:rPr>
          <w:rFonts w:ascii="Franklin Gothic Demi" w:hAnsi="Franklin Gothic Demi" w:cs="Arial"/>
          <w:color w:val="000000" w:themeColor="text1"/>
          <w:sz w:val="22"/>
          <w:szCs w:val="22"/>
        </w:rPr>
      </w:pPr>
      <w:r>
        <w:rPr>
          <w:rFonts w:ascii="Franklin Gothic Demi" w:hAnsi="Franklin Gothic Demi" w:cs="Arial"/>
          <w:color w:val="000000" w:themeColor="text1"/>
          <w:sz w:val="22"/>
          <w:szCs w:val="22"/>
        </w:rPr>
        <w:t xml:space="preserve">Interview mit dem Diplom-Pädagogen und Sehtrainer Wolfgang </w:t>
      </w:r>
      <w:proofErr w:type="spellStart"/>
      <w:r>
        <w:rPr>
          <w:rFonts w:ascii="Franklin Gothic Demi" w:hAnsi="Franklin Gothic Demi" w:cs="Arial"/>
          <w:color w:val="000000" w:themeColor="text1"/>
          <w:sz w:val="22"/>
          <w:szCs w:val="22"/>
        </w:rPr>
        <w:t>Hätscher</w:t>
      </w:r>
      <w:proofErr w:type="spellEnd"/>
      <w:r>
        <w:rPr>
          <w:rFonts w:ascii="Franklin Gothic Demi" w:hAnsi="Franklin Gothic Demi" w:cs="Arial"/>
          <w:color w:val="000000" w:themeColor="text1"/>
          <w:sz w:val="22"/>
          <w:szCs w:val="22"/>
        </w:rPr>
        <w:t>-Rosenbauer</w:t>
      </w:r>
    </w:p>
    <w:p w:rsidR="009020DF" w:rsidRDefault="009020DF" w:rsidP="000B11AC">
      <w:pPr>
        <w:spacing w:line="276" w:lineRule="auto"/>
        <w:jc w:val="both"/>
        <w:rPr>
          <w:rFonts w:ascii="Franklin Gothic Demi" w:hAnsi="Franklin Gothic Demi" w:cs="Arial"/>
          <w:color w:val="000000" w:themeColor="text1"/>
          <w:sz w:val="32"/>
          <w:szCs w:val="22"/>
        </w:rPr>
      </w:pPr>
      <w:r w:rsidRPr="009020DF">
        <w:rPr>
          <w:rFonts w:ascii="Franklin Gothic Demi" w:hAnsi="Franklin Gothic Demi" w:cs="Arial"/>
          <w:color w:val="000000" w:themeColor="text1"/>
          <w:sz w:val="32"/>
          <w:szCs w:val="22"/>
        </w:rPr>
        <w:t>„Die Kunst des Sehens – lebendiger, schärfer, kontrastreicher und farbenfroher – lässt sich mit einfachen Übungen trainieren!“</w:t>
      </w:r>
    </w:p>
    <w:p w:rsidR="009020DF" w:rsidRDefault="009020DF" w:rsidP="000B11AC">
      <w:pPr>
        <w:spacing w:line="276" w:lineRule="auto"/>
        <w:jc w:val="both"/>
        <w:rPr>
          <w:rFonts w:ascii="Franklin Gothic Demi" w:hAnsi="Franklin Gothic Demi" w:cs="Arial"/>
          <w:color w:val="000000" w:themeColor="text1"/>
          <w:sz w:val="32"/>
          <w:szCs w:val="22"/>
        </w:rPr>
      </w:pPr>
    </w:p>
    <w:p w:rsidR="009020DF" w:rsidRPr="009020DF" w:rsidRDefault="009020DF" w:rsidP="000B11AC">
      <w:pPr>
        <w:spacing w:line="276" w:lineRule="auto"/>
        <w:jc w:val="both"/>
        <w:rPr>
          <w:rFonts w:ascii="Franklin Gothic Demi" w:hAnsi="Franklin Gothic Demi" w:cs="Arial"/>
          <w:color w:val="000000" w:themeColor="text1"/>
          <w:sz w:val="22"/>
          <w:szCs w:val="22"/>
        </w:rPr>
      </w:pPr>
      <w:r>
        <w:rPr>
          <w:rFonts w:ascii="Franklin Gothic Demi" w:hAnsi="Franklin Gothic Demi" w:cs="Arial"/>
          <w:color w:val="000000" w:themeColor="text1"/>
          <w:sz w:val="22"/>
          <w:szCs w:val="22"/>
        </w:rPr>
        <w:t>„Mit den Übungsmodulen der Augenschule können Sie Ihre persönliche Sehfähigkeit stärken und auf alle Sehfunktionen und Sehqualitäten hin optimieren. Wenn Sie Ihre beiden Augen bewusst wahrnehmen und achtsam mit ihnen umgehen und üben, werden alle am Sehvorgang beteiligten Ressourcen des Gehirn</w:t>
      </w:r>
      <w:r w:rsidR="00322AA4">
        <w:rPr>
          <w:rFonts w:ascii="Franklin Gothic Demi" w:hAnsi="Franklin Gothic Demi" w:cs="Arial"/>
          <w:color w:val="000000" w:themeColor="text1"/>
          <w:sz w:val="22"/>
          <w:szCs w:val="22"/>
        </w:rPr>
        <w:t>s</w:t>
      </w:r>
      <w:r>
        <w:rPr>
          <w:rFonts w:ascii="Franklin Gothic Demi" w:hAnsi="Franklin Gothic Demi" w:cs="Arial"/>
          <w:color w:val="000000" w:themeColor="text1"/>
          <w:sz w:val="22"/>
          <w:szCs w:val="22"/>
        </w:rPr>
        <w:t xml:space="preserve"> aktiviert. Sie werden </w:t>
      </w:r>
      <w:r w:rsidR="00322AA4">
        <w:rPr>
          <w:rFonts w:ascii="Franklin Gothic Demi" w:hAnsi="Franklin Gothic Demi" w:cs="Arial"/>
          <w:color w:val="000000" w:themeColor="text1"/>
          <w:sz w:val="22"/>
          <w:szCs w:val="22"/>
        </w:rPr>
        <w:t>neue Seherfahrungen</w:t>
      </w:r>
      <w:r>
        <w:rPr>
          <w:rFonts w:ascii="Franklin Gothic Demi" w:hAnsi="Franklin Gothic Demi" w:cs="Arial"/>
          <w:color w:val="000000" w:themeColor="text1"/>
          <w:sz w:val="22"/>
          <w:szCs w:val="22"/>
        </w:rPr>
        <w:t xml:space="preserve"> genießen können</w:t>
      </w:r>
      <w:r w:rsidR="00322AA4">
        <w:rPr>
          <w:rFonts w:ascii="Franklin Gothic Demi" w:hAnsi="Franklin Gothic Demi" w:cs="Arial"/>
          <w:color w:val="000000" w:themeColor="text1"/>
          <w:sz w:val="22"/>
          <w:szCs w:val="22"/>
        </w:rPr>
        <w:t xml:space="preserve">, die auch alle anderen Sinne beleben.“ Der Sehtrainer Wolfgang </w:t>
      </w:r>
      <w:proofErr w:type="spellStart"/>
      <w:r w:rsidR="00322AA4">
        <w:rPr>
          <w:rFonts w:ascii="Franklin Gothic Demi" w:hAnsi="Franklin Gothic Demi" w:cs="Arial"/>
          <w:color w:val="000000" w:themeColor="text1"/>
          <w:sz w:val="22"/>
          <w:szCs w:val="22"/>
        </w:rPr>
        <w:t>Hätscher</w:t>
      </w:r>
      <w:proofErr w:type="spellEnd"/>
      <w:r w:rsidR="00322AA4">
        <w:rPr>
          <w:rFonts w:ascii="Franklin Gothic Demi" w:hAnsi="Franklin Gothic Demi" w:cs="Arial"/>
          <w:color w:val="000000" w:themeColor="text1"/>
          <w:sz w:val="22"/>
          <w:szCs w:val="22"/>
        </w:rPr>
        <w:t>-Rosenbauer, Autor des Kompakt-Ratgebers „Kleine Augenschule“, hat ein Übungsprogramm in acht Modulen entwickelt: Die Augenschule vermittelt ein natürliches, optimales Sehverhalten, stärkt die vorhandenen Sehfähigkeiten, entspannt und regeneriert angestrengte Augen und hilft, eine Vereinseitigung des Sehens und Überlastung der Augen zu vermeiden oder zu überwinden.</w:t>
      </w:r>
    </w:p>
    <w:p w:rsidR="009020DF" w:rsidRDefault="009020DF" w:rsidP="000B11AC">
      <w:pPr>
        <w:spacing w:line="276" w:lineRule="auto"/>
        <w:jc w:val="both"/>
        <w:rPr>
          <w:rFonts w:ascii="Franklin Gothic Demi" w:hAnsi="Franklin Gothic Demi" w:cs="Arial"/>
          <w:i/>
          <w:color w:val="000000" w:themeColor="text1"/>
          <w:sz w:val="22"/>
          <w:szCs w:val="22"/>
        </w:rPr>
      </w:pPr>
    </w:p>
    <w:p w:rsidR="00FB0D0E" w:rsidRPr="000B11AC" w:rsidRDefault="000B11AC" w:rsidP="000B11AC">
      <w:pPr>
        <w:spacing w:line="276" w:lineRule="auto"/>
        <w:jc w:val="both"/>
        <w:rPr>
          <w:rFonts w:ascii="Franklin Gothic Demi" w:hAnsi="Franklin Gothic Demi" w:cs="Arial"/>
          <w:i/>
          <w:color w:val="000000" w:themeColor="text1"/>
          <w:sz w:val="22"/>
          <w:szCs w:val="22"/>
        </w:rPr>
      </w:pPr>
      <w:r w:rsidRPr="000B11AC">
        <w:rPr>
          <w:rFonts w:ascii="Franklin Gothic Demi" w:hAnsi="Franklin Gothic Demi" w:cs="Arial"/>
          <w:i/>
          <w:color w:val="000000" w:themeColor="text1"/>
          <w:sz w:val="22"/>
          <w:szCs w:val="22"/>
        </w:rPr>
        <w:t>D</w:t>
      </w:r>
      <w:r w:rsidR="00FB0D0E" w:rsidRPr="000B11AC">
        <w:rPr>
          <w:rFonts w:ascii="Franklin Gothic Demi" w:hAnsi="Franklin Gothic Demi" w:cs="Arial"/>
          <w:i/>
          <w:color w:val="000000" w:themeColor="text1"/>
          <w:sz w:val="22"/>
          <w:szCs w:val="22"/>
        </w:rPr>
        <w:t>as sogenannte Medienzeitalter hat dazu geführt, dass immer mehr Informationen visuell vermittelt und verarbeitet werden müssen. Welche Auswirkungen hat dies auf die Augen und das Sehen des Menschen?</w:t>
      </w:r>
    </w:p>
    <w:p w:rsidR="009F70B1" w:rsidRPr="000B11AC" w:rsidRDefault="009F70B1" w:rsidP="000B11AC">
      <w:pPr>
        <w:spacing w:line="276" w:lineRule="auto"/>
        <w:jc w:val="both"/>
        <w:rPr>
          <w:rFonts w:ascii="Franklin Gothic Book" w:hAnsi="Franklin Gothic Book" w:cs="Arial"/>
          <w:color w:val="000000" w:themeColor="text1"/>
          <w:sz w:val="22"/>
          <w:szCs w:val="22"/>
        </w:rPr>
      </w:pPr>
    </w:p>
    <w:p w:rsidR="009F70B1" w:rsidRPr="000B11AC" w:rsidRDefault="000B11AC" w:rsidP="000B11AC">
      <w:pPr>
        <w:spacing w:line="276" w:lineRule="auto"/>
        <w:jc w:val="both"/>
        <w:rPr>
          <w:rFonts w:ascii="Franklin Gothic Book" w:hAnsi="Franklin Gothic Book" w:cs="Arial"/>
          <w:color w:val="000000" w:themeColor="text1"/>
          <w:sz w:val="22"/>
          <w:szCs w:val="22"/>
        </w:rPr>
      </w:pPr>
      <w:proofErr w:type="spellStart"/>
      <w:r>
        <w:rPr>
          <w:rFonts w:ascii="Franklin Gothic Book" w:hAnsi="Franklin Gothic Book" w:cs="Arial"/>
          <w:color w:val="000000" w:themeColor="text1"/>
          <w:sz w:val="22"/>
          <w:szCs w:val="22"/>
        </w:rPr>
        <w:t>Hätscher</w:t>
      </w:r>
      <w:proofErr w:type="spellEnd"/>
      <w:r>
        <w:rPr>
          <w:rFonts w:ascii="Franklin Gothic Book" w:hAnsi="Franklin Gothic Book" w:cs="Arial"/>
          <w:color w:val="000000" w:themeColor="text1"/>
          <w:sz w:val="22"/>
          <w:szCs w:val="22"/>
        </w:rPr>
        <w:t xml:space="preserve">-Rosenbauer: </w:t>
      </w:r>
      <w:r w:rsidR="009F70B1" w:rsidRPr="000B11AC">
        <w:rPr>
          <w:rFonts w:ascii="Franklin Gothic Book" w:hAnsi="Franklin Gothic Book" w:cs="Arial"/>
          <w:color w:val="000000" w:themeColor="text1"/>
          <w:sz w:val="22"/>
          <w:szCs w:val="22"/>
        </w:rPr>
        <w:t>Betrachten wir die evolutionäre Entwicklung des menschlichen Sehens, blicken wir erst seit sehr kurzer Zeit gewohnheitsmäßig so lange Zeit angestrengt auf kleine Monitore im Nahbereich</w:t>
      </w:r>
      <w:r w:rsidR="00CD7947">
        <w:rPr>
          <w:rFonts w:ascii="Franklin Gothic Book" w:hAnsi="Franklin Gothic Book" w:cs="Arial"/>
          <w:color w:val="000000" w:themeColor="text1"/>
          <w:sz w:val="22"/>
          <w:szCs w:val="22"/>
        </w:rPr>
        <w:t>,</w:t>
      </w:r>
      <w:r w:rsidR="009F70B1" w:rsidRPr="000B11AC">
        <w:rPr>
          <w:rFonts w:ascii="Franklin Gothic Book" w:hAnsi="Franklin Gothic Book" w:cs="Arial"/>
          <w:color w:val="000000" w:themeColor="text1"/>
          <w:sz w:val="22"/>
          <w:szCs w:val="22"/>
        </w:rPr>
        <w:t xml:space="preserve"> wie Smartphones, Tablets, Notebooks und PCs. Dabei kommt es schnell zur Ermüdung der Augen, zu brennenden und trockenen Augen und zu nachlassender Sehkraft. Nach neuesten Statistiken sind </w:t>
      </w:r>
      <w:r w:rsidR="00E9775E">
        <w:rPr>
          <w:rFonts w:ascii="Franklin Gothic Book" w:hAnsi="Franklin Gothic Book" w:cs="Arial"/>
          <w:color w:val="000000" w:themeColor="text1"/>
          <w:sz w:val="22"/>
          <w:szCs w:val="22"/>
        </w:rPr>
        <w:t xml:space="preserve">weltweit </w:t>
      </w:r>
      <w:r w:rsidR="009F70B1" w:rsidRPr="000B11AC">
        <w:rPr>
          <w:rFonts w:ascii="Franklin Gothic Book" w:hAnsi="Franklin Gothic Book" w:cs="Arial"/>
          <w:color w:val="000000" w:themeColor="text1"/>
          <w:sz w:val="22"/>
          <w:szCs w:val="22"/>
        </w:rPr>
        <w:t>90</w:t>
      </w:r>
      <w:r w:rsidR="00CD7947">
        <w:rPr>
          <w:rFonts w:ascii="Franklin Gothic Book" w:hAnsi="Franklin Gothic Book" w:cs="Arial"/>
          <w:color w:val="000000" w:themeColor="text1"/>
          <w:sz w:val="22"/>
          <w:szCs w:val="22"/>
        </w:rPr>
        <w:t xml:space="preserve"> Prozent</w:t>
      </w:r>
      <w:r w:rsidR="009F70B1" w:rsidRPr="000B11AC">
        <w:rPr>
          <w:rFonts w:ascii="Franklin Gothic Book" w:hAnsi="Franklin Gothic Book" w:cs="Arial"/>
          <w:color w:val="000000" w:themeColor="text1"/>
          <w:sz w:val="22"/>
          <w:szCs w:val="22"/>
        </w:rPr>
        <w:t xml:space="preserve"> der Jugen</w:t>
      </w:r>
      <w:r w:rsidR="00E9775E">
        <w:rPr>
          <w:rFonts w:ascii="Franklin Gothic Book" w:hAnsi="Franklin Gothic Book" w:cs="Arial"/>
          <w:color w:val="000000" w:themeColor="text1"/>
          <w:sz w:val="22"/>
          <w:szCs w:val="22"/>
        </w:rPr>
        <w:t xml:space="preserve">dlichen in Großstädten </w:t>
      </w:r>
      <w:r w:rsidR="009F70B1" w:rsidRPr="000B11AC">
        <w:rPr>
          <w:rFonts w:ascii="Franklin Gothic Book" w:hAnsi="Franklin Gothic Book" w:cs="Arial"/>
          <w:color w:val="000000" w:themeColor="text1"/>
          <w:sz w:val="22"/>
          <w:szCs w:val="22"/>
        </w:rPr>
        <w:t xml:space="preserve">kurzsichtig. Das kann nicht an den Genen liegen, </w:t>
      </w:r>
      <w:r w:rsidR="00CE65A7" w:rsidRPr="000B11AC">
        <w:rPr>
          <w:rFonts w:ascii="Franklin Gothic Book" w:hAnsi="Franklin Gothic Book" w:cs="Arial"/>
          <w:color w:val="000000" w:themeColor="text1"/>
          <w:sz w:val="22"/>
          <w:szCs w:val="22"/>
        </w:rPr>
        <w:t xml:space="preserve">sondern kommt </w:t>
      </w:r>
      <w:r w:rsidR="009F70B1" w:rsidRPr="000B11AC">
        <w:rPr>
          <w:rFonts w:ascii="Franklin Gothic Book" w:hAnsi="Franklin Gothic Book" w:cs="Arial"/>
          <w:color w:val="000000" w:themeColor="text1"/>
          <w:sz w:val="22"/>
          <w:szCs w:val="22"/>
        </w:rPr>
        <w:t>von den Sehgewohnheiten</w:t>
      </w:r>
      <w:r w:rsidR="00CE65A7" w:rsidRPr="000B11AC">
        <w:rPr>
          <w:rFonts w:ascii="Franklin Gothic Book" w:hAnsi="Franklin Gothic Book" w:cs="Arial"/>
          <w:color w:val="000000" w:themeColor="text1"/>
          <w:sz w:val="22"/>
          <w:szCs w:val="22"/>
        </w:rPr>
        <w:t>.</w:t>
      </w:r>
    </w:p>
    <w:p w:rsidR="00FB0D0E" w:rsidRPr="000B11AC" w:rsidRDefault="00FB0D0E" w:rsidP="000B11AC">
      <w:pPr>
        <w:spacing w:line="276" w:lineRule="auto"/>
        <w:jc w:val="both"/>
        <w:rPr>
          <w:rFonts w:ascii="Franklin Gothic Demi" w:hAnsi="Franklin Gothic Demi" w:cs="Arial"/>
          <w:i/>
          <w:color w:val="000000" w:themeColor="text1"/>
          <w:sz w:val="22"/>
          <w:szCs w:val="22"/>
        </w:rPr>
      </w:pPr>
    </w:p>
    <w:p w:rsidR="00FB0D0E" w:rsidRPr="000B11AC" w:rsidRDefault="00FB0D0E" w:rsidP="000B11AC">
      <w:pPr>
        <w:spacing w:line="276" w:lineRule="auto"/>
        <w:jc w:val="both"/>
        <w:rPr>
          <w:rFonts w:ascii="Franklin Gothic Demi" w:hAnsi="Franklin Gothic Demi" w:cs="Arial"/>
          <w:i/>
          <w:color w:val="000000" w:themeColor="text1"/>
          <w:sz w:val="22"/>
          <w:szCs w:val="22"/>
        </w:rPr>
      </w:pPr>
      <w:r w:rsidRPr="000B11AC">
        <w:rPr>
          <w:rFonts w:ascii="Franklin Gothic Demi" w:hAnsi="Franklin Gothic Demi" w:cs="Arial"/>
          <w:i/>
          <w:color w:val="000000" w:themeColor="text1"/>
          <w:sz w:val="22"/>
          <w:szCs w:val="22"/>
        </w:rPr>
        <w:t xml:space="preserve">Die „Augenschule“ will die jeweils persönlich vorhandene Sehfähigkeit – seien es geringe Sehreste auf der einen oder „Adleraugen“ auf der anderen Seite – stärken und auf alle Sehfunktionen und Sehqualitäten hin optimieren. </w:t>
      </w:r>
      <w:r w:rsidR="00FC6D2A" w:rsidRPr="000B11AC">
        <w:rPr>
          <w:rFonts w:ascii="Franklin Gothic Demi" w:hAnsi="Franklin Gothic Demi" w:cs="Arial"/>
          <w:i/>
          <w:color w:val="000000" w:themeColor="text1"/>
          <w:sz w:val="22"/>
          <w:szCs w:val="22"/>
        </w:rPr>
        <w:t>Was ist der Vorteil gegenüber herkömmlichen „Sehhilfen“?</w:t>
      </w:r>
    </w:p>
    <w:p w:rsidR="009F70B1" w:rsidRPr="000B11AC" w:rsidRDefault="009F70B1" w:rsidP="000B11AC">
      <w:pPr>
        <w:spacing w:line="276" w:lineRule="auto"/>
        <w:jc w:val="both"/>
        <w:rPr>
          <w:rFonts w:ascii="Franklin Gothic Book" w:hAnsi="Franklin Gothic Book" w:cs="Arial"/>
          <w:color w:val="000000" w:themeColor="text1"/>
          <w:sz w:val="22"/>
          <w:szCs w:val="22"/>
        </w:rPr>
      </w:pPr>
    </w:p>
    <w:p w:rsidR="009F70B1" w:rsidRPr="000B11AC" w:rsidRDefault="000B11AC" w:rsidP="000B11AC">
      <w:pPr>
        <w:spacing w:line="276" w:lineRule="auto"/>
        <w:jc w:val="both"/>
        <w:rPr>
          <w:rFonts w:ascii="Franklin Gothic Book" w:hAnsi="Franklin Gothic Book" w:cs="Arial"/>
          <w:color w:val="000000" w:themeColor="text1"/>
          <w:sz w:val="22"/>
          <w:szCs w:val="22"/>
        </w:rPr>
      </w:pPr>
      <w:proofErr w:type="spellStart"/>
      <w:r>
        <w:rPr>
          <w:rFonts w:ascii="Franklin Gothic Book" w:hAnsi="Franklin Gothic Book" w:cs="Arial"/>
          <w:color w:val="000000" w:themeColor="text1"/>
          <w:sz w:val="22"/>
          <w:szCs w:val="22"/>
        </w:rPr>
        <w:t>Hätscher</w:t>
      </w:r>
      <w:proofErr w:type="spellEnd"/>
      <w:r>
        <w:rPr>
          <w:rFonts w:ascii="Franklin Gothic Book" w:hAnsi="Franklin Gothic Book" w:cs="Arial"/>
          <w:color w:val="000000" w:themeColor="text1"/>
          <w:sz w:val="22"/>
          <w:szCs w:val="22"/>
        </w:rPr>
        <w:t xml:space="preserve">-Rosenbauer: </w:t>
      </w:r>
      <w:r w:rsidR="009F70B1" w:rsidRPr="000B11AC">
        <w:rPr>
          <w:rFonts w:ascii="Franklin Gothic Book" w:hAnsi="Franklin Gothic Book" w:cs="Arial"/>
          <w:color w:val="000000" w:themeColor="text1"/>
          <w:sz w:val="22"/>
          <w:szCs w:val="22"/>
        </w:rPr>
        <w:t xml:space="preserve">Herkömmliche Sehhilfen wie Brillen und Kontaktlinsen korrigieren die Sehschärfe bei Fehlsichtigkeit ausschließlich optisch-mechanisch. Sie helfen nicht dabei, erschöpfte Sehkraft zu regenerieren und ein angestrengtes, starres Sehverhalten aufzulösen. Wenn das </w:t>
      </w:r>
      <w:r w:rsidR="008C5599" w:rsidRPr="000B11AC">
        <w:rPr>
          <w:rFonts w:ascii="Franklin Gothic Book" w:hAnsi="Franklin Gothic Book" w:cs="Arial"/>
          <w:color w:val="000000" w:themeColor="text1"/>
          <w:sz w:val="22"/>
          <w:szCs w:val="22"/>
        </w:rPr>
        <w:t xml:space="preserve">aber </w:t>
      </w:r>
      <w:r w:rsidR="009F70B1" w:rsidRPr="000B11AC">
        <w:rPr>
          <w:rFonts w:ascii="Franklin Gothic Book" w:hAnsi="Franklin Gothic Book" w:cs="Arial"/>
          <w:color w:val="000000" w:themeColor="text1"/>
          <w:sz w:val="22"/>
          <w:szCs w:val="22"/>
        </w:rPr>
        <w:t xml:space="preserve">nicht geschieht, ist </w:t>
      </w:r>
      <w:r w:rsidR="00CD7947">
        <w:rPr>
          <w:rFonts w:ascii="Franklin Gothic Book" w:hAnsi="Franklin Gothic Book" w:cs="Arial"/>
          <w:color w:val="000000" w:themeColor="text1"/>
          <w:sz w:val="22"/>
          <w:szCs w:val="22"/>
        </w:rPr>
        <w:t xml:space="preserve">häufig </w:t>
      </w:r>
      <w:r w:rsidR="00905FDF" w:rsidRPr="000B11AC">
        <w:rPr>
          <w:rFonts w:ascii="Franklin Gothic Book" w:hAnsi="Franklin Gothic Book" w:cs="Arial"/>
          <w:color w:val="000000" w:themeColor="text1"/>
          <w:sz w:val="22"/>
          <w:szCs w:val="22"/>
        </w:rPr>
        <w:t xml:space="preserve">auch trotz Sehhilfe </w:t>
      </w:r>
      <w:r w:rsidR="009F70B1" w:rsidRPr="000B11AC">
        <w:rPr>
          <w:rFonts w:ascii="Franklin Gothic Book" w:hAnsi="Franklin Gothic Book" w:cs="Arial"/>
          <w:color w:val="000000" w:themeColor="text1"/>
          <w:sz w:val="22"/>
          <w:szCs w:val="22"/>
        </w:rPr>
        <w:t>eine weiter voranschreitende Fehlsichtigkeit die Folge.</w:t>
      </w:r>
      <w:r w:rsidR="00CD7947">
        <w:rPr>
          <w:rFonts w:ascii="Franklin Gothic Book" w:hAnsi="Franklin Gothic Book" w:cs="Arial"/>
          <w:color w:val="000000" w:themeColor="text1"/>
          <w:sz w:val="22"/>
          <w:szCs w:val="22"/>
        </w:rPr>
        <w:t xml:space="preserve"> </w:t>
      </w:r>
      <w:r w:rsidR="009F70B1" w:rsidRPr="000B11AC">
        <w:rPr>
          <w:rFonts w:ascii="Franklin Gothic Book" w:hAnsi="Franklin Gothic Book" w:cs="Arial"/>
          <w:color w:val="000000" w:themeColor="text1"/>
          <w:sz w:val="22"/>
          <w:szCs w:val="22"/>
        </w:rPr>
        <w:t>Die Augenschule möchte ein von der Natur vorgesehenes</w:t>
      </w:r>
      <w:r w:rsidR="00CD7947">
        <w:rPr>
          <w:rFonts w:ascii="Franklin Gothic Book" w:hAnsi="Franklin Gothic Book" w:cs="Arial"/>
          <w:color w:val="000000" w:themeColor="text1"/>
          <w:sz w:val="22"/>
          <w:szCs w:val="22"/>
        </w:rPr>
        <w:t>,</w:t>
      </w:r>
      <w:r w:rsidR="009F70B1" w:rsidRPr="000B11AC">
        <w:rPr>
          <w:rFonts w:ascii="Franklin Gothic Book" w:hAnsi="Franklin Gothic Book" w:cs="Arial"/>
          <w:color w:val="000000" w:themeColor="text1"/>
          <w:sz w:val="22"/>
          <w:szCs w:val="22"/>
        </w:rPr>
        <w:t xml:space="preserve"> </w:t>
      </w:r>
      <w:r w:rsidR="008C5599" w:rsidRPr="000B11AC">
        <w:rPr>
          <w:rFonts w:ascii="Franklin Gothic Book" w:hAnsi="Franklin Gothic Book" w:cs="Arial"/>
          <w:color w:val="000000" w:themeColor="text1"/>
          <w:sz w:val="22"/>
          <w:szCs w:val="22"/>
        </w:rPr>
        <w:t>optimales Sehverhalten vermitteln, das alle vorhandenen Res</w:t>
      </w:r>
      <w:r w:rsidR="006A53A1" w:rsidRPr="000B11AC">
        <w:rPr>
          <w:rFonts w:ascii="Franklin Gothic Book" w:hAnsi="Franklin Gothic Book" w:cs="Arial"/>
          <w:color w:val="000000" w:themeColor="text1"/>
          <w:sz w:val="22"/>
          <w:szCs w:val="22"/>
        </w:rPr>
        <w:t>s</w:t>
      </w:r>
      <w:r w:rsidR="008C5599" w:rsidRPr="000B11AC">
        <w:rPr>
          <w:rFonts w:ascii="Franklin Gothic Book" w:hAnsi="Franklin Gothic Book" w:cs="Arial"/>
          <w:color w:val="000000" w:themeColor="text1"/>
          <w:sz w:val="22"/>
          <w:szCs w:val="22"/>
        </w:rPr>
        <w:t>ourcen des Sehsinns stärkt, um auf diese Weise eine –</w:t>
      </w:r>
      <w:r w:rsidR="00CE65A7" w:rsidRPr="000B11AC">
        <w:rPr>
          <w:rFonts w:ascii="Franklin Gothic Book" w:hAnsi="Franklin Gothic Book" w:cs="Arial"/>
          <w:color w:val="000000" w:themeColor="text1"/>
          <w:sz w:val="22"/>
          <w:szCs w:val="22"/>
        </w:rPr>
        <w:t xml:space="preserve"> </w:t>
      </w:r>
      <w:r w:rsidR="008C5599" w:rsidRPr="000B11AC">
        <w:rPr>
          <w:rFonts w:ascii="Franklin Gothic Book" w:hAnsi="Franklin Gothic Book" w:cs="Arial"/>
          <w:color w:val="000000" w:themeColor="text1"/>
          <w:sz w:val="22"/>
          <w:szCs w:val="22"/>
        </w:rPr>
        <w:t>auch kulturell und durch den Zeitgeist bedingte</w:t>
      </w:r>
      <w:r w:rsidR="00CE65A7" w:rsidRPr="000B11AC">
        <w:rPr>
          <w:rFonts w:ascii="Franklin Gothic Book" w:hAnsi="Franklin Gothic Book" w:cs="Arial"/>
          <w:color w:val="000000" w:themeColor="text1"/>
          <w:sz w:val="22"/>
          <w:szCs w:val="22"/>
        </w:rPr>
        <w:t xml:space="preserve"> </w:t>
      </w:r>
      <w:r w:rsidR="00CD7947">
        <w:rPr>
          <w:rFonts w:ascii="Franklin Gothic Book" w:hAnsi="Franklin Gothic Book" w:cs="Arial"/>
          <w:color w:val="000000" w:themeColor="text1"/>
          <w:sz w:val="22"/>
          <w:szCs w:val="22"/>
        </w:rPr>
        <w:t>–</w:t>
      </w:r>
      <w:r w:rsidR="008C5599" w:rsidRPr="000B11AC">
        <w:rPr>
          <w:rFonts w:ascii="Franklin Gothic Book" w:hAnsi="Franklin Gothic Book" w:cs="Arial"/>
          <w:color w:val="000000" w:themeColor="text1"/>
          <w:sz w:val="22"/>
          <w:szCs w:val="22"/>
        </w:rPr>
        <w:t xml:space="preserve"> Vereinseitigung des Sehens zu vermeiden und zu überwinden.</w:t>
      </w:r>
    </w:p>
    <w:p w:rsidR="00FB0D0E" w:rsidRPr="000B11AC" w:rsidRDefault="00FB0D0E" w:rsidP="000B11AC">
      <w:pPr>
        <w:spacing w:line="276" w:lineRule="auto"/>
        <w:jc w:val="both"/>
        <w:rPr>
          <w:rFonts w:ascii="Franklin Gothic Book" w:hAnsi="Franklin Gothic Book" w:cs="Arial"/>
          <w:color w:val="000000" w:themeColor="text1"/>
          <w:sz w:val="22"/>
          <w:szCs w:val="22"/>
        </w:rPr>
      </w:pPr>
    </w:p>
    <w:p w:rsidR="00FB0D0E" w:rsidRPr="000B11AC" w:rsidRDefault="00FC6D2A" w:rsidP="000B11AC">
      <w:pPr>
        <w:spacing w:line="276" w:lineRule="auto"/>
        <w:jc w:val="both"/>
        <w:rPr>
          <w:rFonts w:ascii="Franklin Gothic Demi" w:hAnsi="Franklin Gothic Demi" w:cs="Arial"/>
          <w:i/>
          <w:color w:val="000000" w:themeColor="text1"/>
          <w:sz w:val="22"/>
          <w:szCs w:val="22"/>
        </w:rPr>
      </w:pPr>
      <w:r w:rsidRPr="000B11AC">
        <w:rPr>
          <w:rFonts w:ascii="Franklin Gothic Demi" w:hAnsi="Franklin Gothic Demi" w:cs="Arial"/>
          <w:i/>
          <w:color w:val="000000" w:themeColor="text1"/>
          <w:sz w:val="22"/>
          <w:szCs w:val="22"/>
        </w:rPr>
        <w:t>Die Augenschule ist ein ganzheitliches Gesundheitsförderungsprogramm des Sehsinns, das auf über 30 Jahren Erfahrung mit Augentraining und wissenschaftlicher Forschung beruht. Was war die anfängliche Motivation für diesen Ansatz und welche Erkenntnisse wurden dabei erzielt?</w:t>
      </w:r>
    </w:p>
    <w:p w:rsidR="008C5599" w:rsidRPr="000B11AC" w:rsidRDefault="008C5599" w:rsidP="000B11AC">
      <w:pPr>
        <w:spacing w:line="276" w:lineRule="auto"/>
        <w:jc w:val="both"/>
        <w:rPr>
          <w:rFonts w:ascii="Franklin Gothic Book" w:hAnsi="Franklin Gothic Book" w:cs="Arial"/>
          <w:color w:val="000000" w:themeColor="text1"/>
          <w:sz w:val="22"/>
          <w:szCs w:val="22"/>
        </w:rPr>
      </w:pPr>
    </w:p>
    <w:p w:rsidR="008C5599" w:rsidRPr="000B11AC" w:rsidRDefault="000B11AC" w:rsidP="000B11AC">
      <w:pPr>
        <w:spacing w:line="276" w:lineRule="auto"/>
        <w:jc w:val="both"/>
        <w:rPr>
          <w:rFonts w:ascii="Franklin Gothic Book" w:hAnsi="Franklin Gothic Book" w:cs="Arial"/>
          <w:color w:val="000000" w:themeColor="text1"/>
          <w:sz w:val="22"/>
          <w:szCs w:val="22"/>
        </w:rPr>
      </w:pPr>
      <w:proofErr w:type="spellStart"/>
      <w:r>
        <w:rPr>
          <w:rFonts w:ascii="Franklin Gothic Book" w:hAnsi="Franklin Gothic Book" w:cs="Arial"/>
          <w:color w:val="000000" w:themeColor="text1"/>
          <w:sz w:val="22"/>
          <w:szCs w:val="22"/>
        </w:rPr>
        <w:t>Hätscher</w:t>
      </w:r>
      <w:proofErr w:type="spellEnd"/>
      <w:r>
        <w:rPr>
          <w:rFonts w:ascii="Franklin Gothic Book" w:hAnsi="Franklin Gothic Book" w:cs="Arial"/>
          <w:color w:val="000000" w:themeColor="text1"/>
          <w:sz w:val="22"/>
          <w:szCs w:val="22"/>
        </w:rPr>
        <w:t xml:space="preserve">-Rosenbauer: </w:t>
      </w:r>
      <w:r w:rsidR="008C5599" w:rsidRPr="000B11AC">
        <w:rPr>
          <w:rFonts w:ascii="Franklin Gothic Book" w:hAnsi="Franklin Gothic Book" w:cs="Arial"/>
          <w:color w:val="000000" w:themeColor="text1"/>
          <w:sz w:val="22"/>
          <w:szCs w:val="22"/>
        </w:rPr>
        <w:t>Die anfängliche Motivation zu diesem Ansatz war eine persönliche Erfahrung</w:t>
      </w:r>
      <w:r w:rsidR="002D0762" w:rsidRPr="000B11AC">
        <w:rPr>
          <w:rFonts w:ascii="Franklin Gothic Book" w:hAnsi="Franklin Gothic Book" w:cs="Arial"/>
          <w:color w:val="000000" w:themeColor="text1"/>
          <w:sz w:val="22"/>
          <w:szCs w:val="22"/>
        </w:rPr>
        <w:t>:</w:t>
      </w:r>
      <w:r w:rsidR="008C5599" w:rsidRPr="000B11AC">
        <w:rPr>
          <w:rFonts w:ascii="Franklin Gothic Book" w:hAnsi="Franklin Gothic Book" w:cs="Arial"/>
          <w:color w:val="000000" w:themeColor="text1"/>
          <w:sz w:val="22"/>
          <w:szCs w:val="22"/>
        </w:rPr>
        <w:t xml:space="preserve"> </w:t>
      </w:r>
      <w:r w:rsidR="00CD7947">
        <w:rPr>
          <w:rFonts w:ascii="Franklin Gothic Book" w:hAnsi="Franklin Gothic Book" w:cs="Arial"/>
          <w:color w:val="000000" w:themeColor="text1"/>
          <w:sz w:val="22"/>
          <w:szCs w:val="22"/>
        </w:rPr>
        <w:t>Während einer mehrmonatigen Reis</w:t>
      </w:r>
      <w:r w:rsidR="003531F5">
        <w:rPr>
          <w:rFonts w:ascii="Franklin Gothic Book" w:hAnsi="Franklin Gothic Book" w:cs="Arial"/>
          <w:color w:val="000000" w:themeColor="text1"/>
          <w:sz w:val="22"/>
          <w:szCs w:val="22"/>
        </w:rPr>
        <w:t>e</w:t>
      </w:r>
      <w:r w:rsidR="00CD7947">
        <w:rPr>
          <w:rFonts w:ascii="Franklin Gothic Book" w:hAnsi="Franklin Gothic Book" w:cs="Arial"/>
          <w:color w:val="000000" w:themeColor="text1"/>
          <w:sz w:val="22"/>
          <w:szCs w:val="22"/>
        </w:rPr>
        <w:t xml:space="preserve"> konnte </w:t>
      </w:r>
      <w:r w:rsidR="002D0762" w:rsidRPr="000B11AC">
        <w:rPr>
          <w:rFonts w:ascii="Franklin Gothic Book" w:hAnsi="Franklin Gothic Book" w:cs="Arial"/>
          <w:color w:val="000000" w:themeColor="text1"/>
          <w:sz w:val="22"/>
          <w:szCs w:val="22"/>
        </w:rPr>
        <w:t xml:space="preserve">ich </w:t>
      </w:r>
      <w:r w:rsidR="008C5599" w:rsidRPr="000B11AC">
        <w:rPr>
          <w:rFonts w:ascii="Franklin Gothic Book" w:hAnsi="Franklin Gothic Book" w:cs="Arial"/>
          <w:color w:val="000000" w:themeColor="text1"/>
          <w:sz w:val="22"/>
          <w:szCs w:val="22"/>
        </w:rPr>
        <w:t xml:space="preserve">meine </w:t>
      </w:r>
      <w:r w:rsidR="003531F5">
        <w:rPr>
          <w:rFonts w:ascii="Franklin Gothic Book" w:hAnsi="Franklin Gothic Book" w:cs="Arial"/>
          <w:color w:val="000000" w:themeColor="text1"/>
          <w:sz w:val="22"/>
          <w:szCs w:val="22"/>
        </w:rPr>
        <w:t>im Verlauf von 20 Jahren</w:t>
      </w:r>
      <w:r w:rsidR="008C5599" w:rsidRPr="000B11AC">
        <w:rPr>
          <w:rFonts w:ascii="Franklin Gothic Book" w:hAnsi="Franklin Gothic Book" w:cs="Arial"/>
          <w:color w:val="000000" w:themeColor="text1"/>
          <w:sz w:val="22"/>
          <w:szCs w:val="22"/>
        </w:rPr>
        <w:t xml:space="preserve"> entstandene starke Kurzsichtigkeit </w:t>
      </w:r>
      <w:r w:rsidR="002D0762" w:rsidRPr="000B11AC">
        <w:rPr>
          <w:rFonts w:ascii="Franklin Gothic Book" w:hAnsi="Franklin Gothic Book" w:cs="Arial"/>
          <w:color w:val="000000" w:themeColor="text1"/>
          <w:sz w:val="22"/>
          <w:szCs w:val="22"/>
        </w:rPr>
        <w:t>dra</w:t>
      </w:r>
      <w:r w:rsidR="00CD7947">
        <w:rPr>
          <w:rFonts w:ascii="Franklin Gothic Book" w:hAnsi="Franklin Gothic Book" w:cs="Arial"/>
          <w:color w:val="000000" w:themeColor="text1"/>
          <w:sz w:val="22"/>
          <w:szCs w:val="22"/>
        </w:rPr>
        <w:t>stisch</w:t>
      </w:r>
      <w:r w:rsidR="002D0762" w:rsidRPr="000B11AC">
        <w:rPr>
          <w:rFonts w:ascii="Franklin Gothic Book" w:hAnsi="Franklin Gothic Book" w:cs="Arial"/>
          <w:color w:val="000000" w:themeColor="text1"/>
          <w:sz w:val="22"/>
          <w:szCs w:val="22"/>
        </w:rPr>
        <w:t xml:space="preserve"> verringern</w:t>
      </w:r>
      <w:r w:rsidR="008C5599" w:rsidRPr="000B11AC">
        <w:rPr>
          <w:rFonts w:ascii="Franklin Gothic Book" w:hAnsi="Franklin Gothic Book" w:cs="Arial"/>
          <w:color w:val="000000" w:themeColor="text1"/>
          <w:sz w:val="22"/>
          <w:szCs w:val="22"/>
        </w:rPr>
        <w:t xml:space="preserve"> und meine Sehfähigkeit </w:t>
      </w:r>
      <w:r w:rsidR="00CD7947">
        <w:rPr>
          <w:rFonts w:ascii="Franklin Gothic Book" w:hAnsi="Franklin Gothic Book" w:cs="Arial"/>
          <w:color w:val="000000" w:themeColor="text1"/>
          <w:sz w:val="22"/>
          <w:szCs w:val="22"/>
        </w:rPr>
        <w:t xml:space="preserve">enorm </w:t>
      </w:r>
      <w:r w:rsidR="00CD7947">
        <w:rPr>
          <w:rFonts w:ascii="Franklin Gothic Book" w:hAnsi="Franklin Gothic Book" w:cs="Arial"/>
          <w:color w:val="000000" w:themeColor="text1"/>
          <w:sz w:val="22"/>
          <w:szCs w:val="22"/>
        </w:rPr>
        <w:lastRenderedPageBreak/>
        <w:t>verbessern</w:t>
      </w:r>
      <w:r w:rsidR="00CE65A7" w:rsidRPr="000B11AC">
        <w:rPr>
          <w:rFonts w:ascii="Franklin Gothic Book" w:hAnsi="Franklin Gothic Book" w:cs="Arial"/>
          <w:color w:val="000000" w:themeColor="text1"/>
          <w:sz w:val="22"/>
          <w:szCs w:val="22"/>
        </w:rPr>
        <w:t xml:space="preserve">, </w:t>
      </w:r>
      <w:r w:rsidR="00CD7947">
        <w:rPr>
          <w:rFonts w:ascii="Franklin Gothic Book" w:hAnsi="Franklin Gothic Book" w:cs="Arial"/>
          <w:color w:val="000000" w:themeColor="text1"/>
          <w:sz w:val="22"/>
          <w:szCs w:val="22"/>
        </w:rPr>
        <w:t>indem</w:t>
      </w:r>
      <w:r w:rsidR="00CE65A7" w:rsidRPr="000B11AC">
        <w:rPr>
          <w:rFonts w:ascii="Franklin Gothic Book" w:hAnsi="Franklin Gothic Book" w:cs="Arial"/>
          <w:color w:val="000000" w:themeColor="text1"/>
          <w:sz w:val="22"/>
          <w:szCs w:val="22"/>
        </w:rPr>
        <w:t xml:space="preserve"> ich die Sehhilfen weg</w:t>
      </w:r>
      <w:r w:rsidR="008C5599" w:rsidRPr="000B11AC">
        <w:rPr>
          <w:rFonts w:ascii="Franklin Gothic Book" w:hAnsi="Franklin Gothic Book" w:cs="Arial"/>
          <w:color w:val="000000" w:themeColor="text1"/>
          <w:sz w:val="22"/>
          <w:szCs w:val="22"/>
        </w:rPr>
        <w:t xml:space="preserve">ließ und </w:t>
      </w:r>
      <w:r w:rsidR="002D0762" w:rsidRPr="000B11AC">
        <w:rPr>
          <w:rFonts w:ascii="Franklin Gothic Book" w:hAnsi="Franklin Gothic Book" w:cs="Arial"/>
          <w:color w:val="000000" w:themeColor="text1"/>
          <w:sz w:val="22"/>
          <w:szCs w:val="22"/>
        </w:rPr>
        <w:t xml:space="preserve">Erfahrungen mit </w:t>
      </w:r>
      <w:r w:rsidR="008C5599" w:rsidRPr="000B11AC">
        <w:rPr>
          <w:rFonts w:ascii="Franklin Gothic Book" w:hAnsi="Franklin Gothic Book" w:cs="Arial"/>
          <w:color w:val="000000" w:themeColor="text1"/>
          <w:sz w:val="22"/>
          <w:szCs w:val="22"/>
        </w:rPr>
        <w:t xml:space="preserve">Sehtraining </w:t>
      </w:r>
      <w:r w:rsidR="00CD7947">
        <w:rPr>
          <w:rFonts w:ascii="Franklin Gothic Book" w:hAnsi="Franklin Gothic Book" w:cs="Arial"/>
          <w:color w:val="000000" w:themeColor="text1"/>
          <w:sz w:val="22"/>
          <w:szCs w:val="22"/>
        </w:rPr>
        <w:t>sammelte</w:t>
      </w:r>
      <w:r w:rsidR="008C5599" w:rsidRPr="000B11AC">
        <w:rPr>
          <w:rFonts w:ascii="Franklin Gothic Book" w:hAnsi="Franklin Gothic Book" w:cs="Arial"/>
          <w:color w:val="000000" w:themeColor="text1"/>
          <w:sz w:val="22"/>
          <w:szCs w:val="22"/>
        </w:rPr>
        <w:t>.</w:t>
      </w:r>
      <w:r w:rsidR="002D0762" w:rsidRPr="000B11AC">
        <w:rPr>
          <w:rFonts w:ascii="Franklin Gothic Book" w:hAnsi="Franklin Gothic Book" w:cs="Arial"/>
          <w:color w:val="000000" w:themeColor="text1"/>
          <w:sz w:val="22"/>
          <w:szCs w:val="22"/>
        </w:rPr>
        <w:t xml:space="preserve"> </w:t>
      </w:r>
      <w:r w:rsidR="008C5599" w:rsidRPr="000B11AC">
        <w:rPr>
          <w:rFonts w:ascii="Franklin Gothic Book" w:hAnsi="Franklin Gothic Book" w:cs="Arial"/>
          <w:color w:val="000000" w:themeColor="text1"/>
          <w:sz w:val="22"/>
          <w:szCs w:val="22"/>
        </w:rPr>
        <w:t>Im Forschungsprojekt „Arbeit und Sehen“ des BMFT,</w:t>
      </w:r>
      <w:r w:rsidR="003531F5">
        <w:rPr>
          <w:rFonts w:ascii="Franklin Gothic Book" w:hAnsi="Franklin Gothic Book" w:cs="Arial"/>
          <w:color w:val="000000" w:themeColor="text1"/>
          <w:sz w:val="22"/>
          <w:szCs w:val="22"/>
        </w:rPr>
        <w:t xml:space="preserve"> an</w:t>
      </w:r>
      <w:r w:rsidR="008C5599" w:rsidRPr="000B11AC">
        <w:rPr>
          <w:rFonts w:ascii="Franklin Gothic Book" w:hAnsi="Franklin Gothic Book" w:cs="Arial"/>
          <w:color w:val="000000" w:themeColor="text1"/>
          <w:sz w:val="22"/>
          <w:szCs w:val="22"/>
        </w:rPr>
        <w:t xml:space="preserve"> dem ich in den 1990er Jahren mit</w:t>
      </w:r>
      <w:r w:rsidR="003531F5">
        <w:rPr>
          <w:rFonts w:ascii="Franklin Gothic Book" w:hAnsi="Franklin Gothic Book" w:cs="Arial"/>
          <w:color w:val="000000" w:themeColor="text1"/>
          <w:sz w:val="22"/>
          <w:szCs w:val="22"/>
        </w:rPr>
        <w:t>wirkte</w:t>
      </w:r>
      <w:r w:rsidR="008C5599" w:rsidRPr="000B11AC">
        <w:rPr>
          <w:rFonts w:ascii="Franklin Gothic Book" w:hAnsi="Franklin Gothic Book" w:cs="Arial"/>
          <w:color w:val="000000" w:themeColor="text1"/>
          <w:sz w:val="22"/>
          <w:szCs w:val="22"/>
        </w:rPr>
        <w:t>, konnte belegt werden, dass durch einen ganzheitlichen Ansatz der Sehschulung viele Beschwerden, die im Zusammenhang mit hohen Anforderungen an die Sehfähigkeit</w:t>
      </w:r>
      <w:r w:rsidR="00CD7947">
        <w:rPr>
          <w:rFonts w:ascii="Franklin Gothic Book" w:hAnsi="Franklin Gothic Book" w:cs="Arial"/>
          <w:color w:val="000000" w:themeColor="text1"/>
          <w:sz w:val="22"/>
          <w:szCs w:val="22"/>
        </w:rPr>
        <w:t xml:space="preserve"> –</w:t>
      </w:r>
      <w:r w:rsidR="008C5599" w:rsidRPr="000B11AC">
        <w:rPr>
          <w:rFonts w:ascii="Franklin Gothic Book" w:hAnsi="Franklin Gothic Book" w:cs="Arial"/>
          <w:color w:val="000000" w:themeColor="text1"/>
          <w:sz w:val="22"/>
          <w:szCs w:val="22"/>
        </w:rPr>
        <w:t xml:space="preserve"> z.B. bei Bildschirmarbeit</w:t>
      </w:r>
      <w:r w:rsidR="00CD7947">
        <w:rPr>
          <w:rFonts w:ascii="Franklin Gothic Book" w:hAnsi="Franklin Gothic Book" w:cs="Arial"/>
          <w:color w:val="000000" w:themeColor="text1"/>
          <w:sz w:val="22"/>
          <w:szCs w:val="22"/>
        </w:rPr>
        <w:t xml:space="preserve"> – entstehen,</w:t>
      </w:r>
      <w:r w:rsidR="008C5599" w:rsidRPr="000B11AC">
        <w:rPr>
          <w:rFonts w:ascii="Franklin Gothic Book" w:hAnsi="Franklin Gothic Book" w:cs="Arial"/>
          <w:color w:val="000000" w:themeColor="text1"/>
          <w:sz w:val="22"/>
          <w:szCs w:val="22"/>
        </w:rPr>
        <w:t xml:space="preserve"> ve</w:t>
      </w:r>
      <w:r w:rsidR="00CE65A7" w:rsidRPr="000B11AC">
        <w:rPr>
          <w:rFonts w:ascii="Franklin Gothic Book" w:hAnsi="Franklin Gothic Book" w:cs="Arial"/>
          <w:color w:val="000000" w:themeColor="text1"/>
          <w:sz w:val="22"/>
          <w:szCs w:val="22"/>
        </w:rPr>
        <w:t>rmindert oder vermieden werden können</w:t>
      </w:r>
      <w:r w:rsidR="008C5599" w:rsidRPr="000B11AC">
        <w:rPr>
          <w:rFonts w:ascii="Franklin Gothic Book" w:hAnsi="Franklin Gothic Book" w:cs="Arial"/>
          <w:color w:val="000000" w:themeColor="text1"/>
          <w:sz w:val="22"/>
          <w:szCs w:val="22"/>
        </w:rPr>
        <w:t xml:space="preserve">. Dies führte dazu, </w:t>
      </w:r>
      <w:r w:rsidR="00CD7947" w:rsidRPr="000B11AC">
        <w:rPr>
          <w:rFonts w:ascii="Franklin Gothic Book" w:hAnsi="Franklin Gothic Book" w:cs="Arial"/>
          <w:color w:val="000000" w:themeColor="text1"/>
          <w:sz w:val="22"/>
          <w:szCs w:val="22"/>
        </w:rPr>
        <w:t xml:space="preserve">analog </w:t>
      </w:r>
      <w:r w:rsidR="00CD7947">
        <w:rPr>
          <w:rFonts w:ascii="Franklin Gothic Book" w:hAnsi="Franklin Gothic Book" w:cs="Arial"/>
          <w:color w:val="000000" w:themeColor="text1"/>
          <w:sz w:val="22"/>
          <w:szCs w:val="22"/>
        </w:rPr>
        <w:t>zur</w:t>
      </w:r>
      <w:r w:rsidR="00CD7947" w:rsidRPr="000B11AC">
        <w:rPr>
          <w:rFonts w:ascii="Franklin Gothic Book" w:hAnsi="Franklin Gothic Book" w:cs="Arial"/>
          <w:color w:val="000000" w:themeColor="text1"/>
          <w:sz w:val="22"/>
          <w:szCs w:val="22"/>
        </w:rPr>
        <w:t xml:space="preserve"> bereits bekannten Rückenschule </w:t>
      </w:r>
      <w:r w:rsidR="00506252">
        <w:rPr>
          <w:rFonts w:ascii="Franklin Gothic Book" w:hAnsi="Franklin Gothic Book" w:cs="Arial"/>
          <w:color w:val="000000" w:themeColor="text1"/>
          <w:sz w:val="22"/>
          <w:szCs w:val="22"/>
        </w:rPr>
        <w:t xml:space="preserve">im Rahmen der Gesundheitsförderung </w:t>
      </w:r>
      <w:r w:rsidR="003531F5">
        <w:rPr>
          <w:rFonts w:ascii="Franklin Gothic Book" w:hAnsi="Franklin Gothic Book" w:cs="Arial"/>
          <w:color w:val="000000" w:themeColor="text1"/>
          <w:sz w:val="22"/>
          <w:szCs w:val="22"/>
        </w:rPr>
        <w:t xml:space="preserve">auch </w:t>
      </w:r>
      <w:r w:rsidR="008C5599" w:rsidRPr="000B11AC">
        <w:rPr>
          <w:rFonts w:ascii="Franklin Gothic Book" w:hAnsi="Franklin Gothic Book" w:cs="Arial"/>
          <w:color w:val="000000" w:themeColor="text1"/>
          <w:sz w:val="22"/>
          <w:szCs w:val="22"/>
        </w:rPr>
        <w:t>eine ganzheitliche Augenschule einzuführen.</w:t>
      </w:r>
    </w:p>
    <w:p w:rsidR="00FC6D2A" w:rsidRPr="000B11AC" w:rsidRDefault="00FC6D2A" w:rsidP="000B11AC">
      <w:pPr>
        <w:spacing w:line="276" w:lineRule="auto"/>
        <w:jc w:val="both"/>
        <w:rPr>
          <w:rFonts w:ascii="Franklin Gothic Book" w:hAnsi="Franklin Gothic Book" w:cs="Arial"/>
          <w:color w:val="000000" w:themeColor="text1"/>
          <w:sz w:val="22"/>
          <w:szCs w:val="22"/>
        </w:rPr>
      </w:pPr>
    </w:p>
    <w:p w:rsidR="00FC6D2A" w:rsidRPr="000B11AC" w:rsidRDefault="00FC6D2A" w:rsidP="000B11AC">
      <w:pPr>
        <w:spacing w:line="276" w:lineRule="auto"/>
        <w:jc w:val="both"/>
        <w:rPr>
          <w:rFonts w:ascii="Franklin Gothic Demi" w:hAnsi="Franklin Gothic Demi" w:cs="Arial"/>
          <w:i/>
          <w:color w:val="000000" w:themeColor="text1"/>
          <w:sz w:val="22"/>
          <w:szCs w:val="22"/>
        </w:rPr>
      </w:pPr>
      <w:r w:rsidRPr="000B11AC">
        <w:rPr>
          <w:rFonts w:ascii="Franklin Gothic Demi" w:hAnsi="Franklin Gothic Demi" w:cs="Arial"/>
          <w:i/>
          <w:color w:val="000000" w:themeColor="text1"/>
          <w:sz w:val="22"/>
          <w:szCs w:val="22"/>
        </w:rPr>
        <w:t xml:space="preserve">Das menschliche Auge ist ein äußerst komplexes Organ und der eigentliche Sitz des Sehvorgangs ist das Gehirn. Welche Voraussetzungen sind nötig, um das Sehen </w:t>
      </w:r>
      <w:r w:rsidR="004F52AB" w:rsidRPr="000B11AC">
        <w:rPr>
          <w:rFonts w:ascii="Franklin Gothic Demi" w:hAnsi="Franklin Gothic Demi" w:cs="Arial"/>
          <w:i/>
          <w:color w:val="000000" w:themeColor="text1"/>
          <w:sz w:val="22"/>
          <w:szCs w:val="22"/>
        </w:rPr>
        <w:t xml:space="preserve">dennoch </w:t>
      </w:r>
      <w:r w:rsidRPr="000B11AC">
        <w:rPr>
          <w:rFonts w:ascii="Franklin Gothic Demi" w:hAnsi="Franklin Gothic Demi" w:cs="Arial"/>
          <w:i/>
          <w:color w:val="000000" w:themeColor="text1"/>
          <w:sz w:val="22"/>
          <w:szCs w:val="22"/>
        </w:rPr>
        <w:t>als eine „Kunst“ zu verstehen, die erlernt werden kann?</w:t>
      </w:r>
    </w:p>
    <w:p w:rsidR="002D0762" w:rsidRPr="000B11AC" w:rsidRDefault="002D0762" w:rsidP="000B11AC">
      <w:pPr>
        <w:spacing w:line="276" w:lineRule="auto"/>
        <w:jc w:val="both"/>
        <w:rPr>
          <w:rFonts w:ascii="Franklin Gothic Book" w:hAnsi="Franklin Gothic Book" w:cs="Arial"/>
          <w:color w:val="000000" w:themeColor="text1"/>
          <w:sz w:val="22"/>
          <w:szCs w:val="22"/>
        </w:rPr>
      </w:pPr>
    </w:p>
    <w:p w:rsidR="00B8299F" w:rsidRDefault="000B11AC" w:rsidP="00F80276">
      <w:pPr>
        <w:spacing w:line="276" w:lineRule="auto"/>
        <w:jc w:val="both"/>
        <w:rPr>
          <w:rFonts w:ascii="Franklin Gothic Book" w:hAnsi="Franklin Gothic Book" w:cs="Arial"/>
          <w:color w:val="000000" w:themeColor="text1"/>
          <w:sz w:val="22"/>
          <w:szCs w:val="22"/>
        </w:rPr>
      </w:pPr>
      <w:proofErr w:type="spellStart"/>
      <w:r>
        <w:rPr>
          <w:rFonts w:ascii="Franklin Gothic Book" w:hAnsi="Franklin Gothic Book" w:cs="Arial"/>
          <w:color w:val="000000" w:themeColor="text1"/>
          <w:sz w:val="22"/>
          <w:szCs w:val="22"/>
        </w:rPr>
        <w:t>Hätscher</w:t>
      </w:r>
      <w:proofErr w:type="spellEnd"/>
      <w:r>
        <w:rPr>
          <w:rFonts w:ascii="Franklin Gothic Book" w:hAnsi="Franklin Gothic Book" w:cs="Arial"/>
          <w:color w:val="000000" w:themeColor="text1"/>
          <w:sz w:val="22"/>
          <w:szCs w:val="22"/>
        </w:rPr>
        <w:t xml:space="preserve">-Rosenbauer: </w:t>
      </w:r>
      <w:r w:rsidR="002D0762" w:rsidRPr="000B11AC">
        <w:rPr>
          <w:rFonts w:ascii="Franklin Gothic Book" w:hAnsi="Franklin Gothic Book" w:cs="Arial"/>
          <w:color w:val="000000" w:themeColor="text1"/>
          <w:sz w:val="22"/>
          <w:szCs w:val="22"/>
        </w:rPr>
        <w:t xml:space="preserve">Der eigentliche Sehvorgang findet im Gehirn statt, nicht in den Augen. Wir sehen </w:t>
      </w:r>
      <w:r w:rsidR="00506252">
        <w:rPr>
          <w:rFonts w:ascii="Franklin Gothic Book" w:hAnsi="Franklin Gothic Book" w:cs="Arial"/>
          <w:color w:val="000000" w:themeColor="text1"/>
          <w:sz w:val="22"/>
          <w:szCs w:val="22"/>
        </w:rPr>
        <w:t xml:space="preserve">nicht </w:t>
      </w:r>
      <w:r w:rsidR="00506252" w:rsidRPr="00506252">
        <w:rPr>
          <w:rFonts w:ascii="Franklin Gothic Book" w:hAnsi="Franklin Gothic Book" w:cs="Arial"/>
          <w:i/>
          <w:color w:val="000000" w:themeColor="text1"/>
          <w:sz w:val="22"/>
          <w:szCs w:val="22"/>
        </w:rPr>
        <w:t>mit</w:t>
      </w:r>
      <w:r w:rsidR="00506252">
        <w:rPr>
          <w:rFonts w:ascii="Franklin Gothic Book" w:hAnsi="Franklin Gothic Book" w:cs="Arial"/>
          <w:color w:val="000000" w:themeColor="text1"/>
          <w:sz w:val="22"/>
          <w:szCs w:val="22"/>
        </w:rPr>
        <w:t xml:space="preserve"> den Augen</w:t>
      </w:r>
      <w:r w:rsidR="002D0762" w:rsidRPr="000B11AC">
        <w:rPr>
          <w:rFonts w:ascii="Franklin Gothic Book" w:hAnsi="Franklin Gothic Book" w:cs="Arial"/>
          <w:color w:val="000000" w:themeColor="text1"/>
          <w:sz w:val="22"/>
          <w:szCs w:val="22"/>
        </w:rPr>
        <w:t xml:space="preserve">, </w:t>
      </w:r>
      <w:r w:rsidR="00506252">
        <w:rPr>
          <w:rFonts w:ascii="Franklin Gothic Book" w:hAnsi="Franklin Gothic Book" w:cs="Arial"/>
          <w:color w:val="000000" w:themeColor="text1"/>
          <w:sz w:val="22"/>
          <w:szCs w:val="22"/>
        </w:rPr>
        <w:t xml:space="preserve">sondern </w:t>
      </w:r>
      <w:r w:rsidR="00506252" w:rsidRPr="00506252">
        <w:rPr>
          <w:rFonts w:ascii="Franklin Gothic Book" w:hAnsi="Franklin Gothic Book" w:cs="Arial"/>
          <w:i/>
          <w:color w:val="000000" w:themeColor="text1"/>
          <w:sz w:val="22"/>
          <w:szCs w:val="22"/>
        </w:rPr>
        <w:t>durch</w:t>
      </w:r>
      <w:r w:rsidR="00506252">
        <w:rPr>
          <w:rFonts w:ascii="Franklin Gothic Book" w:hAnsi="Franklin Gothic Book" w:cs="Arial"/>
          <w:color w:val="000000" w:themeColor="text1"/>
          <w:sz w:val="22"/>
          <w:szCs w:val="22"/>
        </w:rPr>
        <w:t xml:space="preserve"> die</w:t>
      </w:r>
      <w:r w:rsidR="002D0762" w:rsidRPr="000B11AC">
        <w:rPr>
          <w:rFonts w:ascii="Franklin Gothic Book" w:hAnsi="Franklin Gothic Book" w:cs="Arial"/>
          <w:color w:val="000000" w:themeColor="text1"/>
          <w:sz w:val="22"/>
          <w:szCs w:val="22"/>
        </w:rPr>
        <w:t xml:space="preserve"> Augen. Das Gehirn organisiert den Sehvorgang</w:t>
      </w:r>
      <w:r w:rsidR="00506252">
        <w:rPr>
          <w:rFonts w:ascii="Franklin Gothic Book" w:hAnsi="Franklin Gothic Book" w:cs="Arial"/>
          <w:color w:val="000000" w:themeColor="text1"/>
          <w:sz w:val="22"/>
          <w:szCs w:val="22"/>
        </w:rPr>
        <w:t xml:space="preserve"> sowohl</w:t>
      </w:r>
      <w:r w:rsidR="002D0762" w:rsidRPr="000B11AC">
        <w:rPr>
          <w:rFonts w:ascii="Franklin Gothic Book" w:hAnsi="Franklin Gothic Book" w:cs="Arial"/>
          <w:color w:val="000000" w:themeColor="text1"/>
          <w:sz w:val="22"/>
          <w:szCs w:val="22"/>
        </w:rPr>
        <w:t xml:space="preserve"> passiv</w:t>
      </w:r>
      <w:r w:rsidR="00CE65A7" w:rsidRPr="000B11AC">
        <w:rPr>
          <w:rFonts w:ascii="Franklin Gothic Book" w:hAnsi="Franklin Gothic Book" w:cs="Arial"/>
          <w:color w:val="000000" w:themeColor="text1"/>
          <w:sz w:val="22"/>
          <w:szCs w:val="22"/>
        </w:rPr>
        <w:t xml:space="preserve"> </w:t>
      </w:r>
      <w:r w:rsidR="00506252">
        <w:rPr>
          <w:rFonts w:ascii="Franklin Gothic Book" w:hAnsi="Franklin Gothic Book" w:cs="Arial"/>
          <w:color w:val="000000" w:themeColor="text1"/>
          <w:sz w:val="22"/>
          <w:szCs w:val="22"/>
        </w:rPr>
        <w:t>–</w:t>
      </w:r>
      <w:r w:rsidR="002D0762" w:rsidRPr="000B11AC">
        <w:rPr>
          <w:rFonts w:ascii="Franklin Gothic Book" w:hAnsi="Franklin Gothic Book" w:cs="Arial"/>
          <w:color w:val="000000" w:themeColor="text1"/>
          <w:sz w:val="22"/>
          <w:szCs w:val="22"/>
        </w:rPr>
        <w:t xml:space="preserve"> durch evolutionäres Wissen</w:t>
      </w:r>
      <w:r w:rsidR="00CE65A7" w:rsidRPr="000B11AC">
        <w:rPr>
          <w:rFonts w:ascii="Franklin Gothic Book" w:hAnsi="Franklin Gothic Book" w:cs="Arial"/>
          <w:color w:val="000000" w:themeColor="text1"/>
          <w:sz w:val="22"/>
          <w:szCs w:val="22"/>
        </w:rPr>
        <w:t xml:space="preserve"> </w:t>
      </w:r>
      <w:r w:rsidR="00506252">
        <w:rPr>
          <w:rFonts w:ascii="Franklin Gothic Book" w:hAnsi="Franklin Gothic Book" w:cs="Arial"/>
          <w:color w:val="000000" w:themeColor="text1"/>
          <w:sz w:val="22"/>
          <w:szCs w:val="22"/>
        </w:rPr>
        <w:t>–,</w:t>
      </w:r>
      <w:r w:rsidR="002D0762" w:rsidRPr="000B11AC">
        <w:rPr>
          <w:rFonts w:ascii="Franklin Gothic Book" w:hAnsi="Franklin Gothic Book" w:cs="Arial"/>
          <w:color w:val="000000" w:themeColor="text1"/>
          <w:sz w:val="22"/>
          <w:szCs w:val="22"/>
        </w:rPr>
        <w:t xml:space="preserve"> </w:t>
      </w:r>
      <w:r w:rsidR="00506252">
        <w:rPr>
          <w:rFonts w:ascii="Franklin Gothic Book" w:hAnsi="Franklin Gothic Book" w:cs="Arial"/>
          <w:color w:val="000000" w:themeColor="text1"/>
          <w:sz w:val="22"/>
          <w:szCs w:val="22"/>
        </w:rPr>
        <w:t>als auch</w:t>
      </w:r>
      <w:r w:rsidR="00506252" w:rsidRPr="000B11AC">
        <w:rPr>
          <w:rFonts w:ascii="Franklin Gothic Book" w:hAnsi="Franklin Gothic Book" w:cs="Arial"/>
          <w:color w:val="000000" w:themeColor="text1"/>
          <w:sz w:val="22"/>
          <w:szCs w:val="22"/>
        </w:rPr>
        <w:t xml:space="preserve"> </w:t>
      </w:r>
      <w:r w:rsidR="00506252">
        <w:rPr>
          <w:rFonts w:ascii="Franklin Gothic Book" w:hAnsi="Franklin Gothic Book" w:cs="Arial"/>
          <w:color w:val="000000" w:themeColor="text1"/>
          <w:sz w:val="22"/>
          <w:szCs w:val="22"/>
        </w:rPr>
        <w:t>aktiv</w:t>
      </w:r>
      <w:r w:rsidR="002D0762" w:rsidRPr="000B11AC">
        <w:rPr>
          <w:rFonts w:ascii="Franklin Gothic Book" w:hAnsi="Franklin Gothic Book" w:cs="Arial"/>
          <w:color w:val="000000" w:themeColor="text1"/>
          <w:sz w:val="22"/>
          <w:szCs w:val="22"/>
        </w:rPr>
        <w:t xml:space="preserve"> durch unsere gerichtete Aufmerksamkeit. Es verwendet</w:t>
      </w:r>
      <w:r w:rsidR="003000A7" w:rsidRPr="000B11AC">
        <w:rPr>
          <w:rFonts w:ascii="Franklin Gothic Book" w:hAnsi="Franklin Gothic Book" w:cs="Arial"/>
          <w:color w:val="000000" w:themeColor="text1"/>
          <w:sz w:val="22"/>
          <w:szCs w:val="22"/>
        </w:rPr>
        <w:t xml:space="preserve"> dazu</w:t>
      </w:r>
      <w:r w:rsidR="002D0762" w:rsidRPr="000B11AC">
        <w:rPr>
          <w:rFonts w:ascii="Franklin Gothic Book" w:hAnsi="Franklin Gothic Book" w:cs="Arial"/>
          <w:color w:val="000000" w:themeColor="text1"/>
          <w:sz w:val="22"/>
          <w:szCs w:val="22"/>
        </w:rPr>
        <w:t xml:space="preserve"> die Res</w:t>
      </w:r>
      <w:r w:rsidR="0013751E" w:rsidRPr="000B11AC">
        <w:rPr>
          <w:rFonts w:ascii="Franklin Gothic Book" w:hAnsi="Franklin Gothic Book" w:cs="Arial"/>
          <w:color w:val="000000" w:themeColor="text1"/>
          <w:sz w:val="22"/>
          <w:szCs w:val="22"/>
        </w:rPr>
        <w:t>s</w:t>
      </w:r>
      <w:r w:rsidR="002D0762" w:rsidRPr="000B11AC">
        <w:rPr>
          <w:rFonts w:ascii="Franklin Gothic Book" w:hAnsi="Franklin Gothic Book" w:cs="Arial"/>
          <w:color w:val="000000" w:themeColor="text1"/>
          <w:sz w:val="22"/>
          <w:szCs w:val="22"/>
        </w:rPr>
        <w:t>ourcen, die benötigt werden, um eine Aufgabe zu erledigen oder ein Interesse zu befriedigen. Wer z.B.</w:t>
      </w:r>
      <w:r w:rsidR="003000A7" w:rsidRPr="000B11AC">
        <w:rPr>
          <w:rFonts w:ascii="Franklin Gothic Book" w:hAnsi="Franklin Gothic Book" w:cs="Arial"/>
          <w:color w:val="000000" w:themeColor="text1"/>
          <w:sz w:val="22"/>
          <w:szCs w:val="22"/>
        </w:rPr>
        <w:t xml:space="preserve"> daran interessiert ist,</w:t>
      </w:r>
      <w:r w:rsidR="002D0762" w:rsidRPr="000B11AC">
        <w:rPr>
          <w:rFonts w:ascii="Franklin Gothic Book" w:hAnsi="Franklin Gothic Book" w:cs="Arial"/>
          <w:color w:val="000000" w:themeColor="text1"/>
          <w:sz w:val="22"/>
          <w:szCs w:val="22"/>
        </w:rPr>
        <w:t xml:space="preserve"> sich ein neues Auto zu kaufen, der</w:t>
      </w:r>
      <w:r w:rsidR="00506252">
        <w:rPr>
          <w:rFonts w:ascii="Franklin Gothic Book" w:hAnsi="Franklin Gothic Book" w:cs="Arial"/>
          <w:color w:val="000000" w:themeColor="text1"/>
          <w:sz w:val="22"/>
          <w:szCs w:val="22"/>
        </w:rPr>
        <w:t xml:space="preserve"> wird überall dieses Auto sehen; w</w:t>
      </w:r>
      <w:r w:rsidR="002D0762" w:rsidRPr="000B11AC">
        <w:rPr>
          <w:rFonts w:ascii="Franklin Gothic Book" w:hAnsi="Franklin Gothic Book" w:cs="Arial"/>
          <w:color w:val="000000" w:themeColor="text1"/>
          <w:sz w:val="22"/>
          <w:szCs w:val="22"/>
        </w:rPr>
        <w:t>er schwanger ist, sieht überall S</w:t>
      </w:r>
      <w:r w:rsidR="00506252">
        <w:rPr>
          <w:rFonts w:ascii="Franklin Gothic Book" w:hAnsi="Franklin Gothic Book" w:cs="Arial"/>
          <w:color w:val="000000" w:themeColor="text1"/>
          <w:sz w:val="22"/>
          <w:szCs w:val="22"/>
        </w:rPr>
        <w:t>chwangere</w:t>
      </w:r>
      <w:r w:rsidR="002D0762" w:rsidRPr="000B11AC">
        <w:rPr>
          <w:rFonts w:ascii="Franklin Gothic Book" w:hAnsi="Franklin Gothic Book" w:cs="Arial"/>
          <w:color w:val="000000" w:themeColor="text1"/>
          <w:sz w:val="22"/>
          <w:szCs w:val="22"/>
        </w:rPr>
        <w:t>. Wer nur nach vorne blickt, aktiviert nur seine zentrale Sehfähigke</w:t>
      </w:r>
      <w:r w:rsidR="00506252">
        <w:rPr>
          <w:rFonts w:ascii="Franklin Gothic Book" w:hAnsi="Franklin Gothic Book" w:cs="Arial"/>
          <w:color w:val="000000" w:themeColor="text1"/>
          <w:sz w:val="22"/>
          <w:szCs w:val="22"/>
        </w:rPr>
        <w:t>it</w:t>
      </w:r>
      <w:r w:rsidR="002D0762" w:rsidRPr="000B11AC">
        <w:rPr>
          <w:rFonts w:ascii="Franklin Gothic Book" w:hAnsi="Franklin Gothic Book" w:cs="Arial"/>
          <w:color w:val="000000" w:themeColor="text1"/>
          <w:sz w:val="22"/>
          <w:szCs w:val="22"/>
        </w:rPr>
        <w:t xml:space="preserve"> und nicht die periphere. Wem Farben wenig</w:t>
      </w:r>
      <w:r w:rsidR="004C0C3B" w:rsidRPr="000B11AC">
        <w:rPr>
          <w:rFonts w:ascii="Franklin Gothic Book" w:hAnsi="Franklin Gothic Book" w:cs="Arial"/>
          <w:color w:val="000000" w:themeColor="text1"/>
          <w:sz w:val="22"/>
          <w:szCs w:val="22"/>
        </w:rPr>
        <w:t xml:space="preserve"> </w:t>
      </w:r>
      <w:r w:rsidR="002D0762" w:rsidRPr="000B11AC">
        <w:rPr>
          <w:rFonts w:ascii="Franklin Gothic Book" w:hAnsi="Franklin Gothic Book" w:cs="Arial"/>
          <w:color w:val="000000" w:themeColor="text1"/>
          <w:sz w:val="22"/>
          <w:szCs w:val="22"/>
        </w:rPr>
        <w:t>bedeuten, sieht diese nicht so intensiv wie jeman</w:t>
      </w:r>
      <w:r w:rsidR="00506252">
        <w:rPr>
          <w:rFonts w:ascii="Franklin Gothic Book" w:hAnsi="Franklin Gothic Book" w:cs="Arial"/>
          <w:color w:val="000000" w:themeColor="text1"/>
          <w:sz w:val="22"/>
          <w:szCs w:val="22"/>
        </w:rPr>
        <w:t>d, bei dem sie Gefühle auslösen</w:t>
      </w:r>
      <w:r w:rsidR="002D0762" w:rsidRPr="000B11AC">
        <w:rPr>
          <w:rFonts w:ascii="Franklin Gothic Book" w:hAnsi="Franklin Gothic Book" w:cs="Arial"/>
          <w:color w:val="000000" w:themeColor="text1"/>
          <w:sz w:val="22"/>
          <w:szCs w:val="22"/>
        </w:rPr>
        <w:t xml:space="preserve"> usw. </w:t>
      </w:r>
    </w:p>
    <w:p w:rsidR="003531F5" w:rsidRDefault="004C0C3B" w:rsidP="00F80276">
      <w:pPr>
        <w:spacing w:line="276" w:lineRule="auto"/>
        <w:jc w:val="both"/>
        <w:rPr>
          <w:rFonts w:ascii="Franklin Gothic Book" w:hAnsi="Franklin Gothic Book" w:cs="Arial"/>
          <w:color w:val="000000" w:themeColor="text1"/>
          <w:sz w:val="22"/>
          <w:szCs w:val="22"/>
        </w:rPr>
      </w:pPr>
      <w:r w:rsidRPr="000B11AC">
        <w:rPr>
          <w:rFonts w:ascii="Franklin Gothic Book" w:hAnsi="Franklin Gothic Book" w:cs="Arial"/>
          <w:color w:val="000000" w:themeColor="text1"/>
          <w:sz w:val="22"/>
          <w:szCs w:val="22"/>
        </w:rPr>
        <w:t xml:space="preserve">Wenn wir lernen, bewusster mit unserem Sehen im Alltag umzugehen, </w:t>
      </w:r>
      <w:r w:rsidR="00506252">
        <w:rPr>
          <w:rFonts w:ascii="Franklin Gothic Book" w:hAnsi="Franklin Gothic Book" w:cs="Arial"/>
          <w:color w:val="000000" w:themeColor="text1"/>
          <w:sz w:val="22"/>
          <w:szCs w:val="22"/>
        </w:rPr>
        <w:t xml:space="preserve">wenn wir </w:t>
      </w:r>
      <w:r w:rsidR="00CE65A7" w:rsidRPr="000B11AC">
        <w:rPr>
          <w:rFonts w:ascii="Franklin Gothic Book" w:hAnsi="Franklin Gothic Book" w:cs="Arial"/>
          <w:color w:val="000000" w:themeColor="text1"/>
          <w:sz w:val="22"/>
          <w:szCs w:val="22"/>
        </w:rPr>
        <w:t>die Augen</w:t>
      </w:r>
      <w:r w:rsidRPr="000B11AC">
        <w:rPr>
          <w:rFonts w:ascii="Franklin Gothic Book" w:hAnsi="Franklin Gothic Book" w:cs="Arial"/>
          <w:color w:val="000000" w:themeColor="text1"/>
          <w:sz w:val="22"/>
          <w:szCs w:val="22"/>
        </w:rPr>
        <w:t xml:space="preserve"> als Teil unseres Körpers </w:t>
      </w:r>
      <w:r w:rsidR="00506252">
        <w:rPr>
          <w:rFonts w:ascii="Franklin Gothic Book" w:hAnsi="Franklin Gothic Book" w:cs="Arial"/>
          <w:color w:val="000000" w:themeColor="text1"/>
          <w:sz w:val="22"/>
          <w:szCs w:val="22"/>
        </w:rPr>
        <w:t>begreifen</w:t>
      </w:r>
      <w:r w:rsidRPr="000B11AC">
        <w:rPr>
          <w:rFonts w:ascii="Franklin Gothic Book" w:hAnsi="Franklin Gothic Book" w:cs="Arial"/>
          <w:color w:val="000000" w:themeColor="text1"/>
          <w:sz w:val="22"/>
          <w:szCs w:val="22"/>
        </w:rPr>
        <w:t xml:space="preserve">, ihre optimale Beweglichkeit fördern, das ganze Gesichtsfeld aktivieren, die Beweglichkeit der inneren Augenmuskeln (Pupillenreflex und Linsenmuskulatur) fördern, </w:t>
      </w:r>
      <w:r w:rsidR="00B8299F">
        <w:rPr>
          <w:rFonts w:ascii="Franklin Gothic Book" w:hAnsi="Franklin Gothic Book" w:cs="Arial"/>
          <w:color w:val="000000" w:themeColor="text1"/>
          <w:sz w:val="22"/>
          <w:szCs w:val="22"/>
        </w:rPr>
        <w:t xml:space="preserve">wenn wir </w:t>
      </w:r>
      <w:r w:rsidRPr="000B11AC">
        <w:rPr>
          <w:rFonts w:ascii="Franklin Gothic Book" w:hAnsi="Franklin Gothic Book" w:cs="Arial"/>
          <w:color w:val="000000" w:themeColor="text1"/>
          <w:sz w:val="22"/>
          <w:szCs w:val="22"/>
        </w:rPr>
        <w:t>uns bewusst sind, dass wir zwei Augen zum Sehen haben</w:t>
      </w:r>
      <w:r w:rsidR="00506252">
        <w:rPr>
          <w:rFonts w:ascii="Franklin Gothic Book" w:hAnsi="Franklin Gothic Book" w:cs="Arial"/>
          <w:color w:val="000000" w:themeColor="text1"/>
          <w:sz w:val="22"/>
          <w:szCs w:val="22"/>
        </w:rPr>
        <w:t>,</w:t>
      </w:r>
      <w:r w:rsidRPr="000B11AC">
        <w:rPr>
          <w:rFonts w:ascii="Franklin Gothic Book" w:hAnsi="Franklin Gothic Book" w:cs="Arial"/>
          <w:color w:val="000000" w:themeColor="text1"/>
          <w:sz w:val="22"/>
          <w:szCs w:val="22"/>
        </w:rPr>
        <w:t xml:space="preserve"> und diese auch beide dazu benutzen, </w:t>
      </w:r>
      <w:r w:rsidR="00506252">
        <w:rPr>
          <w:rFonts w:ascii="Franklin Gothic Book" w:hAnsi="Franklin Gothic Book" w:cs="Arial"/>
          <w:color w:val="000000" w:themeColor="text1"/>
          <w:sz w:val="22"/>
          <w:szCs w:val="22"/>
        </w:rPr>
        <w:t xml:space="preserve">wenn wir </w:t>
      </w:r>
      <w:r w:rsidRPr="000B11AC">
        <w:rPr>
          <w:rFonts w:ascii="Franklin Gothic Book" w:hAnsi="Franklin Gothic Book" w:cs="Arial"/>
          <w:color w:val="000000" w:themeColor="text1"/>
          <w:sz w:val="22"/>
          <w:szCs w:val="22"/>
        </w:rPr>
        <w:t xml:space="preserve">die Lebendigkeit der Farben um uns herum wahrnehmen und auf unsere Träume </w:t>
      </w:r>
      <w:r w:rsidR="00905FDF" w:rsidRPr="000B11AC">
        <w:rPr>
          <w:rFonts w:ascii="Franklin Gothic Book" w:hAnsi="Franklin Gothic Book" w:cs="Arial"/>
          <w:color w:val="000000" w:themeColor="text1"/>
          <w:sz w:val="22"/>
          <w:szCs w:val="22"/>
        </w:rPr>
        <w:t>und inneren Bilder</w:t>
      </w:r>
      <w:r w:rsidR="00506252">
        <w:rPr>
          <w:rFonts w:ascii="Franklin Gothic Book" w:hAnsi="Franklin Gothic Book" w:cs="Arial"/>
          <w:color w:val="000000" w:themeColor="text1"/>
          <w:sz w:val="22"/>
          <w:szCs w:val="22"/>
        </w:rPr>
        <w:t xml:space="preserve"> achten – dann</w:t>
      </w:r>
      <w:r w:rsidRPr="000B11AC">
        <w:rPr>
          <w:rFonts w:ascii="Franklin Gothic Book" w:hAnsi="Franklin Gothic Book" w:cs="Arial"/>
          <w:color w:val="000000" w:themeColor="text1"/>
          <w:sz w:val="22"/>
          <w:szCs w:val="22"/>
        </w:rPr>
        <w:t xml:space="preserve"> fordern wir unser Gehirn dazu heraus, alle am Sehvorgang beteiligten Res</w:t>
      </w:r>
      <w:r w:rsidR="009D614E" w:rsidRPr="000B11AC">
        <w:rPr>
          <w:rFonts w:ascii="Franklin Gothic Book" w:hAnsi="Franklin Gothic Book" w:cs="Arial"/>
          <w:color w:val="000000" w:themeColor="text1"/>
          <w:sz w:val="22"/>
          <w:szCs w:val="22"/>
        </w:rPr>
        <w:t>s</w:t>
      </w:r>
      <w:r w:rsidRPr="000B11AC">
        <w:rPr>
          <w:rFonts w:ascii="Franklin Gothic Book" w:hAnsi="Franklin Gothic Book" w:cs="Arial"/>
          <w:color w:val="000000" w:themeColor="text1"/>
          <w:sz w:val="22"/>
          <w:szCs w:val="22"/>
        </w:rPr>
        <w:t xml:space="preserve">ourcen zu </w:t>
      </w:r>
      <w:r w:rsidR="00F80276">
        <w:rPr>
          <w:rFonts w:ascii="Franklin Gothic Book" w:hAnsi="Franklin Gothic Book" w:cs="Arial"/>
          <w:color w:val="000000" w:themeColor="text1"/>
          <w:sz w:val="22"/>
          <w:szCs w:val="22"/>
        </w:rPr>
        <w:t>mobilisieren</w:t>
      </w:r>
      <w:r w:rsidRPr="000B11AC">
        <w:rPr>
          <w:rFonts w:ascii="Franklin Gothic Book" w:hAnsi="Franklin Gothic Book" w:cs="Arial"/>
          <w:color w:val="000000" w:themeColor="text1"/>
          <w:sz w:val="22"/>
          <w:szCs w:val="22"/>
        </w:rPr>
        <w:t>. Wir vermeiden, dass manche Sehfunktionen</w:t>
      </w:r>
      <w:r w:rsidR="00F80276">
        <w:rPr>
          <w:rFonts w:ascii="Franklin Gothic Book" w:hAnsi="Franklin Gothic Book" w:cs="Arial"/>
          <w:color w:val="000000" w:themeColor="text1"/>
          <w:sz w:val="22"/>
          <w:szCs w:val="22"/>
        </w:rPr>
        <w:t xml:space="preserve"> –</w:t>
      </w:r>
      <w:r w:rsidRPr="000B11AC">
        <w:rPr>
          <w:rFonts w:ascii="Franklin Gothic Book" w:hAnsi="Franklin Gothic Book" w:cs="Arial"/>
          <w:color w:val="000000" w:themeColor="text1"/>
          <w:sz w:val="22"/>
          <w:szCs w:val="22"/>
        </w:rPr>
        <w:t xml:space="preserve"> </w:t>
      </w:r>
      <w:r w:rsidR="00B8299F">
        <w:rPr>
          <w:rFonts w:ascii="Franklin Gothic Book" w:hAnsi="Franklin Gothic Book" w:cs="Arial"/>
          <w:color w:val="000000" w:themeColor="text1"/>
          <w:sz w:val="22"/>
          <w:szCs w:val="22"/>
        </w:rPr>
        <w:t>beispielsweise</w:t>
      </w:r>
      <w:r w:rsidRPr="000B11AC">
        <w:rPr>
          <w:rFonts w:ascii="Franklin Gothic Book" w:hAnsi="Franklin Gothic Book" w:cs="Arial"/>
          <w:color w:val="000000" w:themeColor="text1"/>
          <w:sz w:val="22"/>
          <w:szCs w:val="22"/>
        </w:rPr>
        <w:t xml:space="preserve"> die</w:t>
      </w:r>
      <w:r w:rsidR="00F80276">
        <w:rPr>
          <w:rFonts w:ascii="Franklin Gothic Book" w:hAnsi="Franklin Gothic Book" w:cs="Arial"/>
          <w:color w:val="000000" w:themeColor="text1"/>
          <w:sz w:val="22"/>
          <w:szCs w:val="22"/>
        </w:rPr>
        <w:t xml:space="preserve"> zentrale Sehschärfe beim Lesen –</w:t>
      </w:r>
      <w:r w:rsidRPr="000B11AC">
        <w:rPr>
          <w:rFonts w:ascii="Franklin Gothic Book" w:hAnsi="Franklin Gothic Book" w:cs="Arial"/>
          <w:color w:val="000000" w:themeColor="text1"/>
          <w:sz w:val="22"/>
          <w:szCs w:val="22"/>
        </w:rPr>
        <w:t xml:space="preserve"> überfordert, die periphere Wahrnehmung über den Tag hin aber unterfordert wird. </w:t>
      </w:r>
    </w:p>
    <w:p w:rsidR="002D0762" w:rsidRPr="00506252" w:rsidRDefault="003000A7" w:rsidP="00F80276">
      <w:pPr>
        <w:spacing w:line="276" w:lineRule="auto"/>
        <w:jc w:val="both"/>
      </w:pPr>
      <w:r w:rsidRPr="000B11AC">
        <w:rPr>
          <w:rFonts w:ascii="Franklin Gothic Book" w:hAnsi="Franklin Gothic Book" w:cs="Arial"/>
          <w:color w:val="000000" w:themeColor="text1"/>
          <w:sz w:val="22"/>
          <w:szCs w:val="22"/>
        </w:rPr>
        <w:t xml:space="preserve">Wenn mir </w:t>
      </w:r>
      <w:r w:rsidR="003531F5">
        <w:rPr>
          <w:rFonts w:ascii="Franklin Gothic Book" w:hAnsi="Franklin Gothic Book" w:cs="Arial"/>
          <w:color w:val="000000" w:themeColor="text1"/>
          <w:sz w:val="22"/>
          <w:szCs w:val="22"/>
        </w:rPr>
        <w:t xml:space="preserve">beispielweise </w:t>
      </w:r>
      <w:r w:rsidRPr="000B11AC">
        <w:rPr>
          <w:rFonts w:ascii="Franklin Gothic Book" w:hAnsi="Franklin Gothic Book" w:cs="Arial"/>
          <w:color w:val="000000" w:themeColor="text1"/>
          <w:sz w:val="22"/>
          <w:szCs w:val="22"/>
        </w:rPr>
        <w:t xml:space="preserve">bewusst ist, dass ich vier Stunden am Tag vor Monitoren auf abstrakte Zeichen geblickt habe, dann </w:t>
      </w:r>
      <w:r w:rsidR="00B8299F">
        <w:rPr>
          <w:rFonts w:ascii="Franklin Gothic Book" w:hAnsi="Franklin Gothic Book" w:cs="Arial"/>
          <w:color w:val="000000" w:themeColor="text1"/>
          <w:sz w:val="22"/>
          <w:szCs w:val="22"/>
        </w:rPr>
        <w:t>sollte</w:t>
      </w:r>
      <w:r w:rsidRPr="000B11AC">
        <w:rPr>
          <w:rFonts w:ascii="Franklin Gothic Book" w:hAnsi="Franklin Gothic Book" w:cs="Arial"/>
          <w:color w:val="000000" w:themeColor="text1"/>
          <w:sz w:val="22"/>
          <w:szCs w:val="22"/>
        </w:rPr>
        <w:t xml:space="preserve"> ich zum Ausgleich vielleicht in die Natur </w:t>
      </w:r>
      <w:r w:rsidR="00B8299F">
        <w:rPr>
          <w:rFonts w:ascii="Franklin Gothic Book" w:hAnsi="Franklin Gothic Book" w:cs="Arial"/>
          <w:color w:val="000000" w:themeColor="text1"/>
          <w:sz w:val="22"/>
          <w:szCs w:val="22"/>
        </w:rPr>
        <w:t xml:space="preserve">gehen </w:t>
      </w:r>
      <w:r w:rsidRPr="000B11AC">
        <w:rPr>
          <w:rFonts w:ascii="Franklin Gothic Book" w:hAnsi="Franklin Gothic Book" w:cs="Arial"/>
          <w:color w:val="000000" w:themeColor="text1"/>
          <w:sz w:val="22"/>
          <w:szCs w:val="22"/>
        </w:rPr>
        <w:t>und meine Blicke über Farbfelder schweifen</w:t>
      </w:r>
      <w:r w:rsidR="00B8299F">
        <w:rPr>
          <w:rFonts w:ascii="Franklin Gothic Book" w:hAnsi="Franklin Gothic Book" w:cs="Arial"/>
          <w:color w:val="000000" w:themeColor="text1"/>
          <w:sz w:val="22"/>
          <w:szCs w:val="22"/>
        </w:rPr>
        <w:t xml:space="preserve"> lassen</w:t>
      </w:r>
      <w:r w:rsidRPr="000B11AC">
        <w:rPr>
          <w:rFonts w:ascii="Franklin Gothic Book" w:hAnsi="Franklin Gothic Book" w:cs="Arial"/>
          <w:color w:val="000000" w:themeColor="text1"/>
          <w:sz w:val="22"/>
          <w:szCs w:val="22"/>
        </w:rPr>
        <w:t xml:space="preserve">. Dazu brauche ich dann keine aufs Detail hin fokussierende Brille, sondern </w:t>
      </w:r>
      <w:r w:rsidR="00F80276">
        <w:rPr>
          <w:rFonts w:ascii="Franklin Gothic Book" w:hAnsi="Franklin Gothic Book" w:cs="Arial"/>
          <w:color w:val="000000" w:themeColor="text1"/>
          <w:sz w:val="22"/>
          <w:szCs w:val="22"/>
        </w:rPr>
        <w:t>er</w:t>
      </w:r>
      <w:r w:rsidRPr="000B11AC">
        <w:rPr>
          <w:rFonts w:ascii="Franklin Gothic Book" w:hAnsi="Franklin Gothic Book" w:cs="Arial"/>
          <w:color w:val="000000" w:themeColor="text1"/>
          <w:sz w:val="22"/>
          <w:szCs w:val="22"/>
        </w:rPr>
        <w:t xml:space="preserve">freue mich </w:t>
      </w:r>
      <w:r w:rsidR="003531F5">
        <w:rPr>
          <w:rFonts w:ascii="Franklin Gothic Book" w:hAnsi="Franklin Gothic Book" w:cs="Arial"/>
          <w:color w:val="000000" w:themeColor="text1"/>
          <w:sz w:val="22"/>
          <w:szCs w:val="22"/>
        </w:rPr>
        <w:t>auch</w:t>
      </w:r>
      <w:r w:rsidR="00F80276">
        <w:rPr>
          <w:rFonts w:ascii="Franklin Gothic Book" w:hAnsi="Franklin Gothic Book" w:cs="Arial"/>
          <w:color w:val="000000" w:themeColor="text1"/>
          <w:sz w:val="22"/>
          <w:szCs w:val="22"/>
        </w:rPr>
        <w:t xml:space="preserve"> </w:t>
      </w:r>
      <w:r w:rsidRPr="000B11AC">
        <w:rPr>
          <w:rFonts w:ascii="Franklin Gothic Book" w:hAnsi="Franklin Gothic Book" w:cs="Arial"/>
          <w:color w:val="000000" w:themeColor="text1"/>
          <w:sz w:val="22"/>
          <w:szCs w:val="22"/>
        </w:rPr>
        <w:t xml:space="preserve">an </w:t>
      </w:r>
      <w:r w:rsidR="00B418CB" w:rsidRPr="000B11AC">
        <w:rPr>
          <w:rFonts w:ascii="Franklin Gothic Book" w:hAnsi="Franklin Gothic Book" w:cs="Arial"/>
          <w:color w:val="000000" w:themeColor="text1"/>
          <w:sz w:val="22"/>
          <w:szCs w:val="22"/>
        </w:rPr>
        <w:t>der Schönheit verschwommen gesehener Farben</w:t>
      </w:r>
      <w:r w:rsidRPr="000B11AC">
        <w:rPr>
          <w:rFonts w:ascii="Franklin Gothic Book" w:hAnsi="Franklin Gothic Book" w:cs="Arial"/>
          <w:color w:val="000000" w:themeColor="text1"/>
          <w:sz w:val="22"/>
          <w:szCs w:val="22"/>
        </w:rPr>
        <w:t xml:space="preserve">. Als Kunst empfinden wir etwas, das uns im Inneren berührt. Die Kunst des Sehens erlernen heißt, diese </w:t>
      </w:r>
      <w:r w:rsidR="00F80276">
        <w:rPr>
          <w:rFonts w:ascii="Franklin Gothic Book" w:hAnsi="Franklin Gothic Book" w:cs="Arial"/>
          <w:color w:val="000000" w:themeColor="text1"/>
          <w:sz w:val="22"/>
          <w:szCs w:val="22"/>
        </w:rPr>
        <w:t>„</w:t>
      </w:r>
      <w:r w:rsidRPr="000B11AC">
        <w:rPr>
          <w:rFonts w:ascii="Franklin Gothic Book" w:hAnsi="Franklin Gothic Book" w:cs="Arial"/>
          <w:color w:val="000000" w:themeColor="text1"/>
          <w:sz w:val="22"/>
          <w:szCs w:val="22"/>
        </w:rPr>
        <w:t>Durchlässigkeit</w:t>
      </w:r>
      <w:r w:rsidR="00F80276">
        <w:rPr>
          <w:rFonts w:ascii="Franklin Gothic Book" w:hAnsi="Franklin Gothic Book" w:cs="Arial"/>
          <w:color w:val="000000" w:themeColor="text1"/>
          <w:sz w:val="22"/>
          <w:szCs w:val="22"/>
        </w:rPr>
        <w:t>“</w:t>
      </w:r>
      <w:r w:rsidRPr="000B11AC">
        <w:rPr>
          <w:rFonts w:ascii="Franklin Gothic Book" w:hAnsi="Franklin Gothic Book" w:cs="Arial"/>
          <w:color w:val="000000" w:themeColor="text1"/>
          <w:sz w:val="22"/>
          <w:szCs w:val="22"/>
        </w:rPr>
        <w:t xml:space="preserve"> ab und zu bewusst </w:t>
      </w:r>
      <w:r w:rsidR="00B418CB" w:rsidRPr="000B11AC">
        <w:rPr>
          <w:rFonts w:ascii="Franklin Gothic Book" w:hAnsi="Franklin Gothic Book" w:cs="Arial"/>
          <w:color w:val="000000" w:themeColor="text1"/>
          <w:sz w:val="22"/>
          <w:szCs w:val="22"/>
        </w:rPr>
        <w:t>herzustellen, sich im Innersten berühren zu lassen von Dingen, die man außen sieht</w:t>
      </w:r>
      <w:r w:rsidR="00F80276">
        <w:rPr>
          <w:rFonts w:ascii="Franklin Gothic Book" w:hAnsi="Franklin Gothic Book" w:cs="Arial"/>
          <w:color w:val="000000" w:themeColor="text1"/>
          <w:sz w:val="22"/>
          <w:szCs w:val="22"/>
        </w:rPr>
        <w:t>,</w:t>
      </w:r>
      <w:r w:rsidR="00B418CB" w:rsidRPr="000B11AC">
        <w:rPr>
          <w:rFonts w:ascii="Franklin Gothic Book" w:hAnsi="Franklin Gothic Book" w:cs="Arial"/>
          <w:color w:val="000000" w:themeColor="text1"/>
          <w:sz w:val="22"/>
          <w:szCs w:val="22"/>
        </w:rPr>
        <w:t xml:space="preserve"> und offen zu sein für diese Dinge,</w:t>
      </w:r>
      <w:r w:rsidR="00D2503B" w:rsidRPr="000B11AC">
        <w:rPr>
          <w:rFonts w:ascii="Franklin Gothic Book" w:hAnsi="Franklin Gothic Book" w:cs="Arial"/>
          <w:color w:val="000000" w:themeColor="text1"/>
          <w:sz w:val="22"/>
          <w:szCs w:val="22"/>
        </w:rPr>
        <w:t xml:space="preserve"> </w:t>
      </w:r>
      <w:r w:rsidR="00F80276">
        <w:rPr>
          <w:rFonts w:ascii="Franklin Gothic Book" w:hAnsi="Franklin Gothic Book" w:cs="Arial"/>
          <w:color w:val="000000" w:themeColor="text1"/>
          <w:sz w:val="22"/>
          <w:szCs w:val="22"/>
        </w:rPr>
        <w:t>etwa</w:t>
      </w:r>
      <w:r w:rsidR="00D2503B" w:rsidRPr="000B11AC">
        <w:rPr>
          <w:rFonts w:ascii="Franklin Gothic Book" w:hAnsi="Franklin Gothic Book" w:cs="Arial"/>
          <w:color w:val="000000" w:themeColor="text1"/>
          <w:sz w:val="22"/>
          <w:szCs w:val="22"/>
        </w:rPr>
        <w:t xml:space="preserve"> die Schönhei</w:t>
      </w:r>
      <w:r w:rsidR="00B418CB" w:rsidRPr="000B11AC">
        <w:rPr>
          <w:rFonts w:ascii="Franklin Gothic Book" w:hAnsi="Franklin Gothic Book" w:cs="Arial"/>
          <w:color w:val="000000" w:themeColor="text1"/>
          <w:sz w:val="22"/>
          <w:szCs w:val="22"/>
        </w:rPr>
        <w:t>t eines Sonnenuntergangs oder das Lächeln eines Kindes.</w:t>
      </w:r>
    </w:p>
    <w:p w:rsidR="00901606" w:rsidRPr="000B11AC" w:rsidRDefault="00901606" w:rsidP="000B11AC">
      <w:pPr>
        <w:spacing w:line="276" w:lineRule="auto"/>
        <w:jc w:val="both"/>
        <w:rPr>
          <w:rFonts w:ascii="Franklin Gothic Book" w:hAnsi="Franklin Gothic Book" w:cs="Arial"/>
          <w:color w:val="000000" w:themeColor="text1"/>
          <w:sz w:val="22"/>
          <w:szCs w:val="22"/>
        </w:rPr>
      </w:pPr>
    </w:p>
    <w:p w:rsidR="00901606" w:rsidRPr="000B11AC" w:rsidRDefault="00901606" w:rsidP="000B11AC">
      <w:pPr>
        <w:spacing w:line="276" w:lineRule="auto"/>
        <w:jc w:val="both"/>
        <w:rPr>
          <w:rFonts w:ascii="Franklin Gothic Demi" w:hAnsi="Franklin Gothic Demi" w:cs="Arial"/>
          <w:i/>
          <w:color w:val="000000" w:themeColor="text1"/>
          <w:sz w:val="22"/>
          <w:szCs w:val="22"/>
        </w:rPr>
      </w:pPr>
      <w:r w:rsidRPr="000B11AC">
        <w:rPr>
          <w:rFonts w:ascii="Franklin Gothic Demi" w:hAnsi="Franklin Gothic Demi" w:cs="Arial"/>
          <w:i/>
          <w:color w:val="000000" w:themeColor="text1"/>
          <w:sz w:val="22"/>
          <w:szCs w:val="22"/>
        </w:rPr>
        <w:t xml:space="preserve">Die persönliche Sehfähigkeit ist von der jeweiligen körperlichen, geistigen und seelischen Verfassung abhängig. Welche Vorgänge sind </w:t>
      </w:r>
      <w:r w:rsidR="000B11AC" w:rsidRPr="000B11AC">
        <w:rPr>
          <w:rFonts w:ascii="Franklin Gothic Demi" w:hAnsi="Franklin Gothic Demi" w:cs="Arial"/>
          <w:i/>
          <w:color w:val="000000" w:themeColor="text1"/>
          <w:sz w:val="22"/>
          <w:szCs w:val="22"/>
        </w:rPr>
        <w:t xml:space="preserve">hier </w:t>
      </w:r>
      <w:r w:rsidRPr="000B11AC">
        <w:rPr>
          <w:rFonts w:ascii="Franklin Gothic Demi" w:hAnsi="Franklin Gothic Demi" w:cs="Arial"/>
          <w:i/>
          <w:color w:val="000000" w:themeColor="text1"/>
          <w:sz w:val="22"/>
          <w:szCs w:val="22"/>
        </w:rPr>
        <w:t>einflussreich?</w:t>
      </w:r>
    </w:p>
    <w:p w:rsidR="00B418CB" w:rsidRPr="000B11AC" w:rsidRDefault="00B418CB" w:rsidP="000B11AC">
      <w:pPr>
        <w:spacing w:line="276" w:lineRule="auto"/>
        <w:jc w:val="both"/>
        <w:rPr>
          <w:rFonts w:ascii="Franklin Gothic Book" w:hAnsi="Franklin Gothic Book" w:cs="Arial"/>
          <w:color w:val="000000" w:themeColor="text1"/>
          <w:sz w:val="22"/>
          <w:szCs w:val="22"/>
        </w:rPr>
      </w:pPr>
    </w:p>
    <w:p w:rsidR="00B418CB" w:rsidRPr="000B11AC" w:rsidRDefault="000B11AC" w:rsidP="000B11AC">
      <w:pPr>
        <w:spacing w:line="276" w:lineRule="auto"/>
        <w:jc w:val="both"/>
        <w:rPr>
          <w:rFonts w:ascii="Franklin Gothic Book" w:hAnsi="Franklin Gothic Book" w:cs="Arial"/>
          <w:color w:val="000000" w:themeColor="text1"/>
          <w:sz w:val="22"/>
          <w:szCs w:val="22"/>
        </w:rPr>
      </w:pPr>
      <w:proofErr w:type="spellStart"/>
      <w:r>
        <w:rPr>
          <w:rFonts w:ascii="Franklin Gothic Book" w:hAnsi="Franklin Gothic Book" w:cs="Arial"/>
          <w:color w:val="000000" w:themeColor="text1"/>
          <w:sz w:val="22"/>
          <w:szCs w:val="22"/>
        </w:rPr>
        <w:t>Hätscher</w:t>
      </w:r>
      <w:proofErr w:type="spellEnd"/>
      <w:r>
        <w:rPr>
          <w:rFonts w:ascii="Franklin Gothic Book" w:hAnsi="Franklin Gothic Book" w:cs="Arial"/>
          <w:color w:val="000000" w:themeColor="text1"/>
          <w:sz w:val="22"/>
          <w:szCs w:val="22"/>
        </w:rPr>
        <w:t xml:space="preserve">-Rosenbauer: </w:t>
      </w:r>
      <w:r w:rsidR="00B418CB" w:rsidRPr="000B11AC">
        <w:rPr>
          <w:rFonts w:ascii="Franklin Gothic Book" w:hAnsi="Franklin Gothic Book" w:cs="Arial"/>
          <w:color w:val="000000" w:themeColor="text1"/>
          <w:sz w:val="22"/>
          <w:szCs w:val="22"/>
        </w:rPr>
        <w:t>Sind wir denn</w:t>
      </w:r>
      <w:r w:rsidR="00B8299F">
        <w:rPr>
          <w:rFonts w:ascii="Franklin Gothic Book" w:hAnsi="Franklin Gothic Book" w:cs="Arial"/>
          <w:color w:val="000000" w:themeColor="text1"/>
          <w:sz w:val="22"/>
          <w:szCs w:val="22"/>
        </w:rPr>
        <w:t xml:space="preserve"> überhaupt</w:t>
      </w:r>
      <w:r w:rsidR="00B418CB" w:rsidRPr="000B11AC">
        <w:rPr>
          <w:rFonts w:ascii="Franklin Gothic Book" w:hAnsi="Franklin Gothic Book" w:cs="Arial"/>
          <w:color w:val="000000" w:themeColor="text1"/>
          <w:sz w:val="22"/>
          <w:szCs w:val="22"/>
        </w:rPr>
        <w:t xml:space="preserve"> in der Lage, unseren Sehvorgang als ganzheitliches Phänomen zu begreifen? </w:t>
      </w:r>
      <w:r w:rsidR="00B528FD" w:rsidRPr="000B11AC">
        <w:rPr>
          <w:rFonts w:ascii="Franklin Gothic Book" w:hAnsi="Franklin Gothic Book" w:cs="Arial"/>
          <w:color w:val="000000" w:themeColor="text1"/>
          <w:sz w:val="22"/>
          <w:szCs w:val="22"/>
        </w:rPr>
        <w:t xml:space="preserve">Das ist eine große Herausforderung. Viele Sehprobleme entstehen </w:t>
      </w:r>
      <w:r w:rsidR="00B8299F">
        <w:rPr>
          <w:rFonts w:ascii="Franklin Gothic Book" w:hAnsi="Franklin Gothic Book" w:cs="Arial"/>
          <w:color w:val="000000" w:themeColor="text1"/>
          <w:sz w:val="22"/>
          <w:szCs w:val="22"/>
        </w:rPr>
        <w:t>z</w:t>
      </w:r>
      <w:r w:rsidR="003531F5">
        <w:rPr>
          <w:rFonts w:ascii="Franklin Gothic Book" w:hAnsi="Franklin Gothic Book" w:cs="Arial"/>
          <w:color w:val="000000" w:themeColor="text1"/>
          <w:sz w:val="22"/>
          <w:szCs w:val="22"/>
        </w:rPr>
        <w:t>um Beispiel</w:t>
      </w:r>
      <w:r w:rsidR="00B8299F">
        <w:rPr>
          <w:rFonts w:ascii="Franklin Gothic Book" w:hAnsi="Franklin Gothic Book" w:cs="Arial"/>
          <w:color w:val="000000" w:themeColor="text1"/>
          <w:sz w:val="22"/>
          <w:szCs w:val="22"/>
        </w:rPr>
        <w:t xml:space="preserve"> über Nacht:</w:t>
      </w:r>
      <w:r w:rsidR="00B528FD" w:rsidRPr="000B11AC">
        <w:rPr>
          <w:rFonts w:ascii="Franklin Gothic Book" w:hAnsi="Franklin Gothic Book" w:cs="Arial"/>
          <w:color w:val="000000" w:themeColor="text1"/>
          <w:sz w:val="22"/>
          <w:szCs w:val="22"/>
        </w:rPr>
        <w:t xml:space="preserve"> Da die Augen beim Träumen mit allen Muskelbewegungen aktiv sind (sog. REM-Phasen), wachen Menschen in Zeiten von seelischem oder geisti</w:t>
      </w:r>
      <w:r w:rsidR="00B8299F">
        <w:rPr>
          <w:rFonts w:ascii="Franklin Gothic Book" w:hAnsi="Franklin Gothic Book" w:cs="Arial"/>
          <w:color w:val="000000" w:themeColor="text1"/>
          <w:sz w:val="22"/>
          <w:szCs w:val="22"/>
        </w:rPr>
        <w:t>gem Stress oft mit geröteten,</w:t>
      </w:r>
      <w:r w:rsidR="00B528FD" w:rsidRPr="000B11AC">
        <w:rPr>
          <w:rFonts w:ascii="Franklin Gothic Book" w:hAnsi="Franklin Gothic Book" w:cs="Arial"/>
          <w:color w:val="000000" w:themeColor="text1"/>
          <w:sz w:val="22"/>
          <w:szCs w:val="22"/>
        </w:rPr>
        <w:t xml:space="preserve"> erschöpften Augen auf und wundern sich, woher das kommt. </w:t>
      </w:r>
      <w:r w:rsidR="00B8299F">
        <w:rPr>
          <w:rFonts w:ascii="Franklin Gothic Book" w:hAnsi="Franklin Gothic Book" w:cs="Arial"/>
          <w:color w:val="000000" w:themeColor="text1"/>
          <w:sz w:val="22"/>
          <w:szCs w:val="22"/>
        </w:rPr>
        <w:t>Lässt die Sehkraft nach</w:t>
      </w:r>
      <w:r w:rsidR="006B63ED" w:rsidRPr="000B11AC">
        <w:rPr>
          <w:rFonts w:ascii="Franklin Gothic Book" w:hAnsi="Franklin Gothic Book" w:cs="Arial"/>
          <w:color w:val="000000" w:themeColor="text1"/>
          <w:sz w:val="22"/>
          <w:szCs w:val="22"/>
        </w:rPr>
        <w:t xml:space="preserve"> oder treten Augenerkrankungen auf, lohnt es sich, auch seelische und geistige Ursachen in Erwägung zu ziehen, auf seine Träume zu achten (diese bieten oft Lösungsmöglichkeiten an) und die Augen vor dem Einschlafen gründlich zu entspannen.</w:t>
      </w:r>
    </w:p>
    <w:p w:rsidR="004F52AB" w:rsidRPr="000B11AC" w:rsidRDefault="00901606" w:rsidP="000B11AC">
      <w:pPr>
        <w:spacing w:line="276" w:lineRule="auto"/>
        <w:jc w:val="both"/>
        <w:rPr>
          <w:rFonts w:ascii="Franklin Gothic Demi" w:hAnsi="Franklin Gothic Demi" w:cs="Arial"/>
          <w:i/>
          <w:color w:val="000000" w:themeColor="text1"/>
          <w:sz w:val="22"/>
          <w:szCs w:val="22"/>
        </w:rPr>
      </w:pPr>
      <w:r w:rsidRPr="000B11AC">
        <w:rPr>
          <w:rFonts w:ascii="Franklin Gothic Demi" w:hAnsi="Franklin Gothic Demi" w:cs="Arial"/>
          <w:i/>
          <w:color w:val="000000" w:themeColor="text1"/>
          <w:sz w:val="22"/>
          <w:szCs w:val="22"/>
        </w:rPr>
        <w:lastRenderedPageBreak/>
        <w:t xml:space="preserve">Die Augenschule besteht aus acht Modulen, die aufeinander aufbauen und als Übungen in den Alltag integriert werden können. Was wird hier im Einzelnen trainiert </w:t>
      </w:r>
      <w:r w:rsidR="004F52AB" w:rsidRPr="000B11AC">
        <w:rPr>
          <w:rFonts w:ascii="Franklin Gothic Demi" w:hAnsi="Franklin Gothic Demi" w:cs="Arial"/>
          <w:i/>
          <w:color w:val="000000" w:themeColor="text1"/>
          <w:sz w:val="22"/>
          <w:szCs w:val="22"/>
        </w:rPr>
        <w:t>und welche Möglichkeiten gibt es, die eigene Sehfähigkeit zu verbessern?</w:t>
      </w:r>
    </w:p>
    <w:p w:rsidR="006B63ED" w:rsidRPr="000B11AC" w:rsidRDefault="006B63ED" w:rsidP="000B11AC">
      <w:pPr>
        <w:spacing w:line="276" w:lineRule="auto"/>
        <w:jc w:val="both"/>
        <w:rPr>
          <w:rFonts w:ascii="Franklin Gothic Book" w:hAnsi="Franklin Gothic Book" w:cs="Arial"/>
          <w:color w:val="000000" w:themeColor="text1"/>
          <w:sz w:val="22"/>
          <w:szCs w:val="22"/>
        </w:rPr>
      </w:pPr>
    </w:p>
    <w:p w:rsidR="006B63ED" w:rsidRPr="000B11AC" w:rsidRDefault="000B11AC" w:rsidP="000B11AC">
      <w:pPr>
        <w:spacing w:line="276" w:lineRule="auto"/>
        <w:jc w:val="both"/>
        <w:rPr>
          <w:rFonts w:ascii="Franklin Gothic Book" w:hAnsi="Franklin Gothic Book" w:cs="Arial"/>
          <w:color w:val="000000" w:themeColor="text1"/>
          <w:sz w:val="22"/>
          <w:szCs w:val="22"/>
        </w:rPr>
      </w:pPr>
      <w:proofErr w:type="spellStart"/>
      <w:r>
        <w:rPr>
          <w:rFonts w:ascii="Franklin Gothic Book" w:hAnsi="Franklin Gothic Book" w:cs="Arial"/>
          <w:color w:val="000000" w:themeColor="text1"/>
          <w:sz w:val="22"/>
          <w:szCs w:val="22"/>
        </w:rPr>
        <w:t>Hätscher</w:t>
      </w:r>
      <w:proofErr w:type="spellEnd"/>
      <w:r>
        <w:rPr>
          <w:rFonts w:ascii="Franklin Gothic Book" w:hAnsi="Franklin Gothic Book" w:cs="Arial"/>
          <w:color w:val="000000" w:themeColor="text1"/>
          <w:sz w:val="22"/>
          <w:szCs w:val="22"/>
        </w:rPr>
        <w:t xml:space="preserve">-Rosenbauer: </w:t>
      </w:r>
      <w:r w:rsidR="006B63ED" w:rsidRPr="000B11AC">
        <w:rPr>
          <w:rFonts w:ascii="Franklin Gothic Book" w:hAnsi="Franklin Gothic Book" w:cs="Arial"/>
          <w:color w:val="000000" w:themeColor="text1"/>
          <w:sz w:val="22"/>
          <w:szCs w:val="22"/>
        </w:rPr>
        <w:t xml:space="preserve">Ich möchte Training hier gern im Sinne </w:t>
      </w:r>
      <w:bookmarkStart w:id="0" w:name="_GoBack"/>
      <w:bookmarkEnd w:id="0"/>
      <w:r w:rsidR="00B8299F">
        <w:rPr>
          <w:rFonts w:ascii="Franklin Gothic Book" w:hAnsi="Franklin Gothic Book" w:cs="Arial"/>
          <w:color w:val="000000" w:themeColor="text1"/>
          <w:sz w:val="22"/>
          <w:szCs w:val="22"/>
        </w:rPr>
        <w:t>des englischen Begriffs</w:t>
      </w:r>
      <w:r w:rsidR="006B63ED" w:rsidRPr="000B11AC">
        <w:rPr>
          <w:rFonts w:ascii="Franklin Gothic Book" w:hAnsi="Franklin Gothic Book" w:cs="Arial"/>
          <w:i/>
          <w:color w:val="000000" w:themeColor="text1"/>
          <w:sz w:val="22"/>
          <w:szCs w:val="22"/>
        </w:rPr>
        <w:t xml:space="preserve"> </w:t>
      </w:r>
      <w:proofErr w:type="spellStart"/>
      <w:r w:rsidR="006B63ED" w:rsidRPr="000B11AC">
        <w:rPr>
          <w:rFonts w:ascii="Franklin Gothic Book" w:hAnsi="Franklin Gothic Book" w:cs="Arial"/>
          <w:i/>
          <w:color w:val="000000" w:themeColor="text1"/>
          <w:sz w:val="22"/>
          <w:szCs w:val="22"/>
        </w:rPr>
        <w:t>to</w:t>
      </w:r>
      <w:proofErr w:type="spellEnd"/>
      <w:r w:rsidR="006B63ED" w:rsidRPr="000B11AC">
        <w:rPr>
          <w:rFonts w:ascii="Franklin Gothic Book" w:hAnsi="Franklin Gothic Book" w:cs="Arial"/>
          <w:i/>
          <w:color w:val="000000" w:themeColor="text1"/>
          <w:sz w:val="22"/>
          <w:szCs w:val="22"/>
        </w:rPr>
        <w:t xml:space="preserve"> </w:t>
      </w:r>
      <w:proofErr w:type="spellStart"/>
      <w:r w:rsidR="006B63ED" w:rsidRPr="000B11AC">
        <w:rPr>
          <w:rFonts w:ascii="Franklin Gothic Book" w:hAnsi="Franklin Gothic Book" w:cs="Arial"/>
          <w:i/>
          <w:color w:val="000000" w:themeColor="text1"/>
          <w:sz w:val="22"/>
          <w:szCs w:val="22"/>
        </w:rPr>
        <w:t>train</w:t>
      </w:r>
      <w:proofErr w:type="spellEnd"/>
      <w:r w:rsidR="006B63ED" w:rsidRPr="000B11AC">
        <w:rPr>
          <w:rFonts w:ascii="Franklin Gothic Book" w:hAnsi="Franklin Gothic Book" w:cs="Arial"/>
          <w:i/>
          <w:color w:val="000000" w:themeColor="text1"/>
          <w:sz w:val="22"/>
          <w:szCs w:val="22"/>
        </w:rPr>
        <w:t xml:space="preserve"> = lernen, entwickeln</w:t>
      </w:r>
      <w:r w:rsidR="006B63ED" w:rsidRPr="000B11AC">
        <w:rPr>
          <w:rFonts w:ascii="Franklin Gothic Book" w:hAnsi="Franklin Gothic Book" w:cs="Arial"/>
          <w:color w:val="000000" w:themeColor="text1"/>
          <w:sz w:val="22"/>
          <w:szCs w:val="22"/>
        </w:rPr>
        <w:t xml:space="preserve"> begreifen und die Übungen als Möglichkeit, interessante Aspekte oder Qualitäten des Sehens zu erleben,</w:t>
      </w:r>
      <w:r w:rsidR="00B8299F">
        <w:rPr>
          <w:rFonts w:ascii="Franklin Gothic Book" w:hAnsi="Franklin Gothic Book" w:cs="Arial"/>
          <w:color w:val="000000" w:themeColor="text1"/>
          <w:sz w:val="22"/>
          <w:szCs w:val="22"/>
        </w:rPr>
        <w:t xml:space="preserve"> die die Wahrnehmung bereichern. Denn dann werde ich</w:t>
      </w:r>
      <w:r w:rsidR="006B63ED" w:rsidRPr="000B11AC">
        <w:rPr>
          <w:rFonts w:ascii="Franklin Gothic Book" w:hAnsi="Franklin Gothic Book" w:cs="Arial"/>
          <w:color w:val="000000" w:themeColor="text1"/>
          <w:sz w:val="22"/>
          <w:szCs w:val="22"/>
        </w:rPr>
        <w:t xml:space="preserve"> dieses Erleben gerne öfter</w:t>
      </w:r>
      <w:r w:rsidR="00CE65A7" w:rsidRPr="000B11AC">
        <w:rPr>
          <w:rFonts w:ascii="Franklin Gothic Book" w:hAnsi="Franklin Gothic Book" w:cs="Arial"/>
          <w:color w:val="000000" w:themeColor="text1"/>
          <w:sz w:val="22"/>
          <w:szCs w:val="22"/>
        </w:rPr>
        <w:t xml:space="preserve"> wiederholen</w:t>
      </w:r>
      <w:r w:rsidR="006B63ED" w:rsidRPr="000B11AC">
        <w:rPr>
          <w:rFonts w:ascii="Franklin Gothic Book" w:hAnsi="Franklin Gothic Book" w:cs="Arial"/>
          <w:color w:val="000000" w:themeColor="text1"/>
          <w:sz w:val="22"/>
          <w:szCs w:val="22"/>
        </w:rPr>
        <w:t>, und irgendwann</w:t>
      </w:r>
      <w:r w:rsidR="00CE65A7" w:rsidRPr="000B11AC">
        <w:rPr>
          <w:rFonts w:ascii="Franklin Gothic Book" w:hAnsi="Franklin Gothic Book" w:cs="Arial"/>
          <w:color w:val="000000" w:themeColor="text1"/>
          <w:sz w:val="22"/>
          <w:szCs w:val="22"/>
        </w:rPr>
        <w:t xml:space="preserve"> </w:t>
      </w:r>
      <w:r w:rsidR="00B8299F">
        <w:rPr>
          <w:rFonts w:ascii="Franklin Gothic Book" w:hAnsi="Franklin Gothic Book" w:cs="Arial"/>
          <w:color w:val="000000" w:themeColor="text1"/>
          <w:sz w:val="22"/>
          <w:szCs w:val="22"/>
        </w:rPr>
        <w:t xml:space="preserve">wird </w:t>
      </w:r>
      <w:r w:rsidR="00CE65A7" w:rsidRPr="000B11AC">
        <w:rPr>
          <w:rFonts w:ascii="Franklin Gothic Book" w:hAnsi="Franklin Gothic Book" w:cs="Arial"/>
          <w:color w:val="000000" w:themeColor="text1"/>
          <w:sz w:val="22"/>
          <w:szCs w:val="22"/>
        </w:rPr>
        <w:t>das,</w:t>
      </w:r>
      <w:r w:rsidR="006B63ED" w:rsidRPr="000B11AC">
        <w:rPr>
          <w:rFonts w:ascii="Franklin Gothic Book" w:hAnsi="Franklin Gothic Book" w:cs="Arial"/>
          <w:color w:val="000000" w:themeColor="text1"/>
          <w:sz w:val="22"/>
          <w:szCs w:val="22"/>
        </w:rPr>
        <w:t xml:space="preserve"> was als Übung begann</w:t>
      </w:r>
      <w:r w:rsidR="00CE65A7" w:rsidRPr="000B11AC">
        <w:rPr>
          <w:rFonts w:ascii="Franklin Gothic Book" w:hAnsi="Franklin Gothic Book" w:cs="Arial"/>
          <w:color w:val="000000" w:themeColor="text1"/>
          <w:sz w:val="22"/>
          <w:szCs w:val="22"/>
        </w:rPr>
        <w:t>,</w:t>
      </w:r>
      <w:r w:rsidR="006B63ED" w:rsidRPr="000B11AC">
        <w:rPr>
          <w:rFonts w:ascii="Franklin Gothic Book" w:hAnsi="Franklin Gothic Book" w:cs="Arial"/>
          <w:color w:val="000000" w:themeColor="text1"/>
          <w:sz w:val="22"/>
          <w:szCs w:val="22"/>
        </w:rPr>
        <w:t xml:space="preserve"> zur </w:t>
      </w:r>
      <w:r w:rsidR="00B8299F">
        <w:rPr>
          <w:rFonts w:ascii="Franklin Gothic Book" w:hAnsi="Franklin Gothic Book" w:cs="Arial"/>
          <w:color w:val="000000" w:themeColor="text1"/>
          <w:sz w:val="22"/>
          <w:szCs w:val="22"/>
        </w:rPr>
        <w:t xml:space="preserve">lieben </w:t>
      </w:r>
      <w:r w:rsidR="006B63ED" w:rsidRPr="000B11AC">
        <w:rPr>
          <w:rFonts w:ascii="Franklin Gothic Book" w:hAnsi="Franklin Gothic Book" w:cs="Arial"/>
          <w:color w:val="000000" w:themeColor="text1"/>
          <w:sz w:val="22"/>
          <w:szCs w:val="22"/>
        </w:rPr>
        <w:t>Gewohnheit.</w:t>
      </w:r>
      <w:r w:rsidR="006D3783" w:rsidRPr="000B11AC">
        <w:rPr>
          <w:rFonts w:ascii="Franklin Gothic Book" w:hAnsi="Franklin Gothic Book" w:cs="Arial"/>
          <w:color w:val="000000" w:themeColor="text1"/>
          <w:sz w:val="22"/>
          <w:szCs w:val="22"/>
        </w:rPr>
        <w:t xml:space="preserve"> </w:t>
      </w:r>
      <w:r w:rsidR="00B8299F">
        <w:rPr>
          <w:rFonts w:ascii="Franklin Gothic Book" w:hAnsi="Franklin Gothic Book" w:cs="Arial"/>
          <w:color w:val="000000" w:themeColor="text1"/>
          <w:sz w:val="22"/>
          <w:szCs w:val="22"/>
        </w:rPr>
        <w:t xml:space="preserve">Ich sehe </w:t>
      </w:r>
      <w:r w:rsidR="006D3783" w:rsidRPr="000B11AC">
        <w:rPr>
          <w:rFonts w:ascii="Franklin Gothic Book" w:hAnsi="Franklin Gothic Book" w:cs="Arial"/>
          <w:color w:val="000000" w:themeColor="text1"/>
          <w:sz w:val="22"/>
          <w:szCs w:val="22"/>
        </w:rPr>
        <w:t xml:space="preserve">Üben also als Möglichkeit, das Erleben zu erweitern, neue Erfahrungen zu machen. Je ergebnisoffener jemand beginnt, desto spannender wird es. Jedes Modul strebt eine Erfahrungserweiterung einer mit dem Sehvorgang verbundenen Sehqualität an. Wenn ich diese erlebe, wird sie mir bewusst, und ich achte auf sie. Gehe ich dann achtsam mit ihr um, steigert sie sich. Wenn ich nicht mehr auf sie achte, schleicht sie sich wieder aus meiner Wahrnehmung </w:t>
      </w:r>
      <w:r w:rsidR="00CE65A7" w:rsidRPr="000B11AC">
        <w:rPr>
          <w:rFonts w:ascii="Franklin Gothic Book" w:hAnsi="Franklin Gothic Book" w:cs="Arial"/>
          <w:color w:val="000000" w:themeColor="text1"/>
          <w:sz w:val="22"/>
          <w:szCs w:val="22"/>
        </w:rPr>
        <w:t>her</w:t>
      </w:r>
      <w:r w:rsidR="006D3783" w:rsidRPr="000B11AC">
        <w:rPr>
          <w:rFonts w:ascii="Franklin Gothic Book" w:hAnsi="Franklin Gothic Book" w:cs="Arial"/>
          <w:color w:val="000000" w:themeColor="text1"/>
          <w:sz w:val="22"/>
          <w:szCs w:val="22"/>
        </w:rPr>
        <w:t xml:space="preserve">aus, </w:t>
      </w:r>
      <w:r w:rsidR="003531F5">
        <w:rPr>
          <w:rFonts w:ascii="Franklin Gothic Book" w:hAnsi="Franklin Gothic Book" w:cs="Arial"/>
          <w:color w:val="000000" w:themeColor="text1"/>
          <w:sz w:val="22"/>
          <w:szCs w:val="22"/>
        </w:rPr>
        <w:t>und ich falle</w:t>
      </w:r>
      <w:r w:rsidR="006D3783" w:rsidRPr="000B11AC">
        <w:rPr>
          <w:rFonts w:ascii="Franklin Gothic Book" w:hAnsi="Franklin Gothic Book" w:cs="Arial"/>
          <w:color w:val="000000" w:themeColor="text1"/>
          <w:sz w:val="22"/>
          <w:szCs w:val="22"/>
        </w:rPr>
        <w:t xml:space="preserve"> in meine alte, begrenzte, starre Wahrnehmungsweise zurück. Aber ich kann </w:t>
      </w:r>
      <w:r w:rsidR="00B8299F">
        <w:rPr>
          <w:rFonts w:ascii="Franklin Gothic Book" w:hAnsi="Franklin Gothic Book" w:cs="Arial"/>
          <w:color w:val="000000" w:themeColor="text1"/>
          <w:sz w:val="22"/>
          <w:szCs w:val="22"/>
        </w:rPr>
        <w:t>die Sehqualität in der Folge erneut und leichter als zuvor aktivieren – so geschieht der Lernprozess.</w:t>
      </w:r>
    </w:p>
    <w:p w:rsidR="006D3783" w:rsidRPr="000B11AC" w:rsidRDefault="006D3783" w:rsidP="000B11AC">
      <w:pPr>
        <w:spacing w:line="276" w:lineRule="auto"/>
        <w:jc w:val="both"/>
        <w:rPr>
          <w:rFonts w:ascii="Franklin Gothic Book" w:hAnsi="Franklin Gothic Book" w:cs="Arial"/>
          <w:color w:val="000000" w:themeColor="text1"/>
          <w:sz w:val="22"/>
          <w:szCs w:val="22"/>
        </w:rPr>
      </w:pPr>
      <w:r w:rsidRPr="000B11AC">
        <w:rPr>
          <w:rFonts w:ascii="Franklin Gothic Book" w:hAnsi="Franklin Gothic Book" w:cs="Arial"/>
          <w:color w:val="000000" w:themeColor="text1"/>
          <w:sz w:val="22"/>
          <w:szCs w:val="22"/>
        </w:rPr>
        <w:t xml:space="preserve">Im ersten Modul werden die Augen als Teil des Körpers bewusst gemacht, </w:t>
      </w:r>
      <w:r w:rsidR="00FD6FF8">
        <w:rPr>
          <w:rFonts w:ascii="Franklin Gothic Book" w:hAnsi="Franklin Gothic Book" w:cs="Arial"/>
          <w:color w:val="000000" w:themeColor="text1"/>
          <w:sz w:val="22"/>
          <w:szCs w:val="22"/>
        </w:rPr>
        <w:t>der nur</w:t>
      </w:r>
      <w:r w:rsidR="00FA437F" w:rsidRPr="000B11AC">
        <w:rPr>
          <w:rFonts w:ascii="Franklin Gothic Book" w:hAnsi="Franklin Gothic Book" w:cs="Arial"/>
          <w:color w:val="000000" w:themeColor="text1"/>
          <w:sz w:val="22"/>
          <w:szCs w:val="22"/>
        </w:rPr>
        <w:t xml:space="preserve"> in optimaler Verbindung mit dem Körper optimal funktionieren</w:t>
      </w:r>
      <w:r w:rsidR="00FD6FF8">
        <w:rPr>
          <w:rFonts w:ascii="Franklin Gothic Book" w:hAnsi="Franklin Gothic Book" w:cs="Arial"/>
          <w:color w:val="000000" w:themeColor="text1"/>
          <w:sz w:val="22"/>
          <w:szCs w:val="22"/>
        </w:rPr>
        <w:t xml:space="preserve"> kann</w:t>
      </w:r>
      <w:r w:rsidR="00FA437F" w:rsidRPr="000B11AC">
        <w:rPr>
          <w:rFonts w:ascii="Franklin Gothic Book" w:hAnsi="Franklin Gothic Book" w:cs="Arial"/>
          <w:color w:val="000000" w:themeColor="text1"/>
          <w:sz w:val="22"/>
          <w:szCs w:val="22"/>
        </w:rPr>
        <w:t>.</w:t>
      </w:r>
    </w:p>
    <w:p w:rsidR="00FA437F" w:rsidRPr="000B11AC" w:rsidRDefault="00FA437F" w:rsidP="000B11AC">
      <w:pPr>
        <w:spacing w:line="276" w:lineRule="auto"/>
        <w:jc w:val="both"/>
        <w:rPr>
          <w:rFonts w:ascii="Franklin Gothic Book" w:hAnsi="Franklin Gothic Book" w:cs="Arial"/>
          <w:color w:val="000000" w:themeColor="text1"/>
          <w:sz w:val="22"/>
          <w:szCs w:val="22"/>
        </w:rPr>
      </w:pPr>
      <w:r w:rsidRPr="000B11AC">
        <w:rPr>
          <w:rFonts w:ascii="Franklin Gothic Book" w:hAnsi="Franklin Gothic Book" w:cs="Arial"/>
          <w:color w:val="000000" w:themeColor="text1"/>
          <w:sz w:val="22"/>
          <w:szCs w:val="22"/>
        </w:rPr>
        <w:t xml:space="preserve">Im zweiten Modul wird die optimale Beweglichkeit der Augenmuskeln angeregt. Nur </w:t>
      </w:r>
      <w:r w:rsidR="003531F5">
        <w:rPr>
          <w:rFonts w:ascii="Franklin Gothic Book" w:hAnsi="Franklin Gothic Book" w:cs="Arial"/>
          <w:color w:val="000000" w:themeColor="text1"/>
          <w:sz w:val="22"/>
          <w:szCs w:val="22"/>
        </w:rPr>
        <w:t>völlig</w:t>
      </w:r>
      <w:r w:rsidRPr="000B11AC">
        <w:rPr>
          <w:rFonts w:ascii="Franklin Gothic Book" w:hAnsi="Franklin Gothic Book" w:cs="Arial"/>
          <w:color w:val="000000" w:themeColor="text1"/>
          <w:sz w:val="22"/>
          <w:szCs w:val="22"/>
        </w:rPr>
        <w:t xml:space="preserve"> entspannte Augenmuskeln sind optimal beweglich, nur </w:t>
      </w:r>
      <w:r w:rsidR="00B15603" w:rsidRPr="000B11AC">
        <w:rPr>
          <w:rFonts w:ascii="Franklin Gothic Book" w:hAnsi="Franklin Gothic Book" w:cs="Arial"/>
          <w:color w:val="000000" w:themeColor="text1"/>
          <w:sz w:val="22"/>
          <w:szCs w:val="22"/>
        </w:rPr>
        <w:t xml:space="preserve">Augen mit </w:t>
      </w:r>
      <w:r w:rsidRPr="000B11AC">
        <w:rPr>
          <w:rFonts w:ascii="Franklin Gothic Book" w:hAnsi="Franklin Gothic Book" w:cs="Arial"/>
          <w:color w:val="000000" w:themeColor="text1"/>
          <w:sz w:val="22"/>
          <w:szCs w:val="22"/>
        </w:rPr>
        <w:t>optimal bewegliche</w:t>
      </w:r>
      <w:r w:rsidR="00B15603" w:rsidRPr="000B11AC">
        <w:rPr>
          <w:rFonts w:ascii="Franklin Gothic Book" w:hAnsi="Franklin Gothic Book" w:cs="Arial"/>
          <w:color w:val="000000" w:themeColor="text1"/>
          <w:sz w:val="22"/>
          <w:szCs w:val="22"/>
        </w:rPr>
        <w:t>n</w:t>
      </w:r>
      <w:r w:rsidRPr="000B11AC">
        <w:rPr>
          <w:rFonts w:ascii="Franklin Gothic Book" w:hAnsi="Franklin Gothic Book" w:cs="Arial"/>
          <w:color w:val="000000" w:themeColor="text1"/>
          <w:sz w:val="22"/>
          <w:szCs w:val="22"/>
        </w:rPr>
        <w:t xml:space="preserve"> Augenmuskeln sehen gut.</w:t>
      </w:r>
    </w:p>
    <w:p w:rsidR="00FA437F" w:rsidRPr="000B11AC" w:rsidRDefault="00FD6FF8" w:rsidP="000B11AC">
      <w:pPr>
        <w:spacing w:line="276" w:lineRule="auto"/>
        <w:jc w:val="both"/>
        <w:rPr>
          <w:rFonts w:ascii="Franklin Gothic Book" w:hAnsi="Franklin Gothic Book" w:cs="Arial"/>
          <w:color w:val="000000" w:themeColor="text1"/>
          <w:sz w:val="22"/>
          <w:szCs w:val="22"/>
        </w:rPr>
      </w:pPr>
      <w:r>
        <w:rPr>
          <w:rFonts w:ascii="Franklin Gothic Book" w:hAnsi="Franklin Gothic Book" w:cs="Arial"/>
          <w:color w:val="000000" w:themeColor="text1"/>
          <w:sz w:val="22"/>
          <w:szCs w:val="22"/>
        </w:rPr>
        <w:t>Das dritte Modul zeigt</w:t>
      </w:r>
      <w:r w:rsidR="00FA437F" w:rsidRPr="000B11AC">
        <w:rPr>
          <w:rFonts w:ascii="Franklin Gothic Book" w:hAnsi="Franklin Gothic Book" w:cs="Arial"/>
          <w:color w:val="000000" w:themeColor="text1"/>
          <w:sz w:val="22"/>
          <w:szCs w:val="22"/>
        </w:rPr>
        <w:t>, dass das Gesichtsfeld sehr, sehr</w:t>
      </w:r>
      <w:r w:rsidR="00C80F7E" w:rsidRPr="000B11AC">
        <w:rPr>
          <w:rFonts w:ascii="Franklin Gothic Book" w:hAnsi="Franklin Gothic Book" w:cs="Arial"/>
          <w:color w:val="000000" w:themeColor="text1"/>
          <w:sz w:val="22"/>
          <w:szCs w:val="22"/>
        </w:rPr>
        <w:t xml:space="preserve"> weit</w:t>
      </w:r>
      <w:r w:rsidR="00FA437F" w:rsidRPr="000B11AC">
        <w:rPr>
          <w:rFonts w:ascii="Franklin Gothic Book" w:hAnsi="Franklin Gothic Book" w:cs="Arial"/>
          <w:color w:val="000000" w:themeColor="text1"/>
          <w:sz w:val="22"/>
          <w:szCs w:val="22"/>
        </w:rPr>
        <w:t xml:space="preserve"> offen sein kann und die periphere</w:t>
      </w:r>
      <w:r w:rsidR="004D4E05" w:rsidRPr="000B11AC">
        <w:rPr>
          <w:rFonts w:ascii="Franklin Gothic Book" w:hAnsi="Franklin Gothic Book" w:cs="Arial"/>
          <w:color w:val="000000" w:themeColor="text1"/>
          <w:sz w:val="22"/>
          <w:szCs w:val="22"/>
        </w:rPr>
        <w:t>n Wahrnehmungsbereiche ganz auß</w:t>
      </w:r>
      <w:r w:rsidR="00FA437F" w:rsidRPr="000B11AC">
        <w:rPr>
          <w:rFonts w:ascii="Franklin Gothic Book" w:hAnsi="Franklin Gothic Book" w:cs="Arial"/>
          <w:color w:val="000000" w:themeColor="text1"/>
          <w:sz w:val="22"/>
          <w:szCs w:val="22"/>
        </w:rPr>
        <w:t>en für die Vernetzung mit allen anderen Sinnen zuständig sind. Ich aktiviere also auch alle anderen Sinne durch Achtsamkeit auf die Peripherie und meine räumliche Umgebung.</w:t>
      </w:r>
    </w:p>
    <w:p w:rsidR="00FA437F" w:rsidRPr="000B11AC" w:rsidRDefault="00FA437F" w:rsidP="000B11AC">
      <w:pPr>
        <w:spacing w:line="276" w:lineRule="auto"/>
        <w:jc w:val="both"/>
        <w:rPr>
          <w:rFonts w:ascii="Franklin Gothic Book" w:hAnsi="Franklin Gothic Book" w:cs="Arial"/>
          <w:color w:val="000000" w:themeColor="text1"/>
          <w:sz w:val="22"/>
          <w:szCs w:val="22"/>
        </w:rPr>
      </w:pPr>
      <w:r w:rsidRPr="000B11AC">
        <w:rPr>
          <w:rFonts w:ascii="Franklin Gothic Book" w:hAnsi="Franklin Gothic Book" w:cs="Arial"/>
          <w:color w:val="000000" w:themeColor="text1"/>
          <w:sz w:val="22"/>
          <w:szCs w:val="22"/>
        </w:rPr>
        <w:t>Im vierten Modul kommt die Beweglichkeit des Blickens in die Nähe und in die Ferne ins Spiel</w:t>
      </w:r>
      <w:r w:rsidR="00FD6FF8">
        <w:rPr>
          <w:rFonts w:ascii="Franklin Gothic Book" w:hAnsi="Franklin Gothic Book" w:cs="Arial"/>
          <w:color w:val="000000" w:themeColor="text1"/>
          <w:sz w:val="22"/>
          <w:szCs w:val="22"/>
        </w:rPr>
        <w:t>. So bleiben</w:t>
      </w:r>
      <w:r w:rsidRPr="000B11AC">
        <w:rPr>
          <w:rFonts w:ascii="Franklin Gothic Book" w:hAnsi="Franklin Gothic Book" w:cs="Arial"/>
          <w:color w:val="000000" w:themeColor="text1"/>
          <w:sz w:val="22"/>
          <w:szCs w:val="22"/>
        </w:rPr>
        <w:t xml:space="preserve"> die Augenlinsen elastisch und klar, möglichst ein Leben lang.</w:t>
      </w:r>
    </w:p>
    <w:p w:rsidR="00FA437F" w:rsidRPr="000B11AC" w:rsidRDefault="00FA437F" w:rsidP="000B11AC">
      <w:pPr>
        <w:spacing w:line="276" w:lineRule="auto"/>
        <w:jc w:val="both"/>
        <w:rPr>
          <w:rFonts w:ascii="Franklin Gothic Book" w:hAnsi="Franklin Gothic Book" w:cs="Arial"/>
          <w:color w:val="000000" w:themeColor="text1"/>
          <w:sz w:val="22"/>
          <w:szCs w:val="22"/>
        </w:rPr>
      </w:pPr>
      <w:r w:rsidRPr="000B11AC">
        <w:rPr>
          <w:rFonts w:ascii="Franklin Gothic Book" w:hAnsi="Franklin Gothic Book" w:cs="Arial"/>
          <w:color w:val="000000" w:themeColor="text1"/>
          <w:sz w:val="22"/>
          <w:szCs w:val="22"/>
        </w:rPr>
        <w:t>Im fünften Modul geht es um das optimale Zusammenspiel des Blickens durch beide Augen und um die räumliche Wahrnehmung, die nur mit beiden</w:t>
      </w:r>
      <w:r w:rsidR="00FD6FF8">
        <w:rPr>
          <w:rFonts w:ascii="Franklin Gothic Book" w:hAnsi="Franklin Gothic Book" w:cs="Arial"/>
          <w:color w:val="000000" w:themeColor="text1"/>
          <w:sz w:val="22"/>
          <w:szCs w:val="22"/>
        </w:rPr>
        <w:t xml:space="preserve">, </w:t>
      </w:r>
      <w:r w:rsidRPr="000B11AC">
        <w:rPr>
          <w:rFonts w:ascii="Franklin Gothic Book" w:hAnsi="Franklin Gothic Book" w:cs="Arial"/>
          <w:color w:val="000000" w:themeColor="text1"/>
          <w:sz w:val="22"/>
          <w:szCs w:val="22"/>
        </w:rPr>
        <w:t>harmonisch zusammenwirkenden Augen möglich ist.</w:t>
      </w:r>
    </w:p>
    <w:p w:rsidR="00FA437F" w:rsidRPr="000B11AC" w:rsidRDefault="00FA437F" w:rsidP="000B11AC">
      <w:pPr>
        <w:spacing w:line="276" w:lineRule="auto"/>
        <w:jc w:val="both"/>
        <w:rPr>
          <w:rFonts w:ascii="Franklin Gothic Book" w:hAnsi="Franklin Gothic Book" w:cs="Arial"/>
          <w:color w:val="000000" w:themeColor="text1"/>
          <w:sz w:val="22"/>
          <w:szCs w:val="22"/>
        </w:rPr>
      </w:pPr>
      <w:r w:rsidRPr="000B11AC">
        <w:rPr>
          <w:rFonts w:ascii="Franklin Gothic Book" w:hAnsi="Franklin Gothic Book" w:cs="Arial"/>
          <w:color w:val="000000" w:themeColor="text1"/>
          <w:sz w:val="22"/>
          <w:szCs w:val="22"/>
        </w:rPr>
        <w:t>Im sechsten Modul wird der Farbensinn aktiviert und damit auch der Sinn für sinnliches und energievolles Sehen. Der Begriff „Sehkraft“ wird ebenfalls mit der Leuchtkraft der Farben in Verbindung gebracht. Beleben wir unsere Farbwahrnehmung, bringen wir uns auch mit inneren kreativen Quellen in Verbindung.</w:t>
      </w:r>
    </w:p>
    <w:p w:rsidR="00FA437F" w:rsidRPr="000B11AC" w:rsidRDefault="00C2516A" w:rsidP="000B11AC">
      <w:pPr>
        <w:spacing w:line="276" w:lineRule="auto"/>
        <w:jc w:val="both"/>
        <w:rPr>
          <w:rFonts w:ascii="Franklin Gothic Book" w:hAnsi="Franklin Gothic Book" w:cs="Arial"/>
          <w:color w:val="000000" w:themeColor="text1"/>
          <w:sz w:val="22"/>
          <w:szCs w:val="22"/>
        </w:rPr>
      </w:pPr>
      <w:r w:rsidRPr="000B11AC">
        <w:rPr>
          <w:rFonts w:ascii="Franklin Gothic Book" w:hAnsi="Franklin Gothic Book" w:cs="Arial"/>
          <w:color w:val="000000" w:themeColor="text1"/>
          <w:sz w:val="22"/>
          <w:szCs w:val="22"/>
        </w:rPr>
        <w:t>Im siebten</w:t>
      </w:r>
      <w:r w:rsidR="00FA437F" w:rsidRPr="000B11AC">
        <w:rPr>
          <w:rFonts w:ascii="Franklin Gothic Book" w:hAnsi="Franklin Gothic Book" w:cs="Arial"/>
          <w:color w:val="000000" w:themeColor="text1"/>
          <w:sz w:val="22"/>
          <w:szCs w:val="22"/>
        </w:rPr>
        <w:t xml:space="preserve"> Modul machen wir uns bewusst, dass der Sehsinn </w:t>
      </w:r>
      <w:r w:rsidR="00FD6FF8">
        <w:rPr>
          <w:rFonts w:ascii="Franklin Gothic Book" w:hAnsi="Franklin Gothic Book" w:cs="Arial"/>
          <w:color w:val="000000" w:themeColor="text1"/>
          <w:sz w:val="22"/>
          <w:szCs w:val="22"/>
        </w:rPr>
        <w:t>in</w:t>
      </w:r>
      <w:r w:rsidR="00FD6FF8" w:rsidRPr="000B11AC">
        <w:rPr>
          <w:rFonts w:ascii="Franklin Gothic Book" w:hAnsi="Franklin Gothic Book" w:cs="Arial"/>
          <w:color w:val="000000" w:themeColor="text1"/>
          <w:sz w:val="22"/>
          <w:szCs w:val="22"/>
        </w:rPr>
        <w:t xml:space="preserve"> </w:t>
      </w:r>
      <w:r w:rsidR="00FA437F" w:rsidRPr="000B11AC">
        <w:rPr>
          <w:rFonts w:ascii="Franklin Gothic Book" w:hAnsi="Franklin Gothic Book" w:cs="Arial"/>
          <w:color w:val="000000" w:themeColor="text1"/>
          <w:sz w:val="22"/>
          <w:szCs w:val="22"/>
        </w:rPr>
        <w:t>beide Richtungen –</w:t>
      </w:r>
      <w:r w:rsidRPr="000B11AC">
        <w:rPr>
          <w:rFonts w:ascii="Franklin Gothic Book" w:hAnsi="Franklin Gothic Book" w:cs="Arial"/>
          <w:color w:val="000000" w:themeColor="text1"/>
          <w:sz w:val="22"/>
          <w:szCs w:val="22"/>
        </w:rPr>
        <w:t xml:space="preserve"> </w:t>
      </w:r>
      <w:r w:rsidR="00FD6FF8">
        <w:rPr>
          <w:rFonts w:ascii="Franklin Gothic Book" w:hAnsi="Franklin Gothic Book" w:cs="Arial"/>
          <w:color w:val="000000" w:themeColor="text1"/>
          <w:sz w:val="22"/>
          <w:szCs w:val="22"/>
        </w:rPr>
        <w:t>nach außen wie nach innen –</w:t>
      </w:r>
      <w:r w:rsidR="00FA437F" w:rsidRPr="000B11AC">
        <w:rPr>
          <w:rFonts w:ascii="Franklin Gothic Book" w:hAnsi="Franklin Gothic Book" w:cs="Arial"/>
          <w:color w:val="000000" w:themeColor="text1"/>
          <w:sz w:val="22"/>
          <w:szCs w:val="22"/>
        </w:rPr>
        <w:t xml:space="preserve"> aktiv ist. Ohne bildhaftes Gedächtnis könnten wir uns an Gesehenes ni</w:t>
      </w:r>
      <w:r w:rsidRPr="000B11AC">
        <w:rPr>
          <w:rFonts w:ascii="Franklin Gothic Book" w:hAnsi="Franklin Gothic Book" w:cs="Arial"/>
          <w:color w:val="000000" w:themeColor="text1"/>
          <w:sz w:val="22"/>
          <w:szCs w:val="22"/>
        </w:rPr>
        <w:t>cht erinnern, ohne b</w:t>
      </w:r>
      <w:r w:rsidR="00FA437F" w:rsidRPr="000B11AC">
        <w:rPr>
          <w:rFonts w:ascii="Franklin Gothic Book" w:hAnsi="Franklin Gothic Book" w:cs="Arial"/>
          <w:color w:val="000000" w:themeColor="text1"/>
          <w:sz w:val="22"/>
          <w:szCs w:val="22"/>
        </w:rPr>
        <w:t>ildhafte Fantasie</w:t>
      </w:r>
      <w:r w:rsidRPr="000B11AC">
        <w:rPr>
          <w:rFonts w:ascii="Franklin Gothic Book" w:hAnsi="Franklin Gothic Book" w:cs="Arial"/>
          <w:color w:val="000000" w:themeColor="text1"/>
          <w:sz w:val="22"/>
          <w:szCs w:val="22"/>
        </w:rPr>
        <w:t xml:space="preserve"> keine Erfi</w:t>
      </w:r>
      <w:r w:rsidR="00FA437F" w:rsidRPr="000B11AC">
        <w:rPr>
          <w:rFonts w:ascii="Franklin Gothic Book" w:hAnsi="Franklin Gothic Book" w:cs="Arial"/>
          <w:color w:val="000000" w:themeColor="text1"/>
          <w:sz w:val="22"/>
          <w:szCs w:val="22"/>
        </w:rPr>
        <w:t>ndungen machen und keine Probleme lösen.</w:t>
      </w:r>
      <w:r w:rsidRPr="000B11AC">
        <w:rPr>
          <w:rFonts w:ascii="Franklin Gothic Book" w:hAnsi="Franklin Gothic Book" w:cs="Arial"/>
          <w:color w:val="000000" w:themeColor="text1"/>
          <w:sz w:val="22"/>
          <w:szCs w:val="22"/>
        </w:rPr>
        <w:t xml:space="preserve"> Wie oft haben wir als Kind den Satz gehört: „Das bildest du dir nur ein“, als sei das nichts wert</w:t>
      </w:r>
      <w:r w:rsidR="00FD6FF8">
        <w:rPr>
          <w:rFonts w:ascii="Franklin Gothic Book" w:hAnsi="Franklin Gothic Book" w:cs="Arial"/>
          <w:color w:val="000000" w:themeColor="text1"/>
          <w:sz w:val="22"/>
          <w:szCs w:val="22"/>
        </w:rPr>
        <w:t>!</w:t>
      </w:r>
      <w:r w:rsidRPr="000B11AC">
        <w:rPr>
          <w:rFonts w:ascii="Franklin Gothic Book" w:hAnsi="Franklin Gothic Book" w:cs="Arial"/>
          <w:color w:val="000000" w:themeColor="text1"/>
          <w:sz w:val="22"/>
          <w:szCs w:val="22"/>
        </w:rPr>
        <w:t xml:space="preserve"> </w:t>
      </w:r>
      <w:r w:rsidR="00FD6FF8">
        <w:rPr>
          <w:rFonts w:ascii="Franklin Gothic Book" w:hAnsi="Franklin Gothic Book" w:cs="Arial"/>
          <w:color w:val="000000" w:themeColor="text1"/>
          <w:sz w:val="22"/>
          <w:szCs w:val="22"/>
        </w:rPr>
        <w:t>D</w:t>
      </w:r>
      <w:r w:rsidRPr="000B11AC">
        <w:rPr>
          <w:rFonts w:ascii="Franklin Gothic Book" w:hAnsi="Franklin Gothic Book" w:cs="Arial"/>
          <w:color w:val="000000" w:themeColor="text1"/>
          <w:sz w:val="22"/>
          <w:szCs w:val="22"/>
        </w:rPr>
        <w:t>abei ist unsere Einbildungskraft unser größ</w:t>
      </w:r>
      <w:r w:rsidR="00220242">
        <w:rPr>
          <w:rFonts w:ascii="Franklin Gothic Book" w:hAnsi="Franklin Gothic Book" w:cs="Arial"/>
          <w:color w:val="000000" w:themeColor="text1"/>
          <w:sz w:val="22"/>
          <w:szCs w:val="22"/>
        </w:rPr>
        <w:t>t</w:t>
      </w:r>
      <w:r w:rsidRPr="000B11AC">
        <w:rPr>
          <w:rFonts w:ascii="Franklin Gothic Book" w:hAnsi="Franklin Gothic Book" w:cs="Arial"/>
          <w:color w:val="000000" w:themeColor="text1"/>
          <w:sz w:val="22"/>
          <w:szCs w:val="22"/>
        </w:rPr>
        <w:t>er Schatz.</w:t>
      </w:r>
    </w:p>
    <w:p w:rsidR="00C2516A" w:rsidRPr="000B11AC" w:rsidRDefault="00160AA6" w:rsidP="000B11AC">
      <w:pPr>
        <w:spacing w:line="276" w:lineRule="auto"/>
        <w:jc w:val="both"/>
        <w:rPr>
          <w:rFonts w:ascii="Franklin Gothic Book" w:hAnsi="Franklin Gothic Book" w:cs="Arial"/>
          <w:color w:val="000000" w:themeColor="text1"/>
          <w:sz w:val="22"/>
          <w:szCs w:val="22"/>
        </w:rPr>
      </w:pPr>
      <w:r>
        <w:rPr>
          <w:rFonts w:ascii="Franklin Gothic Book" w:hAnsi="Franklin Gothic Book" w:cs="Arial"/>
          <w:color w:val="000000" w:themeColor="text1"/>
          <w:sz w:val="22"/>
          <w:szCs w:val="22"/>
        </w:rPr>
        <w:t>Und das achte Modul behandelt</w:t>
      </w:r>
      <w:r w:rsidR="00C2516A" w:rsidRPr="000B11AC">
        <w:rPr>
          <w:rFonts w:ascii="Franklin Gothic Book" w:hAnsi="Franklin Gothic Book" w:cs="Arial"/>
          <w:color w:val="000000" w:themeColor="text1"/>
          <w:sz w:val="22"/>
          <w:szCs w:val="22"/>
        </w:rPr>
        <w:t xml:space="preserve"> die Alltagstauglichkeit des bisher Erlebten </w:t>
      </w:r>
      <w:r>
        <w:rPr>
          <w:rFonts w:ascii="Franklin Gothic Book" w:hAnsi="Franklin Gothic Book" w:cs="Arial"/>
          <w:color w:val="000000" w:themeColor="text1"/>
          <w:sz w:val="22"/>
          <w:szCs w:val="22"/>
        </w:rPr>
        <w:t>sowie</w:t>
      </w:r>
      <w:r w:rsidR="00C2516A" w:rsidRPr="000B11AC">
        <w:rPr>
          <w:rFonts w:ascii="Franklin Gothic Book" w:hAnsi="Franklin Gothic Book" w:cs="Arial"/>
          <w:color w:val="000000" w:themeColor="text1"/>
          <w:sz w:val="22"/>
          <w:szCs w:val="22"/>
        </w:rPr>
        <w:t xml:space="preserve"> die Erfindung und Etablierung </w:t>
      </w:r>
      <w:r>
        <w:rPr>
          <w:rFonts w:ascii="Franklin Gothic Book" w:hAnsi="Franklin Gothic Book" w:cs="Arial"/>
          <w:color w:val="000000" w:themeColor="text1"/>
          <w:sz w:val="22"/>
          <w:szCs w:val="22"/>
        </w:rPr>
        <w:t>nützlicher</w:t>
      </w:r>
      <w:r w:rsidRPr="000B11AC">
        <w:rPr>
          <w:rFonts w:ascii="Franklin Gothic Book" w:hAnsi="Franklin Gothic Book" w:cs="Arial"/>
          <w:color w:val="000000" w:themeColor="text1"/>
          <w:sz w:val="22"/>
          <w:szCs w:val="22"/>
        </w:rPr>
        <w:t xml:space="preserve"> </w:t>
      </w:r>
      <w:r w:rsidR="00C2516A" w:rsidRPr="000B11AC">
        <w:rPr>
          <w:rFonts w:ascii="Franklin Gothic Book" w:hAnsi="Franklin Gothic Book" w:cs="Arial"/>
          <w:color w:val="000000" w:themeColor="text1"/>
          <w:sz w:val="22"/>
          <w:szCs w:val="22"/>
        </w:rPr>
        <w:t>Gewohnheiten für gesundes Sehen.</w:t>
      </w:r>
    </w:p>
    <w:p w:rsidR="006D3783" w:rsidRPr="000B11AC" w:rsidRDefault="006D3783" w:rsidP="000B11AC">
      <w:pPr>
        <w:spacing w:line="276" w:lineRule="auto"/>
        <w:jc w:val="both"/>
        <w:rPr>
          <w:rFonts w:ascii="Franklin Gothic Book" w:hAnsi="Franklin Gothic Book" w:cs="Arial"/>
          <w:color w:val="000000" w:themeColor="text1"/>
          <w:sz w:val="22"/>
          <w:szCs w:val="22"/>
        </w:rPr>
      </w:pPr>
    </w:p>
    <w:p w:rsidR="004F52AB" w:rsidRPr="000B11AC" w:rsidRDefault="004F52AB" w:rsidP="000B11AC">
      <w:pPr>
        <w:spacing w:line="276" w:lineRule="auto"/>
        <w:jc w:val="both"/>
        <w:rPr>
          <w:rFonts w:ascii="Franklin Gothic Demi" w:hAnsi="Franklin Gothic Demi" w:cs="Arial"/>
          <w:i/>
          <w:color w:val="000000" w:themeColor="text1"/>
          <w:sz w:val="22"/>
          <w:szCs w:val="22"/>
        </w:rPr>
      </w:pPr>
      <w:r w:rsidRPr="000B11AC">
        <w:rPr>
          <w:rFonts w:ascii="Franklin Gothic Demi" w:hAnsi="Franklin Gothic Demi" w:cs="Arial"/>
          <w:i/>
          <w:color w:val="000000" w:themeColor="text1"/>
          <w:sz w:val="22"/>
          <w:szCs w:val="22"/>
        </w:rPr>
        <w:t xml:space="preserve">Was ist eigentlich dran an den Empfehlungen, die man als Kind so oft gehört hat, z. B. „Karotten sind gut für Augen“ oder „schlechtes Licht </w:t>
      </w:r>
      <w:r w:rsidR="00DE190D" w:rsidRPr="000B11AC">
        <w:rPr>
          <w:rFonts w:ascii="Franklin Gothic Demi" w:hAnsi="Franklin Gothic Demi" w:cs="Arial"/>
          <w:i/>
          <w:color w:val="000000" w:themeColor="text1"/>
          <w:sz w:val="22"/>
          <w:szCs w:val="22"/>
        </w:rPr>
        <w:t xml:space="preserve">beim Lesen </w:t>
      </w:r>
      <w:r w:rsidRPr="000B11AC">
        <w:rPr>
          <w:rFonts w:ascii="Franklin Gothic Demi" w:hAnsi="Franklin Gothic Demi" w:cs="Arial"/>
          <w:i/>
          <w:color w:val="000000" w:themeColor="text1"/>
          <w:sz w:val="22"/>
          <w:szCs w:val="22"/>
        </w:rPr>
        <w:t>verdirbt die Augen“?</w:t>
      </w:r>
    </w:p>
    <w:p w:rsidR="00C2516A" w:rsidRPr="000B11AC" w:rsidRDefault="00C2516A" w:rsidP="000B11AC">
      <w:pPr>
        <w:spacing w:line="276" w:lineRule="auto"/>
        <w:jc w:val="both"/>
        <w:rPr>
          <w:rFonts w:ascii="Franklin Gothic Book" w:hAnsi="Franklin Gothic Book" w:cs="Arial"/>
          <w:color w:val="000000" w:themeColor="text1"/>
          <w:sz w:val="22"/>
          <w:szCs w:val="22"/>
        </w:rPr>
      </w:pPr>
    </w:p>
    <w:p w:rsidR="00C2516A" w:rsidRPr="000B11AC" w:rsidRDefault="000B11AC" w:rsidP="000B11AC">
      <w:pPr>
        <w:spacing w:line="276" w:lineRule="auto"/>
        <w:jc w:val="both"/>
        <w:rPr>
          <w:rFonts w:ascii="Franklin Gothic Book" w:hAnsi="Franklin Gothic Book" w:cs="Arial"/>
          <w:color w:val="000000" w:themeColor="text1"/>
          <w:sz w:val="22"/>
          <w:szCs w:val="22"/>
        </w:rPr>
      </w:pPr>
      <w:proofErr w:type="spellStart"/>
      <w:r>
        <w:rPr>
          <w:rFonts w:ascii="Franklin Gothic Book" w:hAnsi="Franklin Gothic Book" w:cs="Arial"/>
          <w:color w:val="000000" w:themeColor="text1"/>
          <w:sz w:val="22"/>
          <w:szCs w:val="22"/>
        </w:rPr>
        <w:t>Hätscher</w:t>
      </w:r>
      <w:proofErr w:type="spellEnd"/>
      <w:r>
        <w:rPr>
          <w:rFonts w:ascii="Franklin Gothic Book" w:hAnsi="Franklin Gothic Book" w:cs="Arial"/>
          <w:color w:val="000000" w:themeColor="text1"/>
          <w:sz w:val="22"/>
          <w:szCs w:val="22"/>
        </w:rPr>
        <w:t xml:space="preserve">-Rosenbauer: </w:t>
      </w:r>
      <w:r w:rsidR="00C2516A" w:rsidRPr="000B11AC">
        <w:rPr>
          <w:rFonts w:ascii="Franklin Gothic Book" w:hAnsi="Franklin Gothic Book" w:cs="Arial"/>
          <w:color w:val="000000" w:themeColor="text1"/>
          <w:sz w:val="22"/>
          <w:szCs w:val="22"/>
        </w:rPr>
        <w:t xml:space="preserve">Ja, Karotten sind </w:t>
      </w:r>
      <w:r w:rsidR="00160AA6">
        <w:rPr>
          <w:rFonts w:ascii="Franklin Gothic Book" w:hAnsi="Franklin Gothic Book" w:cs="Arial"/>
          <w:color w:val="000000" w:themeColor="text1"/>
          <w:sz w:val="22"/>
          <w:szCs w:val="22"/>
        </w:rPr>
        <w:t>Lieferanten von Provitamin A</w:t>
      </w:r>
      <w:r w:rsidR="00C2516A" w:rsidRPr="000B11AC">
        <w:rPr>
          <w:rFonts w:ascii="Franklin Gothic Book" w:hAnsi="Franklin Gothic Book" w:cs="Arial"/>
          <w:color w:val="000000" w:themeColor="text1"/>
          <w:sz w:val="22"/>
          <w:szCs w:val="22"/>
        </w:rPr>
        <w:t>, das die Augen reichlich brauchen (wenn wir in Lichtquellen wie PCs gucken</w:t>
      </w:r>
      <w:r w:rsidR="00160AA6">
        <w:rPr>
          <w:rFonts w:ascii="Franklin Gothic Book" w:hAnsi="Franklin Gothic Book" w:cs="Arial"/>
          <w:color w:val="000000" w:themeColor="text1"/>
          <w:sz w:val="22"/>
          <w:szCs w:val="22"/>
        </w:rPr>
        <w:t>,</w:t>
      </w:r>
      <w:r w:rsidR="00C2516A" w:rsidRPr="000B11AC">
        <w:rPr>
          <w:rFonts w:ascii="Franklin Gothic Book" w:hAnsi="Franklin Gothic Book" w:cs="Arial"/>
          <w:color w:val="000000" w:themeColor="text1"/>
          <w:sz w:val="22"/>
          <w:szCs w:val="22"/>
        </w:rPr>
        <w:t xml:space="preserve"> umso mehr) – aber es gibt, wie im Buch beschrieben, auch noch andere leckere Vitamin-A-Träger.</w:t>
      </w:r>
    </w:p>
    <w:p w:rsidR="00C2516A" w:rsidRDefault="00160AA6" w:rsidP="000B11AC">
      <w:pPr>
        <w:spacing w:line="276" w:lineRule="auto"/>
        <w:jc w:val="both"/>
        <w:rPr>
          <w:rFonts w:ascii="Franklin Gothic Book" w:hAnsi="Franklin Gothic Book" w:cs="Arial"/>
          <w:color w:val="000000" w:themeColor="text1"/>
          <w:sz w:val="22"/>
          <w:szCs w:val="22"/>
        </w:rPr>
      </w:pPr>
      <w:r>
        <w:rPr>
          <w:rFonts w:ascii="Franklin Gothic Book" w:hAnsi="Franklin Gothic Book" w:cs="Arial"/>
          <w:color w:val="000000" w:themeColor="text1"/>
          <w:sz w:val="22"/>
          <w:szCs w:val="22"/>
        </w:rPr>
        <w:lastRenderedPageBreak/>
        <w:t>Und ja</w:t>
      </w:r>
      <w:r w:rsidR="00C80F7E" w:rsidRPr="000B11AC">
        <w:rPr>
          <w:rFonts w:ascii="Franklin Gothic Book" w:hAnsi="Franklin Gothic Book" w:cs="Arial"/>
          <w:color w:val="000000" w:themeColor="text1"/>
          <w:sz w:val="22"/>
          <w:szCs w:val="22"/>
        </w:rPr>
        <w:t>, schlechtes (d.h</w:t>
      </w:r>
      <w:r w:rsidR="00C2516A" w:rsidRPr="000B11AC">
        <w:rPr>
          <w:rFonts w:ascii="Franklin Gothic Book" w:hAnsi="Franklin Gothic Book" w:cs="Arial"/>
          <w:color w:val="000000" w:themeColor="text1"/>
          <w:sz w:val="22"/>
          <w:szCs w:val="22"/>
        </w:rPr>
        <w:t>. schwaches) Lich</w:t>
      </w:r>
      <w:r>
        <w:rPr>
          <w:rFonts w:ascii="Franklin Gothic Book" w:hAnsi="Franklin Gothic Book" w:cs="Arial"/>
          <w:color w:val="000000" w:themeColor="text1"/>
          <w:sz w:val="22"/>
          <w:szCs w:val="22"/>
        </w:rPr>
        <w:t>t beim Lesen schwächt die Augen. D</w:t>
      </w:r>
      <w:r w:rsidR="00C2516A" w:rsidRPr="000B11AC">
        <w:rPr>
          <w:rFonts w:ascii="Franklin Gothic Book" w:hAnsi="Franklin Gothic Book" w:cs="Arial"/>
          <w:color w:val="000000" w:themeColor="text1"/>
          <w:sz w:val="22"/>
          <w:szCs w:val="22"/>
        </w:rPr>
        <w:t>ie Augen brauchen beim L</w:t>
      </w:r>
      <w:r>
        <w:rPr>
          <w:rFonts w:ascii="Franklin Gothic Book" w:hAnsi="Franklin Gothic Book" w:cs="Arial"/>
          <w:color w:val="000000" w:themeColor="text1"/>
          <w:sz w:val="22"/>
          <w:szCs w:val="22"/>
        </w:rPr>
        <w:t>esen ausreichend helles Licht</w:t>
      </w:r>
      <w:r w:rsidR="00C2516A" w:rsidRPr="000B11AC">
        <w:rPr>
          <w:rFonts w:ascii="Franklin Gothic Book" w:hAnsi="Franklin Gothic Book" w:cs="Arial"/>
          <w:color w:val="000000" w:themeColor="text1"/>
          <w:sz w:val="22"/>
          <w:szCs w:val="22"/>
        </w:rPr>
        <w:t xml:space="preserve"> und ab und zu Dunkelpausen (mit Handflächen bedecken), da der Sehfarbstoff in den Stäbchen und Zapfen nur in vollkommener Dunkelheit regeneriert. Nach einer Minute Dunkelbaden sieht man dann wieder kontras</w:t>
      </w:r>
      <w:r>
        <w:rPr>
          <w:rFonts w:ascii="Franklin Gothic Book" w:hAnsi="Franklin Gothic Book" w:cs="Arial"/>
          <w:color w:val="000000" w:themeColor="text1"/>
          <w:sz w:val="22"/>
          <w:szCs w:val="22"/>
        </w:rPr>
        <w:t>treicher –</w:t>
      </w:r>
      <w:r w:rsidR="004D4E05" w:rsidRPr="000B11AC">
        <w:rPr>
          <w:rFonts w:ascii="Franklin Gothic Book" w:hAnsi="Franklin Gothic Book" w:cs="Arial"/>
          <w:color w:val="000000" w:themeColor="text1"/>
          <w:sz w:val="22"/>
          <w:szCs w:val="22"/>
        </w:rPr>
        <w:t xml:space="preserve"> probieren Sie es aus.</w:t>
      </w:r>
    </w:p>
    <w:p w:rsidR="00042446" w:rsidRDefault="00042446" w:rsidP="00042446">
      <w:pPr>
        <w:spacing w:line="276" w:lineRule="auto"/>
        <w:jc w:val="right"/>
        <w:rPr>
          <w:rFonts w:ascii="Franklin Gothic Book" w:hAnsi="Franklin Gothic Book" w:cs="Arial"/>
          <w:i/>
          <w:color w:val="000000" w:themeColor="text1"/>
          <w:sz w:val="22"/>
          <w:szCs w:val="22"/>
        </w:rPr>
      </w:pPr>
      <w:r>
        <w:rPr>
          <w:rFonts w:ascii="Franklin Gothic Book" w:hAnsi="Franklin Gothic Book" w:cs="Arial"/>
          <w:i/>
          <w:color w:val="000000" w:themeColor="text1"/>
          <w:sz w:val="22"/>
          <w:szCs w:val="22"/>
        </w:rPr>
        <w:t>Das Interview wurde im November 2016 geführt.</w:t>
      </w:r>
    </w:p>
    <w:p w:rsidR="00042446" w:rsidRDefault="00042446" w:rsidP="00042446">
      <w:pPr>
        <w:spacing w:line="276" w:lineRule="auto"/>
        <w:jc w:val="right"/>
        <w:rPr>
          <w:rFonts w:ascii="Franklin Gothic Book" w:hAnsi="Franklin Gothic Book" w:cs="Arial"/>
          <w:i/>
          <w:color w:val="000000" w:themeColor="text1"/>
          <w:sz w:val="22"/>
          <w:szCs w:val="22"/>
        </w:rPr>
      </w:pPr>
    </w:p>
    <w:p w:rsidR="00042446" w:rsidRDefault="00042446" w:rsidP="00042446">
      <w:pPr>
        <w:spacing w:line="276" w:lineRule="auto"/>
        <w:jc w:val="right"/>
        <w:rPr>
          <w:rFonts w:ascii="Franklin Gothic Book" w:hAnsi="Franklin Gothic Book" w:cs="Arial"/>
          <w:i/>
          <w:color w:val="000000" w:themeColor="text1"/>
          <w:sz w:val="22"/>
          <w:szCs w:val="22"/>
        </w:rPr>
      </w:pPr>
      <w:r>
        <w:rPr>
          <w:noProof/>
          <w:spacing w:val="-2"/>
          <w:sz w:val="20"/>
        </w:rPr>
        <w:drawing>
          <wp:anchor distT="0" distB="0" distL="114300" distR="114300" simplePos="0" relativeHeight="251658240" behindDoc="0" locked="0" layoutInCell="1" allowOverlap="1" wp14:anchorId="50A6EA38" wp14:editId="2E745131">
            <wp:simplePos x="0" y="0"/>
            <wp:positionH relativeFrom="margin">
              <wp:posOffset>4036695</wp:posOffset>
            </wp:positionH>
            <wp:positionV relativeFrom="margin">
              <wp:posOffset>1199515</wp:posOffset>
            </wp:positionV>
            <wp:extent cx="1762125" cy="2519680"/>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DieKleineAugenschule_50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2125" cy="2519680"/>
                    </a:xfrm>
                    <a:prstGeom prst="rect">
                      <a:avLst/>
                    </a:prstGeom>
                  </pic:spPr>
                </pic:pic>
              </a:graphicData>
            </a:graphic>
          </wp:anchor>
        </w:drawing>
      </w:r>
    </w:p>
    <w:p w:rsidR="00042446" w:rsidRPr="00042446" w:rsidRDefault="00042446" w:rsidP="00042446">
      <w:pPr>
        <w:jc w:val="both"/>
        <w:rPr>
          <w:rFonts w:ascii="Franklin Gothic Book" w:hAnsi="Franklin Gothic Book" w:cs="Arial"/>
          <w:i/>
          <w:iCs/>
          <w:sz w:val="20"/>
          <w:szCs w:val="22"/>
        </w:rPr>
      </w:pPr>
      <w:r w:rsidRPr="00042446">
        <w:rPr>
          <w:rFonts w:ascii="Franklin Gothic Book" w:hAnsi="Franklin Gothic Book" w:cs="Arial"/>
          <w:i/>
          <w:iCs/>
          <w:sz w:val="20"/>
          <w:szCs w:val="22"/>
        </w:rPr>
        <w:t>Der Abdruck des Interviews (auch auszugsweise) mit Hinweis auf den Kompakt-Ratgeber „</w:t>
      </w:r>
      <w:r>
        <w:rPr>
          <w:rFonts w:ascii="Franklin Gothic Book" w:hAnsi="Franklin Gothic Book" w:cs="Arial"/>
          <w:i/>
          <w:iCs/>
          <w:sz w:val="20"/>
          <w:szCs w:val="22"/>
        </w:rPr>
        <w:t>Kleine Augenschule“ (ISBN 978-3-86374-314-7</w:t>
      </w:r>
      <w:r w:rsidRPr="00042446">
        <w:rPr>
          <w:rFonts w:ascii="Franklin Gothic Book" w:hAnsi="Franklin Gothic Book" w:cs="Arial"/>
          <w:i/>
          <w:iCs/>
          <w:sz w:val="20"/>
          <w:szCs w:val="22"/>
        </w:rPr>
        <w:t>) ist kostenlos möglich. Die Rechte liegen bei: Mankau Verlag GmbH, Postfach 13 22, 82413 Murnau a. Staffelsee, Tel. (0 88 41) 62 77 69-0, Fax -6, E-Post: kontakt@mankau-verlag.de.</w:t>
      </w:r>
    </w:p>
    <w:p w:rsidR="00042446" w:rsidRPr="00042446" w:rsidRDefault="00042446" w:rsidP="00042446">
      <w:pPr>
        <w:pStyle w:val="berschrift2"/>
        <w:numPr>
          <w:ilvl w:val="1"/>
          <w:numId w:val="11"/>
        </w:numPr>
        <w:suppressAutoHyphens/>
        <w:jc w:val="center"/>
        <w:rPr>
          <w:rFonts w:ascii="Franklin Gothic Book" w:hAnsi="Franklin Gothic Book"/>
          <w:b w:val="0"/>
          <w:i w:val="0"/>
          <w:iCs w:val="0"/>
          <w:sz w:val="20"/>
          <w:szCs w:val="22"/>
        </w:rPr>
      </w:pPr>
    </w:p>
    <w:p w:rsidR="00042446" w:rsidRPr="00042446" w:rsidRDefault="00042446" w:rsidP="00042446">
      <w:pPr>
        <w:spacing w:after="100"/>
        <w:jc w:val="center"/>
        <w:rPr>
          <w:rFonts w:ascii="Franklin Gothic Book" w:hAnsi="Franklin Gothic Book"/>
          <w:sz w:val="22"/>
          <w:szCs w:val="22"/>
        </w:rPr>
      </w:pPr>
      <w:r w:rsidRPr="00042446">
        <w:rPr>
          <w:rFonts w:ascii="Franklin Gothic Book" w:hAnsi="Franklin Gothic Book"/>
          <w:sz w:val="22"/>
          <w:szCs w:val="22"/>
        </w:rPr>
        <w:t xml:space="preserve">Wolfgang </w:t>
      </w:r>
      <w:proofErr w:type="spellStart"/>
      <w:r w:rsidRPr="00042446">
        <w:rPr>
          <w:rFonts w:ascii="Franklin Gothic Book" w:hAnsi="Franklin Gothic Book"/>
          <w:sz w:val="22"/>
          <w:szCs w:val="22"/>
        </w:rPr>
        <w:t>Hätscher</w:t>
      </w:r>
      <w:proofErr w:type="spellEnd"/>
      <w:r w:rsidRPr="00042446">
        <w:rPr>
          <w:rFonts w:ascii="Franklin Gothic Book" w:hAnsi="Franklin Gothic Book"/>
          <w:sz w:val="22"/>
          <w:szCs w:val="22"/>
        </w:rPr>
        <w:t>-Rosenbauer</w:t>
      </w:r>
    </w:p>
    <w:p w:rsidR="00042446" w:rsidRPr="00042446" w:rsidRDefault="00042446" w:rsidP="00042446">
      <w:pPr>
        <w:pStyle w:val="berschrift2"/>
        <w:numPr>
          <w:ilvl w:val="1"/>
          <w:numId w:val="11"/>
        </w:numPr>
        <w:suppressAutoHyphens/>
        <w:spacing w:before="60" w:line="276" w:lineRule="auto"/>
        <w:jc w:val="center"/>
        <w:rPr>
          <w:rFonts w:ascii="Franklin Gothic Demi" w:hAnsi="Franklin Gothic Demi"/>
          <w:b w:val="0"/>
          <w:i w:val="0"/>
          <w:sz w:val="24"/>
          <w:szCs w:val="22"/>
        </w:rPr>
      </w:pPr>
      <w:r w:rsidRPr="00042446">
        <w:rPr>
          <w:rFonts w:ascii="Franklin Gothic Demi" w:hAnsi="Franklin Gothic Demi"/>
          <w:b w:val="0"/>
          <w:i w:val="0"/>
          <w:sz w:val="24"/>
          <w:szCs w:val="22"/>
        </w:rPr>
        <w:t>Kleine Augenschule. Kompakt-Ratgeber</w:t>
      </w:r>
    </w:p>
    <w:p w:rsidR="00042446" w:rsidRPr="00042446" w:rsidRDefault="00042446" w:rsidP="00042446">
      <w:pPr>
        <w:jc w:val="center"/>
        <w:rPr>
          <w:rFonts w:ascii="Franklin Gothic Book" w:hAnsi="Franklin Gothic Book" w:cs="Arial"/>
          <w:bCs/>
          <w:sz w:val="22"/>
          <w:szCs w:val="22"/>
        </w:rPr>
      </w:pPr>
      <w:r w:rsidRPr="00042446">
        <w:rPr>
          <w:rFonts w:ascii="Franklin Gothic Book" w:hAnsi="Franklin Gothic Book" w:cs="Arial"/>
          <w:bCs/>
          <w:sz w:val="22"/>
          <w:szCs w:val="22"/>
        </w:rPr>
        <w:t>Übungen und Tipps für gesundes und lebendiges Sehen</w:t>
      </w:r>
    </w:p>
    <w:p w:rsidR="00042446" w:rsidRPr="00042446" w:rsidRDefault="00042446" w:rsidP="00042446">
      <w:pPr>
        <w:spacing w:before="100"/>
        <w:jc w:val="center"/>
        <w:rPr>
          <w:rFonts w:ascii="Franklin Gothic Book" w:hAnsi="Franklin Gothic Book" w:cs="Arial"/>
          <w:sz w:val="22"/>
          <w:szCs w:val="22"/>
        </w:rPr>
      </w:pPr>
      <w:r w:rsidRPr="00042446">
        <w:rPr>
          <w:rFonts w:ascii="Franklin Gothic Book" w:hAnsi="Franklin Gothic Book" w:cs="Arial"/>
          <w:sz w:val="22"/>
          <w:szCs w:val="22"/>
        </w:rPr>
        <w:t>Mankau Verlag, 1. Aufl. November 2016</w:t>
      </w:r>
    </w:p>
    <w:p w:rsidR="00042446" w:rsidRPr="00042446" w:rsidRDefault="00042446" w:rsidP="00042446">
      <w:pPr>
        <w:pStyle w:val="FlietextDoppelseite"/>
        <w:spacing w:after="0" w:line="240" w:lineRule="auto"/>
        <w:jc w:val="center"/>
        <w:rPr>
          <w:spacing w:val="-2"/>
        </w:rPr>
      </w:pPr>
      <w:r w:rsidRPr="00042446">
        <w:rPr>
          <w:rFonts w:cs="Arial"/>
        </w:rPr>
        <w:t>Klappenbroschur, 11,5 x 16,5 cm, 127 S.</w:t>
      </w:r>
      <w:r w:rsidRPr="00042446">
        <w:rPr>
          <w:rFonts w:cs="Arial"/>
        </w:rPr>
        <w:br/>
        <w:t xml:space="preserve">7,99 Euro (D) / 8,20 (A), ISBN </w:t>
      </w:r>
      <w:r w:rsidRPr="00042446">
        <w:rPr>
          <w:rFonts w:cs="Arial"/>
          <w:iCs/>
        </w:rPr>
        <w:t>978-3-86374-314-7</w:t>
      </w:r>
    </w:p>
    <w:p w:rsidR="00042446" w:rsidRPr="00042446" w:rsidRDefault="00042446" w:rsidP="00042446">
      <w:pPr>
        <w:spacing w:line="276" w:lineRule="auto"/>
        <w:jc w:val="right"/>
        <w:rPr>
          <w:rFonts w:ascii="Franklin Gothic Book" w:hAnsi="Franklin Gothic Book" w:cs="Arial"/>
          <w:i/>
          <w:color w:val="000000" w:themeColor="text1"/>
          <w:sz w:val="22"/>
          <w:szCs w:val="22"/>
        </w:rPr>
      </w:pPr>
    </w:p>
    <w:p w:rsidR="00042446" w:rsidRDefault="00042446" w:rsidP="000B11AC">
      <w:pPr>
        <w:spacing w:line="276" w:lineRule="auto"/>
        <w:jc w:val="both"/>
        <w:rPr>
          <w:rFonts w:ascii="Franklin Gothic Book" w:hAnsi="Franklin Gothic Book" w:cs="Arial"/>
          <w:color w:val="000000" w:themeColor="text1"/>
          <w:sz w:val="22"/>
          <w:szCs w:val="22"/>
        </w:rPr>
      </w:pPr>
    </w:p>
    <w:p w:rsidR="00042446" w:rsidRDefault="00042446" w:rsidP="000B11AC">
      <w:pPr>
        <w:spacing w:line="276" w:lineRule="auto"/>
        <w:jc w:val="both"/>
        <w:rPr>
          <w:rFonts w:ascii="Franklin Gothic Book" w:hAnsi="Franklin Gothic Book" w:cs="Arial"/>
          <w:color w:val="000000" w:themeColor="text1"/>
          <w:sz w:val="22"/>
          <w:szCs w:val="22"/>
        </w:rPr>
      </w:pPr>
    </w:p>
    <w:p w:rsidR="00042446" w:rsidRDefault="00042446" w:rsidP="000B11AC">
      <w:pPr>
        <w:spacing w:line="276" w:lineRule="auto"/>
        <w:jc w:val="both"/>
        <w:rPr>
          <w:rFonts w:ascii="Franklin Gothic Book" w:hAnsi="Franklin Gothic Book" w:cs="Arial"/>
          <w:color w:val="000000" w:themeColor="text1"/>
          <w:sz w:val="22"/>
          <w:szCs w:val="22"/>
        </w:rPr>
      </w:pPr>
    </w:p>
    <w:p w:rsidR="00322AA4" w:rsidRDefault="00322AA4" w:rsidP="000B11AC">
      <w:pPr>
        <w:spacing w:line="276" w:lineRule="auto"/>
        <w:jc w:val="both"/>
        <w:rPr>
          <w:rFonts w:ascii="Franklin Gothic Book" w:hAnsi="Franklin Gothic Book" w:cs="Arial"/>
          <w:color w:val="000000" w:themeColor="text1"/>
          <w:sz w:val="22"/>
          <w:szCs w:val="22"/>
        </w:rPr>
      </w:pPr>
    </w:p>
    <w:p w:rsidR="00322AA4" w:rsidRPr="000B11AC" w:rsidRDefault="00322AA4" w:rsidP="000B11AC">
      <w:pPr>
        <w:spacing w:line="276" w:lineRule="auto"/>
        <w:jc w:val="both"/>
        <w:rPr>
          <w:rFonts w:ascii="Franklin Gothic Book" w:hAnsi="Franklin Gothic Book" w:cs="Arial"/>
          <w:color w:val="000000" w:themeColor="text1"/>
          <w:sz w:val="22"/>
          <w:szCs w:val="22"/>
        </w:rPr>
      </w:pPr>
    </w:p>
    <w:sectPr w:rsidR="00322AA4" w:rsidRPr="000B11AC" w:rsidSect="00511E2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3DF" w:rsidRDefault="00E013DF">
      <w:r>
        <w:separator/>
      </w:r>
    </w:p>
  </w:endnote>
  <w:endnote w:type="continuationSeparator" w:id="0">
    <w:p w:rsidR="00E013DF" w:rsidRDefault="00E0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3DF" w:rsidRDefault="00E013DF">
      <w:r>
        <w:separator/>
      </w:r>
    </w:p>
  </w:footnote>
  <w:footnote w:type="continuationSeparator" w:id="0">
    <w:p w:rsidR="00E013DF" w:rsidRDefault="00E01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ED43752"/>
    <w:multiLevelType w:val="hybridMultilevel"/>
    <w:tmpl w:val="986AB200"/>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3254D4"/>
    <w:multiLevelType w:val="hybridMultilevel"/>
    <w:tmpl w:val="27E617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7573CBE"/>
    <w:multiLevelType w:val="hybridMultilevel"/>
    <w:tmpl w:val="F274FEEC"/>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38BE165E"/>
    <w:multiLevelType w:val="hybridMultilevel"/>
    <w:tmpl w:val="881C190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9077792"/>
    <w:multiLevelType w:val="hybridMultilevel"/>
    <w:tmpl w:val="FE28F3C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A5642D9"/>
    <w:multiLevelType w:val="hybridMultilevel"/>
    <w:tmpl w:val="7BAAAE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ECD05B1"/>
    <w:multiLevelType w:val="hybridMultilevel"/>
    <w:tmpl w:val="9F727DE0"/>
    <w:lvl w:ilvl="0" w:tplc="A3964F1E">
      <w:start w:val="26"/>
      <w:numFmt w:val="bullet"/>
      <w:lvlText w:val=""/>
      <w:lvlJc w:val="left"/>
      <w:pPr>
        <w:ind w:left="720" w:hanging="360"/>
      </w:pPr>
      <w:rPr>
        <w:rFonts w:ascii="Symbol" w:eastAsia="Calibri" w:hAnsi="Symbo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nsid w:val="724F0D40"/>
    <w:multiLevelType w:val="hybridMultilevel"/>
    <w:tmpl w:val="FEE684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E7238B8"/>
    <w:multiLevelType w:val="hybridMultilevel"/>
    <w:tmpl w:val="689472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4"/>
  </w:num>
  <w:num w:numId="6">
    <w:abstractNumId w:val="9"/>
  </w:num>
  <w:num w:numId="7">
    <w:abstractNumId w:val="2"/>
  </w:num>
  <w:num w:numId="8">
    <w:abstractNumId w:val="8"/>
  </w:num>
  <w:num w:numId="9">
    <w:abstractNumId w:val="1"/>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49"/>
    <w:rsid w:val="0001567C"/>
    <w:rsid w:val="00042446"/>
    <w:rsid w:val="000A0EB7"/>
    <w:rsid w:val="000A4C77"/>
    <w:rsid w:val="000B11AC"/>
    <w:rsid w:val="000C091E"/>
    <w:rsid w:val="000C254D"/>
    <w:rsid w:val="000E085C"/>
    <w:rsid w:val="000E71C8"/>
    <w:rsid w:val="001170C1"/>
    <w:rsid w:val="0013751E"/>
    <w:rsid w:val="00143A18"/>
    <w:rsid w:val="00160AA6"/>
    <w:rsid w:val="001F5DE5"/>
    <w:rsid w:val="00220242"/>
    <w:rsid w:val="002333F4"/>
    <w:rsid w:val="0025220B"/>
    <w:rsid w:val="00277D85"/>
    <w:rsid w:val="002C588E"/>
    <w:rsid w:val="002D0762"/>
    <w:rsid w:val="002E5424"/>
    <w:rsid w:val="002F23C5"/>
    <w:rsid w:val="003000A7"/>
    <w:rsid w:val="00322AA4"/>
    <w:rsid w:val="003531F5"/>
    <w:rsid w:val="003A1992"/>
    <w:rsid w:val="003A298D"/>
    <w:rsid w:val="003B709B"/>
    <w:rsid w:val="003E465A"/>
    <w:rsid w:val="003F3025"/>
    <w:rsid w:val="00402F49"/>
    <w:rsid w:val="00445947"/>
    <w:rsid w:val="00456576"/>
    <w:rsid w:val="004B5A19"/>
    <w:rsid w:val="004C0C3B"/>
    <w:rsid w:val="004C7C64"/>
    <w:rsid w:val="004D4875"/>
    <w:rsid w:val="004D4E05"/>
    <w:rsid w:val="004E21F4"/>
    <w:rsid w:val="004F52AB"/>
    <w:rsid w:val="00506252"/>
    <w:rsid w:val="00511E2C"/>
    <w:rsid w:val="00517D39"/>
    <w:rsid w:val="00522D71"/>
    <w:rsid w:val="00545BA2"/>
    <w:rsid w:val="005B3A8E"/>
    <w:rsid w:val="005F0F85"/>
    <w:rsid w:val="00602D89"/>
    <w:rsid w:val="00610D6A"/>
    <w:rsid w:val="00610E20"/>
    <w:rsid w:val="00641B0F"/>
    <w:rsid w:val="0065200E"/>
    <w:rsid w:val="00682CBC"/>
    <w:rsid w:val="00687DA5"/>
    <w:rsid w:val="006A53A1"/>
    <w:rsid w:val="006B63ED"/>
    <w:rsid w:val="006C6179"/>
    <w:rsid w:val="006D3783"/>
    <w:rsid w:val="006E0C74"/>
    <w:rsid w:val="006F482E"/>
    <w:rsid w:val="00712505"/>
    <w:rsid w:val="007246B0"/>
    <w:rsid w:val="007929A8"/>
    <w:rsid w:val="007A4A70"/>
    <w:rsid w:val="007B0439"/>
    <w:rsid w:val="007B0B5A"/>
    <w:rsid w:val="007B2D5F"/>
    <w:rsid w:val="007C03B7"/>
    <w:rsid w:val="0080609C"/>
    <w:rsid w:val="00807B26"/>
    <w:rsid w:val="00817023"/>
    <w:rsid w:val="0083124D"/>
    <w:rsid w:val="00873DBA"/>
    <w:rsid w:val="008B0A89"/>
    <w:rsid w:val="008C5599"/>
    <w:rsid w:val="008C6AAA"/>
    <w:rsid w:val="008D1D85"/>
    <w:rsid w:val="00901606"/>
    <w:rsid w:val="009020DF"/>
    <w:rsid w:val="00905FDF"/>
    <w:rsid w:val="0093574B"/>
    <w:rsid w:val="00995A77"/>
    <w:rsid w:val="009A1525"/>
    <w:rsid w:val="009A5028"/>
    <w:rsid w:val="009B55BF"/>
    <w:rsid w:val="009C35DB"/>
    <w:rsid w:val="009D614E"/>
    <w:rsid w:val="009D779F"/>
    <w:rsid w:val="009F06A0"/>
    <w:rsid w:val="009F0EAB"/>
    <w:rsid w:val="009F70B1"/>
    <w:rsid w:val="00A2289D"/>
    <w:rsid w:val="00AE2F89"/>
    <w:rsid w:val="00B05983"/>
    <w:rsid w:val="00B11C34"/>
    <w:rsid w:val="00B15603"/>
    <w:rsid w:val="00B418CB"/>
    <w:rsid w:val="00B528FD"/>
    <w:rsid w:val="00B623EB"/>
    <w:rsid w:val="00B67EC7"/>
    <w:rsid w:val="00B8299F"/>
    <w:rsid w:val="00C11267"/>
    <w:rsid w:val="00C22095"/>
    <w:rsid w:val="00C22FBC"/>
    <w:rsid w:val="00C2324C"/>
    <w:rsid w:val="00C2516A"/>
    <w:rsid w:val="00C46283"/>
    <w:rsid w:val="00C80F7E"/>
    <w:rsid w:val="00CC2DEC"/>
    <w:rsid w:val="00CD7947"/>
    <w:rsid w:val="00CE2E2A"/>
    <w:rsid w:val="00CE65A7"/>
    <w:rsid w:val="00D2503B"/>
    <w:rsid w:val="00D85872"/>
    <w:rsid w:val="00DD316F"/>
    <w:rsid w:val="00DE190D"/>
    <w:rsid w:val="00DE4E1F"/>
    <w:rsid w:val="00DF67EC"/>
    <w:rsid w:val="00E013DF"/>
    <w:rsid w:val="00E0263F"/>
    <w:rsid w:val="00E24EF3"/>
    <w:rsid w:val="00E41BA9"/>
    <w:rsid w:val="00E5711D"/>
    <w:rsid w:val="00E60ECE"/>
    <w:rsid w:val="00E93A35"/>
    <w:rsid w:val="00E9775E"/>
    <w:rsid w:val="00EB439F"/>
    <w:rsid w:val="00ED5D53"/>
    <w:rsid w:val="00EE58C0"/>
    <w:rsid w:val="00F137C0"/>
    <w:rsid w:val="00F2159E"/>
    <w:rsid w:val="00F705B2"/>
    <w:rsid w:val="00F76526"/>
    <w:rsid w:val="00F80276"/>
    <w:rsid w:val="00F91E7D"/>
    <w:rsid w:val="00FA2A75"/>
    <w:rsid w:val="00FA437F"/>
    <w:rsid w:val="00FA6B72"/>
    <w:rsid w:val="00FB0D0E"/>
    <w:rsid w:val="00FB3BF1"/>
    <w:rsid w:val="00FC6D2A"/>
    <w:rsid w:val="00FD6F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11E2C"/>
    <w:rPr>
      <w:sz w:val="24"/>
      <w:szCs w:val="24"/>
    </w:rPr>
  </w:style>
  <w:style w:type="paragraph" w:styleId="berschrift1">
    <w:name w:val="heading 1"/>
    <w:basedOn w:val="Standard"/>
    <w:next w:val="Standard"/>
    <w:qFormat/>
    <w:rsid w:val="00511E2C"/>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511E2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511E2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11E2C"/>
    <w:pPr>
      <w:tabs>
        <w:tab w:val="center" w:pos="4536"/>
        <w:tab w:val="right" w:pos="9072"/>
      </w:tabs>
    </w:pPr>
  </w:style>
  <w:style w:type="paragraph" w:styleId="Fuzeile">
    <w:name w:val="footer"/>
    <w:basedOn w:val="Standard"/>
    <w:rsid w:val="00511E2C"/>
    <w:pPr>
      <w:tabs>
        <w:tab w:val="center" w:pos="4536"/>
        <w:tab w:val="right" w:pos="9072"/>
      </w:tabs>
    </w:pPr>
  </w:style>
  <w:style w:type="character" w:customStyle="1" w:styleId="A1">
    <w:name w:val="A1"/>
    <w:rsid w:val="00511E2C"/>
    <w:rPr>
      <w:rFonts w:cs="Eras Demi ITC"/>
      <w:b/>
      <w:bCs/>
      <w:color w:val="221E1F"/>
      <w:sz w:val="28"/>
      <w:szCs w:val="28"/>
    </w:rPr>
  </w:style>
  <w:style w:type="character" w:styleId="Hyperlink">
    <w:name w:val="Hyperlink"/>
    <w:uiPriority w:val="99"/>
    <w:unhideWhenUsed/>
    <w:rsid w:val="00402F49"/>
    <w:rPr>
      <w:color w:val="0000FF"/>
      <w:u w:val="single"/>
    </w:rPr>
  </w:style>
  <w:style w:type="paragraph" w:styleId="Listenabsatz">
    <w:name w:val="List Paragraph"/>
    <w:basedOn w:val="Standard"/>
    <w:uiPriority w:val="34"/>
    <w:qFormat/>
    <w:rsid w:val="00402F49"/>
    <w:pPr>
      <w:ind w:left="720"/>
    </w:pPr>
    <w:rPr>
      <w:rFonts w:eastAsia="Calibri"/>
    </w:rPr>
  </w:style>
  <w:style w:type="character" w:styleId="BesuchterHyperlink">
    <w:name w:val="FollowedHyperlink"/>
    <w:rsid w:val="007B0439"/>
    <w:rPr>
      <w:color w:val="954F72"/>
      <w:u w:val="single"/>
    </w:rPr>
  </w:style>
  <w:style w:type="paragraph" w:styleId="Sprechblasentext">
    <w:name w:val="Balloon Text"/>
    <w:basedOn w:val="Standard"/>
    <w:link w:val="SprechblasentextZchn"/>
    <w:rsid w:val="00506252"/>
    <w:rPr>
      <w:rFonts w:ascii="Tahoma" w:hAnsi="Tahoma" w:cs="Tahoma"/>
      <w:sz w:val="16"/>
      <w:szCs w:val="16"/>
    </w:rPr>
  </w:style>
  <w:style w:type="character" w:customStyle="1" w:styleId="SprechblasentextZchn">
    <w:name w:val="Sprechblasentext Zchn"/>
    <w:basedOn w:val="Absatz-Standardschriftart"/>
    <w:link w:val="Sprechblasentext"/>
    <w:rsid w:val="00506252"/>
    <w:rPr>
      <w:rFonts w:ascii="Tahoma" w:hAnsi="Tahoma" w:cs="Tahoma"/>
      <w:sz w:val="16"/>
      <w:szCs w:val="16"/>
    </w:rPr>
  </w:style>
  <w:style w:type="character" w:styleId="Kommentarzeichen">
    <w:name w:val="annotation reference"/>
    <w:basedOn w:val="Absatz-Standardschriftart"/>
    <w:rsid w:val="00506252"/>
    <w:rPr>
      <w:sz w:val="16"/>
      <w:szCs w:val="16"/>
    </w:rPr>
  </w:style>
  <w:style w:type="paragraph" w:styleId="Kommentartext">
    <w:name w:val="annotation text"/>
    <w:basedOn w:val="Standard"/>
    <w:link w:val="KommentartextZchn"/>
    <w:rsid w:val="00506252"/>
    <w:rPr>
      <w:sz w:val="20"/>
      <w:szCs w:val="20"/>
    </w:rPr>
  </w:style>
  <w:style w:type="character" w:customStyle="1" w:styleId="KommentartextZchn">
    <w:name w:val="Kommentartext Zchn"/>
    <w:basedOn w:val="Absatz-Standardschriftart"/>
    <w:link w:val="Kommentartext"/>
    <w:rsid w:val="00506252"/>
  </w:style>
  <w:style w:type="paragraph" w:styleId="Kommentarthema">
    <w:name w:val="annotation subject"/>
    <w:basedOn w:val="Kommentartext"/>
    <w:next w:val="Kommentartext"/>
    <w:link w:val="KommentarthemaZchn"/>
    <w:rsid w:val="00506252"/>
    <w:rPr>
      <w:b/>
      <w:bCs/>
    </w:rPr>
  </w:style>
  <w:style w:type="character" w:customStyle="1" w:styleId="KommentarthemaZchn">
    <w:name w:val="Kommentarthema Zchn"/>
    <w:basedOn w:val="KommentartextZchn"/>
    <w:link w:val="Kommentarthema"/>
    <w:rsid w:val="00506252"/>
    <w:rPr>
      <w:b/>
      <w:bCs/>
    </w:rPr>
  </w:style>
  <w:style w:type="paragraph" w:customStyle="1" w:styleId="FlietextDoppelseite">
    <w:name w:val="Fließtext (Doppelseite)"/>
    <w:basedOn w:val="Standard"/>
    <w:uiPriority w:val="99"/>
    <w:rsid w:val="00042446"/>
    <w:pPr>
      <w:autoSpaceDE w:val="0"/>
      <w:autoSpaceDN w:val="0"/>
      <w:adjustRightInd w:val="0"/>
      <w:spacing w:after="283" w:line="240" w:lineRule="atLeast"/>
      <w:jc w:val="both"/>
    </w:pPr>
    <w:rPr>
      <w:rFonts w:ascii="Franklin Gothic Book" w:eastAsia="Calibri" w:hAnsi="Franklin Gothic Book" w:cs="Franklin Gothic Book"/>
      <w:color w:val="00000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11E2C"/>
    <w:rPr>
      <w:sz w:val="24"/>
      <w:szCs w:val="24"/>
    </w:rPr>
  </w:style>
  <w:style w:type="paragraph" w:styleId="berschrift1">
    <w:name w:val="heading 1"/>
    <w:basedOn w:val="Standard"/>
    <w:next w:val="Standard"/>
    <w:qFormat/>
    <w:rsid w:val="00511E2C"/>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511E2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511E2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11E2C"/>
    <w:pPr>
      <w:tabs>
        <w:tab w:val="center" w:pos="4536"/>
        <w:tab w:val="right" w:pos="9072"/>
      </w:tabs>
    </w:pPr>
  </w:style>
  <w:style w:type="paragraph" w:styleId="Fuzeile">
    <w:name w:val="footer"/>
    <w:basedOn w:val="Standard"/>
    <w:rsid w:val="00511E2C"/>
    <w:pPr>
      <w:tabs>
        <w:tab w:val="center" w:pos="4536"/>
        <w:tab w:val="right" w:pos="9072"/>
      </w:tabs>
    </w:pPr>
  </w:style>
  <w:style w:type="character" w:customStyle="1" w:styleId="A1">
    <w:name w:val="A1"/>
    <w:rsid w:val="00511E2C"/>
    <w:rPr>
      <w:rFonts w:cs="Eras Demi ITC"/>
      <w:b/>
      <w:bCs/>
      <w:color w:val="221E1F"/>
      <w:sz w:val="28"/>
      <w:szCs w:val="28"/>
    </w:rPr>
  </w:style>
  <w:style w:type="character" w:styleId="Hyperlink">
    <w:name w:val="Hyperlink"/>
    <w:uiPriority w:val="99"/>
    <w:unhideWhenUsed/>
    <w:rsid w:val="00402F49"/>
    <w:rPr>
      <w:color w:val="0000FF"/>
      <w:u w:val="single"/>
    </w:rPr>
  </w:style>
  <w:style w:type="paragraph" w:styleId="Listenabsatz">
    <w:name w:val="List Paragraph"/>
    <w:basedOn w:val="Standard"/>
    <w:uiPriority w:val="34"/>
    <w:qFormat/>
    <w:rsid w:val="00402F49"/>
    <w:pPr>
      <w:ind w:left="720"/>
    </w:pPr>
    <w:rPr>
      <w:rFonts w:eastAsia="Calibri"/>
    </w:rPr>
  </w:style>
  <w:style w:type="character" w:styleId="BesuchterHyperlink">
    <w:name w:val="FollowedHyperlink"/>
    <w:rsid w:val="007B0439"/>
    <w:rPr>
      <w:color w:val="954F72"/>
      <w:u w:val="single"/>
    </w:rPr>
  </w:style>
  <w:style w:type="paragraph" w:styleId="Sprechblasentext">
    <w:name w:val="Balloon Text"/>
    <w:basedOn w:val="Standard"/>
    <w:link w:val="SprechblasentextZchn"/>
    <w:rsid w:val="00506252"/>
    <w:rPr>
      <w:rFonts w:ascii="Tahoma" w:hAnsi="Tahoma" w:cs="Tahoma"/>
      <w:sz w:val="16"/>
      <w:szCs w:val="16"/>
    </w:rPr>
  </w:style>
  <w:style w:type="character" w:customStyle="1" w:styleId="SprechblasentextZchn">
    <w:name w:val="Sprechblasentext Zchn"/>
    <w:basedOn w:val="Absatz-Standardschriftart"/>
    <w:link w:val="Sprechblasentext"/>
    <w:rsid w:val="00506252"/>
    <w:rPr>
      <w:rFonts w:ascii="Tahoma" w:hAnsi="Tahoma" w:cs="Tahoma"/>
      <w:sz w:val="16"/>
      <w:szCs w:val="16"/>
    </w:rPr>
  </w:style>
  <w:style w:type="character" w:styleId="Kommentarzeichen">
    <w:name w:val="annotation reference"/>
    <w:basedOn w:val="Absatz-Standardschriftart"/>
    <w:rsid w:val="00506252"/>
    <w:rPr>
      <w:sz w:val="16"/>
      <w:szCs w:val="16"/>
    </w:rPr>
  </w:style>
  <w:style w:type="paragraph" w:styleId="Kommentartext">
    <w:name w:val="annotation text"/>
    <w:basedOn w:val="Standard"/>
    <w:link w:val="KommentartextZchn"/>
    <w:rsid w:val="00506252"/>
    <w:rPr>
      <w:sz w:val="20"/>
      <w:szCs w:val="20"/>
    </w:rPr>
  </w:style>
  <w:style w:type="character" w:customStyle="1" w:styleId="KommentartextZchn">
    <w:name w:val="Kommentartext Zchn"/>
    <w:basedOn w:val="Absatz-Standardschriftart"/>
    <w:link w:val="Kommentartext"/>
    <w:rsid w:val="00506252"/>
  </w:style>
  <w:style w:type="paragraph" w:styleId="Kommentarthema">
    <w:name w:val="annotation subject"/>
    <w:basedOn w:val="Kommentartext"/>
    <w:next w:val="Kommentartext"/>
    <w:link w:val="KommentarthemaZchn"/>
    <w:rsid w:val="00506252"/>
    <w:rPr>
      <w:b/>
      <w:bCs/>
    </w:rPr>
  </w:style>
  <w:style w:type="character" w:customStyle="1" w:styleId="KommentarthemaZchn">
    <w:name w:val="Kommentarthema Zchn"/>
    <w:basedOn w:val="KommentartextZchn"/>
    <w:link w:val="Kommentarthema"/>
    <w:rsid w:val="00506252"/>
    <w:rPr>
      <w:b/>
      <w:bCs/>
    </w:rPr>
  </w:style>
  <w:style w:type="paragraph" w:customStyle="1" w:styleId="FlietextDoppelseite">
    <w:name w:val="Fließtext (Doppelseite)"/>
    <w:basedOn w:val="Standard"/>
    <w:uiPriority w:val="99"/>
    <w:rsid w:val="00042446"/>
    <w:pPr>
      <w:autoSpaceDE w:val="0"/>
      <w:autoSpaceDN w:val="0"/>
      <w:adjustRightInd w:val="0"/>
      <w:spacing w:after="283" w:line="240" w:lineRule="atLeast"/>
      <w:jc w:val="both"/>
    </w:pPr>
    <w:rPr>
      <w:rFonts w:ascii="Franklin Gothic Book" w:eastAsia="Calibri" w:hAnsi="Franklin Gothic Book" w:cs="Franklin Gothic Book"/>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14622">
      <w:bodyDiv w:val="1"/>
      <w:marLeft w:val="0"/>
      <w:marRight w:val="0"/>
      <w:marTop w:val="0"/>
      <w:marBottom w:val="0"/>
      <w:divBdr>
        <w:top w:val="none" w:sz="0" w:space="0" w:color="auto"/>
        <w:left w:val="none" w:sz="0" w:space="0" w:color="auto"/>
        <w:bottom w:val="none" w:sz="0" w:space="0" w:color="auto"/>
        <w:right w:val="none" w:sz="0" w:space="0" w:color="auto"/>
      </w:divBdr>
    </w:div>
    <w:div w:id="717974078">
      <w:bodyDiv w:val="1"/>
      <w:marLeft w:val="0"/>
      <w:marRight w:val="0"/>
      <w:marTop w:val="0"/>
      <w:marBottom w:val="0"/>
      <w:divBdr>
        <w:top w:val="none" w:sz="0" w:space="0" w:color="auto"/>
        <w:left w:val="none" w:sz="0" w:space="0" w:color="auto"/>
        <w:bottom w:val="none" w:sz="0" w:space="0" w:color="auto"/>
        <w:right w:val="none" w:sz="0" w:space="0" w:color="auto"/>
      </w:divBdr>
    </w:div>
    <w:div w:id="121060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1629</Words>
  <Characters>9976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2016-11-08T15:35:00Z</dcterms:created>
  <dcterms:modified xsi:type="dcterms:W3CDTF">2016-11-11T09:18:00Z</dcterms:modified>
</cp:coreProperties>
</file>