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5E" w:rsidRDefault="004E625E" w:rsidP="00DA21ED">
      <w:pPr>
        <w:pStyle w:val="Heading1"/>
      </w:pPr>
      <w:r>
        <w:rPr>
          <w:noProof/>
          <w:lang w:eastAsia="nb-NO"/>
        </w:rPr>
        <w:drawing>
          <wp:anchor distT="0" distB="0" distL="114300" distR="114300" simplePos="0" relativeHeight="251658240" behindDoc="0" locked="0" layoutInCell="1" allowOverlap="1">
            <wp:simplePos x="902335" y="1198880"/>
            <wp:positionH relativeFrom="margin">
              <wp:align>center</wp:align>
            </wp:positionH>
            <wp:positionV relativeFrom="margin">
              <wp:align>top</wp:align>
            </wp:positionV>
            <wp:extent cx="1483995" cy="4114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llo_logo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6829" cy="412362"/>
                    </a:xfrm>
                    <a:prstGeom prst="rect">
                      <a:avLst/>
                    </a:prstGeom>
                  </pic:spPr>
                </pic:pic>
              </a:graphicData>
            </a:graphic>
            <wp14:sizeRelH relativeFrom="margin">
              <wp14:pctWidth>0</wp14:pctWidth>
            </wp14:sizeRelH>
            <wp14:sizeRelV relativeFrom="margin">
              <wp14:pctHeight>0</wp14:pctHeight>
            </wp14:sizeRelV>
          </wp:anchor>
        </w:drawing>
      </w:r>
    </w:p>
    <w:p w:rsidR="00A921E6" w:rsidRPr="004E625E" w:rsidRDefault="00A921E6" w:rsidP="00A921E6">
      <w:pPr>
        <w:pStyle w:val="Heading1"/>
      </w:pPr>
      <w:r w:rsidRPr="004E625E">
        <w:t>5 av 10 sommerreiser solgt</w:t>
      </w:r>
    </w:p>
    <w:p w:rsidR="00A921E6" w:rsidRDefault="00A921E6" w:rsidP="00A921E6">
      <w:pPr>
        <w:pStyle w:val="Heading2"/>
      </w:pPr>
      <w:r>
        <w:t>… og Hellas er fortsatt storfavoritt!</w:t>
      </w:r>
    </w:p>
    <w:p w:rsidR="00DA21ED" w:rsidRDefault="00DA21ED"/>
    <w:p w:rsidR="00DA21ED" w:rsidRDefault="00D27457">
      <w:r>
        <w:t>Er du blant dem som</w:t>
      </w:r>
      <w:r w:rsidR="00DA21ED">
        <w:t xml:space="preserve"> venter med å bestille </w:t>
      </w:r>
      <w:r>
        <w:t xml:space="preserve">sommerferien til påsken er over? Da </w:t>
      </w:r>
      <w:r w:rsidR="00DA21ED">
        <w:t>bør</w:t>
      </w:r>
      <w:r>
        <w:t xml:space="preserve"> du ikke vente for lenge</w:t>
      </w:r>
      <w:r w:rsidR="00D92506">
        <w:t>!</w:t>
      </w:r>
      <w:r w:rsidR="00DA21ED">
        <w:t xml:space="preserve"> </w:t>
      </w:r>
      <w:r w:rsidR="00DA21ED" w:rsidRPr="00471A18">
        <w:rPr>
          <w:b/>
        </w:rPr>
        <w:t>Hos Apollo er 5 av 10 sommerreiser allerede solgt</w:t>
      </w:r>
      <w:r w:rsidR="00D92506">
        <w:t>.</w:t>
      </w:r>
      <w:r w:rsidR="00DA21ED">
        <w:t xml:space="preserve"> </w:t>
      </w:r>
      <w:r w:rsidR="00071C04">
        <w:t>Nok en gang</w:t>
      </w:r>
      <w:r w:rsidR="00DA21ED">
        <w:t xml:space="preserve"> </w:t>
      </w:r>
      <w:r w:rsidR="00071C04">
        <w:t xml:space="preserve">ser det ut til at Hellas </w:t>
      </w:r>
      <w:r w:rsidR="00DA21ED">
        <w:t>blir nordmenns store feriefavoritt – med Kreta i spissen.</w:t>
      </w:r>
    </w:p>
    <w:p w:rsidR="00D45F10" w:rsidRPr="00471A18" w:rsidRDefault="00DA21ED" w:rsidP="00D45F10">
      <w:pPr>
        <w:pStyle w:val="ListParagraph"/>
        <w:numPr>
          <w:ilvl w:val="0"/>
          <w:numId w:val="1"/>
        </w:numPr>
        <w:rPr>
          <w:b/>
        </w:rPr>
      </w:pPr>
      <w:r w:rsidRPr="00D45F10">
        <w:rPr>
          <w:b/>
        </w:rPr>
        <w:t>Hellas har en spe</w:t>
      </w:r>
      <w:r w:rsidR="00D92506">
        <w:rPr>
          <w:b/>
        </w:rPr>
        <w:t>siell plass i nordmenns hjerter</w:t>
      </w:r>
      <w:r w:rsidR="00C47D00" w:rsidRPr="00D45F10">
        <w:rPr>
          <w:b/>
        </w:rPr>
        <w:t xml:space="preserve"> og jeg skjønner godt hvorfor Kreta år etter år troner toppen av listen av populære reisemål. Apollo har vært på Kreta helt siden vi startet opp og det er ingen tvil om at den greske perlen er en uimotståelig ferieøy. Å reise </w:t>
      </w:r>
      <w:r w:rsidR="00D45F10">
        <w:rPr>
          <w:b/>
        </w:rPr>
        <w:t>hit</w:t>
      </w:r>
      <w:r w:rsidR="00C47D00" w:rsidRPr="00D45F10">
        <w:rPr>
          <w:b/>
        </w:rPr>
        <w:t xml:space="preserve"> er noe helt </w:t>
      </w:r>
      <w:r w:rsidR="00D45F10">
        <w:rPr>
          <w:b/>
        </w:rPr>
        <w:t>spesielt</w:t>
      </w:r>
      <w:r w:rsidR="00C47D00" w:rsidRPr="00D45F10">
        <w:rPr>
          <w:b/>
        </w:rPr>
        <w:t>, sier Kommunikasjonsrådgiver i Apollo, Beatriz Rivera.</w:t>
      </w:r>
    </w:p>
    <w:p w:rsidR="00884A8A" w:rsidRDefault="00D45F10" w:rsidP="00D45F10">
      <w:r>
        <w:t xml:space="preserve">Noe av det </w:t>
      </w:r>
      <w:r w:rsidR="00D92506">
        <w:t>som gjør Kreta til storfavoritt</w:t>
      </w:r>
      <w:r>
        <w:t xml:space="preserve"> er at øya tilbyr noe for alle.</w:t>
      </w:r>
      <w:r w:rsidR="00884A8A" w:rsidRPr="00884A8A">
        <w:t xml:space="preserve"> </w:t>
      </w:r>
      <w:r w:rsidR="00071C04">
        <w:t>Med over en halv</w:t>
      </w:r>
      <w:r w:rsidR="00884A8A">
        <w:t xml:space="preserve"> million innbygg</w:t>
      </w:r>
      <w:r w:rsidR="00D92506">
        <w:t>ere er Kreta Hellas’ største øy</w:t>
      </w:r>
      <w:r w:rsidR="00884A8A">
        <w:t xml:space="preserve"> og en av de største i Middelhavet. Mangfoldet </w:t>
      </w:r>
      <w:r w:rsidR="00471A18">
        <w:t>av muligheter</w:t>
      </w:r>
      <w:r w:rsidR="00884A8A">
        <w:t xml:space="preserve"> </w:t>
      </w:r>
      <w:r w:rsidR="00CA4BDF">
        <w:t>for de besøkende</w:t>
      </w:r>
      <w:r w:rsidR="00884A8A">
        <w:t xml:space="preserve"> </w:t>
      </w:r>
      <w:r w:rsidR="00D92506">
        <w:t>her</w:t>
      </w:r>
      <w:r w:rsidR="00471A18">
        <w:t xml:space="preserve"> </w:t>
      </w:r>
      <w:r w:rsidR="00884A8A">
        <w:t>er minst like varierende som øya i seg selv</w:t>
      </w:r>
      <w:r w:rsidR="007738C6">
        <w:t>: Nydelige strender, o</w:t>
      </w:r>
      <w:r w:rsidR="00CA4BDF">
        <w:t>ppdagelsestur</w:t>
      </w:r>
      <w:r w:rsidR="007738C6">
        <w:t>er</w:t>
      </w:r>
      <w:r w:rsidR="00CA4BDF">
        <w:t xml:space="preserve"> til ubebodde øyer, jeepsafari, badeland og historiske utflukter er bare noen få eksempler på </w:t>
      </w:r>
      <w:hyperlink r:id="rId7" w:history="1">
        <w:r w:rsidR="00CA4BDF" w:rsidRPr="008F7AFD">
          <w:rPr>
            <w:rStyle w:val="Hyperlink"/>
          </w:rPr>
          <w:t>hva Kreta har å by på</w:t>
        </w:r>
      </w:hyperlink>
      <w:r w:rsidR="00CA4BDF">
        <w:t xml:space="preserve">. </w:t>
      </w:r>
    </w:p>
    <w:p w:rsidR="008F7AFD" w:rsidRDefault="006C6AA0" w:rsidP="00C47D00">
      <w:r>
        <w:t>Om man ønsker å oppleve</w:t>
      </w:r>
      <w:r w:rsidR="00D92506">
        <w:t xml:space="preserve"> hele øya på én gang</w:t>
      </w:r>
      <w:r w:rsidR="00071C04">
        <w:t xml:space="preserve"> er også de</w:t>
      </w:r>
      <w:r>
        <w:t>t mulig. So</w:t>
      </w:r>
      <w:r w:rsidR="00071C04">
        <w:t xml:space="preserve">m eneste reisearrangør i Norden </w:t>
      </w:r>
      <w:r w:rsidR="00471A18">
        <w:t xml:space="preserve">lanserte </w:t>
      </w:r>
      <w:r>
        <w:t>Apollo nylig muligheten</w:t>
      </w:r>
      <w:r w:rsidR="00D45F10">
        <w:t xml:space="preserve"> </w:t>
      </w:r>
      <w:r w:rsidR="00471A18">
        <w:t xml:space="preserve">for </w:t>
      </w:r>
      <w:r w:rsidR="00D45F10">
        <w:t>å kombinere charterfly med rutefly</w:t>
      </w:r>
      <w:r>
        <w:t xml:space="preserve"> -</w:t>
      </w:r>
      <w:r w:rsidR="00D45F10">
        <w:t xml:space="preserve"> og bestille opp til fire </w:t>
      </w:r>
      <w:r>
        <w:t>ulike hoteller i en bestilling. Perfekt f</w:t>
      </w:r>
      <w:r w:rsidR="00471A18">
        <w:t>or de som ønsker stor frihet til å oppleve mest mulig</w:t>
      </w:r>
      <w:r>
        <w:t xml:space="preserve"> i løpet av ferieukene!</w:t>
      </w:r>
    </w:p>
    <w:p w:rsidR="008F7AFD" w:rsidRPr="008F7AFD" w:rsidRDefault="008F7AFD" w:rsidP="001F3210">
      <w:pPr>
        <w:spacing w:line="240" w:lineRule="auto"/>
        <w:rPr>
          <w:rStyle w:val="Hyperlink"/>
        </w:rPr>
      </w:pPr>
      <w:r>
        <w:fldChar w:fldCharType="begin"/>
      </w:r>
      <w:r>
        <w:instrText xml:space="preserve"> HYPERLINK "http://www.apollo.no/reiser/europa/hellas/kreta/feriesteder" </w:instrText>
      </w:r>
      <w:r>
        <w:fldChar w:fldCharType="separate"/>
      </w:r>
      <w:r w:rsidRPr="008F7AFD">
        <w:rPr>
          <w:rStyle w:val="Hyperlink"/>
        </w:rPr>
        <w:t>Her finner du Apollos mest populære feriesteder på Kreta</w:t>
      </w:r>
    </w:p>
    <w:p w:rsidR="008F7AFD" w:rsidRDefault="008F7AFD" w:rsidP="001F3210">
      <w:r>
        <w:fldChar w:fldCharType="end"/>
      </w:r>
      <w:hyperlink r:id="rId8" w:history="1">
        <w:r w:rsidRPr="008F7AFD">
          <w:rPr>
            <w:rStyle w:val="Hyperlink"/>
          </w:rPr>
          <w:t>Her finner du Apollos mest populære hotell</w:t>
        </w:r>
        <w:r w:rsidR="002D7C57">
          <w:rPr>
            <w:rStyle w:val="Hyperlink"/>
          </w:rPr>
          <w:t>er</w:t>
        </w:r>
        <w:r w:rsidRPr="008F7AFD">
          <w:rPr>
            <w:rStyle w:val="Hyperlink"/>
          </w:rPr>
          <w:t xml:space="preserve"> på Kreta</w:t>
        </w:r>
      </w:hyperlink>
    </w:p>
    <w:p w:rsidR="008F7AFD" w:rsidRDefault="008F7AFD" w:rsidP="008F7AFD">
      <w:pPr>
        <w:spacing w:line="240" w:lineRule="auto"/>
      </w:pPr>
    </w:p>
    <w:p w:rsidR="00D45F10" w:rsidRPr="006C6AA0" w:rsidRDefault="006C6AA0" w:rsidP="00C47D00">
      <w:pPr>
        <w:rPr>
          <w:b/>
        </w:rPr>
      </w:pPr>
      <w:r w:rsidRPr="006C6AA0">
        <w:rPr>
          <w:b/>
        </w:rPr>
        <w:t>Andre favoritter</w:t>
      </w:r>
    </w:p>
    <w:p w:rsidR="004E625E" w:rsidRDefault="00471A18">
      <w:r>
        <w:t>På listen over populære destinasjoner i Hellas</w:t>
      </w:r>
      <w:bookmarkStart w:id="0" w:name="_GoBack"/>
      <w:bookmarkEnd w:id="0"/>
      <w:r>
        <w:t xml:space="preserve"> ligger </w:t>
      </w:r>
      <w:hyperlink r:id="rId9" w:history="1">
        <w:r w:rsidRPr="008F7AFD">
          <w:rPr>
            <w:rStyle w:val="Hyperlink"/>
          </w:rPr>
          <w:t>Rhodos</w:t>
        </w:r>
      </w:hyperlink>
      <w:r>
        <w:t xml:space="preserve"> på en solid andreplass bak Kreta.</w:t>
      </w:r>
      <w:r w:rsidR="006C6AA0">
        <w:t xml:space="preserve"> Hakk i hæl følger</w:t>
      </w:r>
      <w:r>
        <w:t xml:space="preserve"> </w:t>
      </w:r>
      <w:r w:rsidR="00C47D00">
        <w:t xml:space="preserve">romantiske </w:t>
      </w:r>
      <w:hyperlink r:id="rId10" w:history="1">
        <w:r w:rsidR="00C47D00" w:rsidRPr="008F7AFD">
          <w:rPr>
            <w:rStyle w:val="Hyperlink"/>
          </w:rPr>
          <w:t>Santorini</w:t>
        </w:r>
      </w:hyperlink>
      <w:r w:rsidR="00C47D00">
        <w:t xml:space="preserve">, idylliske </w:t>
      </w:r>
      <w:hyperlink r:id="rId11" w:history="1">
        <w:proofErr w:type="spellStart"/>
        <w:r w:rsidR="00C47D00" w:rsidRPr="008F7AFD">
          <w:rPr>
            <w:rStyle w:val="Hyperlink"/>
          </w:rPr>
          <w:t>P</w:t>
        </w:r>
        <w:r w:rsidR="00D45F10" w:rsidRPr="008F7AFD">
          <w:rPr>
            <w:rStyle w:val="Hyperlink"/>
          </w:rPr>
          <w:t>arga</w:t>
        </w:r>
        <w:proofErr w:type="spellEnd"/>
      </w:hyperlink>
      <w:r w:rsidR="00D45F10">
        <w:t xml:space="preserve"> og livlige </w:t>
      </w:r>
      <w:hyperlink r:id="rId12" w:history="1">
        <w:r w:rsidR="00D45F10" w:rsidRPr="008F7AFD">
          <w:rPr>
            <w:rStyle w:val="Hyperlink"/>
          </w:rPr>
          <w:t>Kos</w:t>
        </w:r>
      </w:hyperlink>
      <w:r w:rsidR="00D45F10">
        <w:t xml:space="preserve">. </w:t>
      </w:r>
    </w:p>
    <w:p w:rsidR="006C6AA0" w:rsidRDefault="006C6AA0">
      <w:r>
        <w:t xml:space="preserve">På landsbasis </w:t>
      </w:r>
      <w:r w:rsidR="007738C6">
        <w:t>er dette sommerens</w:t>
      </w:r>
      <w:r w:rsidR="00471A18">
        <w:t xml:space="preserve"> mest populære reisemål</w:t>
      </w:r>
      <w:r w:rsidR="007738C6">
        <w:t xml:space="preserve"> i Apollo</w:t>
      </w:r>
      <w:r w:rsidR="00471A18">
        <w:t>, pr. dags dato</w:t>
      </w:r>
      <w:r>
        <w:t>:</w:t>
      </w:r>
    </w:p>
    <w:p w:rsidR="006C6AA0" w:rsidRPr="00471A18" w:rsidRDefault="00071C04" w:rsidP="006C6AA0">
      <w:pPr>
        <w:pStyle w:val="ListParagraph"/>
        <w:numPr>
          <w:ilvl w:val="0"/>
          <w:numId w:val="3"/>
        </w:numPr>
        <w:rPr>
          <w:b/>
          <w:lang w:val="en-US"/>
        </w:rPr>
      </w:pPr>
      <w:hyperlink r:id="rId13" w:history="1">
        <w:r w:rsidR="006C6AA0" w:rsidRPr="009409C3">
          <w:rPr>
            <w:rStyle w:val="Hyperlink"/>
            <w:b/>
            <w:lang w:val="en-US"/>
          </w:rPr>
          <w:t>Hellas</w:t>
        </w:r>
      </w:hyperlink>
    </w:p>
    <w:p w:rsidR="006C6AA0" w:rsidRPr="00471A18" w:rsidRDefault="00071C04" w:rsidP="006C6AA0">
      <w:pPr>
        <w:pStyle w:val="ListParagraph"/>
        <w:numPr>
          <w:ilvl w:val="0"/>
          <w:numId w:val="3"/>
        </w:numPr>
        <w:rPr>
          <w:b/>
          <w:lang w:val="en-US"/>
        </w:rPr>
      </w:pPr>
      <w:hyperlink r:id="rId14" w:history="1">
        <w:proofErr w:type="spellStart"/>
        <w:r w:rsidR="006C6AA0" w:rsidRPr="009409C3">
          <w:rPr>
            <w:rStyle w:val="Hyperlink"/>
            <w:b/>
            <w:lang w:val="en-US"/>
          </w:rPr>
          <w:t>Kroatia</w:t>
        </w:r>
        <w:proofErr w:type="spellEnd"/>
      </w:hyperlink>
    </w:p>
    <w:p w:rsidR="006C6AA0" w:rsidRPr="00471A18" w:rsidRDefault="00071C04" w:rsidP="006C6AA0">
      <w:pPr>
        <w:pStyle w:val="ListParagraph"/>
        <w:numPr>
          <w:ilvl w:val="0"/>
          <w:numId w:val="3"/>
        </w:numPr>
        <w:rPr>
          <w:b/>
          <w:lang w:val="en-US"/>
        </w:rPr>
      </w:pPr>
      <w:hyperlink r:id="rId15" w:history="1">
        <w:r w:rsidR="006C6AA0" w:rsidRPr="009409C3">
          <w:rPr>
            <w:rStyle w:val="Hyperlink"/>
            <w:b/>
            <w:lang w:val="en-US"/>
          </w:rPr>
          <w:t>Bulgaria</w:t>
        </w:r>
      </w:hyperlink>
    </w:p>
    <w:p w:rsidR="006C6AA0" w:rsidRPr="00471A18" w:rsidRDefault="00071C04" w:rsidP="006C6AA0">
      <w:pPr>
        <w:pStyle w:val="ListParagraph"/>
        <w:numPr>
          <w:ilvl w:val="0"/>
          <w:numId w:val="3"/>
        </w:numPr>
        <w:rPr>
          <w:b/>
          <w:lang w:val="en-US"/>
        </w:rPr>
      </w:pPr>
      <w:hyperlink r:id="rId16" w:history="1">
        <w:proofErr w:type="spellStart"/>
        <w:r w:rsidR="006C6AA0" w:rsidRPr="009409C3">
          <w:rPr>
            <w:rStyle w:val="Hyperlink"/>
            <w:b/>
            <w:lang w:val="en-US"/>
          </w:rPr>
          <w:t>Spania</w:t>
        </w:r>
        <w:proofErr w:type="spellEnd"/>
      </w:hyperlink>
    </w:p>
    <w:p w:rsidR="006C6AA0" w:rsidRPr="00471A18" w:rsidRDefault="00071C04" w:rsidP="006C6AA0">
      <w:pPr>
        <w:pStyle w:val="ListParagraph"/>
        <w:numPr>
          <w:ilvl w:val="0"/>
          <w:numId w:val="3"/>
        </w:numPr>
        <w:rPr>
          <w:b/>
          <w:lang w:val="en-US"/>
        </w:rPr>
      </w:pPr>
      <w:hyperlink r:id="rId17" w:history="1">
        <w:r w:rsidR="006C6AA0" w:rsidRPr="009409C3">
          <w:rPr>
            <w:rStyle w:val="Hyperlink"/>
            <w:b/>
            <w:lang w:val="en-US"/>
          </w:rPr>
          <w:t>Italia</w:t>
        </w:r>
      </w:hyperlink>
    </w:p>
    <w:p w:rsidR="00DA21ED" w:rsidRPr="004E625E" w:rsidRDefault="00071C04" w:rsidP="004E625E">
      <w:pPr>
        <w:pStyle w:val="ListParagraph"/>
        <w:numPr>
          <w:ilvl w:val="0"/>
          <w:numId w:val="3"/>
        </w:numPr>
        <w:rPr>
          <w:b/>
          <w:lang w:val="en-US"/>
        </w:rPr>
      </w:pPr>
      <w:hyperlink r:id="rId18" w:history="1">
        <w:proofErr w:type="spellStart"/>
        <w:r w:rsidR="006C6AA0" w:rsidRPr="009409C3">
          <w:rPr>
            <w:rStyle w:val="Hyperlink"/>
            <w:b/>
            <w:lang w:val="en-US"/>
          </w:rPr>
          <w:t>Tyrkia</w:t>
        </w:r>
        <w:proofErr w:type="spellEnd"/>
      </w:hyperlink>
    </w:p>
    <w:sectPr w:rsidR="00DA21ED" w:rsidRPr="004E6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E59"/>
    <w:multiLevelType w:val="hybridMultilevel"/>
    <w:tmpl w:val="103AEF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6AC29DF"/>
    <w:multiLevelType w:val="hybridMultilevel"/>
    <w:tmpl w:val="09DA63D8"/>
    <w:lvl w:ilvl="0" w:tplc="7200DA36">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E186191"/>
    <w:multiLevelType w:val="hybridMultilevel"/>
    <w:tmpl w:val="696270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CEC322E"/>
    <w:multiLevelType w:val="hybridMultilevel"/>
    <w:tmpl w:val="A6EC2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ED"/>
    <w:rsid w:val="00071C04"/>
    <w:rsid w:val="001E4EA0"/>
    <w:rsid w:val="001F3210"/>
    <w:rsid w:val="002D7C57"/>
    <w:rsid w:val="00342321"/>
    <w:rsid w:val="00471A18"/>
    <w:rsid w:val="004E625E"/>
    <w:rsid w:val="006C6AA0"/>
    <w:rsid w:val="007738C6"/>
    <w:rsid w:val="00884A8A"/>
    <w:rsid w:val="008F7AFD"/>
    <w:rsid w:val="009409C3"/>
    <w:rsid w:val="00A921E6"/>
    <w:rsid w:val="00C47D00"/>
    <w:rsid w:val="00CA4BDF"/>
    <w:rsid w:val="00D27457"/>
    <w:rsid w:val="00D45F10"/>
    <w:rsid w:val="00D636CE"/>
    <w:rsid w:val="00D92506"/>
    <w:rsid w:val="00DA21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2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2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21E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A21ED"/>
    <w:rPr>
      <w:b/>
      <w:bCs/>
    </w:rPr>
  </w:style>
  <w:style w:type="paragraph" w:styleId="ListParagraph">
    <w:name w:val="List Paragraph"/>
    <w:basedOn w:val="Normal"/>
    <w:uiPriority w:val="34"/>
    <w:qFormat/>
    <w:rsid w:val="00DA21ED"/>
    <w:pPr>
      <w:ind w:left="720"/>
      <w:contextualSpacing/>
    </w:pPr>
  </w:style>
  <w:style w:type="character" w:styleId="Hyperlink">
    <w:name w:val="Hyperlink"/>
    <w:basedOn w:val="DefaultParagraphFont"/>
    <w:uiPriority w:val="99"/>
    <w:unhideWhenUsed/>
    <w:rsid w:val="00C47D00"/>
    <w:rPr>
      <w:strike w:val="0"/>
      <w:dstrike w:val="0"/>
      <w:color w:val="015790"/>
      <w:u w:val="none"/>
      <w:effect w:val="none"/>
    </w:rPr>
  </w:style>
  <w:style w:type="paragraph" w:styleId="NormalWeb">
    <w:name w:val="Normal (Web)"/>
    <w:basedOn w:val="Normal"/>
    <w:uiPriority w:val="99"/>
    <w:semiHidden/>
    <w:unhideWhenUsed/>
    <w:rsid w:val="00D45F10"/>
    <w:pPr>
      <w:spacing w:before="225" w:after="225"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4E6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2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2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21E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A21ED"/>
    <w:rPr>
      <w:b/>
      <w:bCs/>
    </w:rPr>
  </w:style>
  <w:style w:type="paragraph" w:styleId="ListParagraph">
    <w:name w:val="List Paragraph"/>
    <w:basedOn w:val="Normal"/>
    <w:uiPriority w:val="34"/>
    <w:qFormat/>
    <w:rsid w:val="00DA21ED"/>
    <w:pPr>
      <w:ind w:left="720"/>
      <w:contextualSpacing/>
    </w:pPr>
  </w:style>
  <w:style w:type="character" w:styleId="Hyperlink">
    <w:name w:val="Hyperlink"/>
    <w:basedOn w:val="DefaultParagraphFont"/>
    <w:uiPriority w:val="99"/>
    <w:unhideWhenUsed/>
    <w:rsid w:val="00C47D00"/>
    <w:rPr>
      <w:strike w:val="0"/>
      <w:dstrike w:val="0"/>
      <w:color w:val="015790"/>
      <w:u w:val="none"/>
      <w:effect w:val="none"/>
    </w:rPr>
  </w:style>
  <w:style w:type="paragraph" w:styleId="NormalWeb">
    <w:name w:val="Normal (Web)"/>
    <w:basedOn w:val="Normal"/>
    <w:uiPriority w:val="99"/>
    <w:semiHidden/>
    <w:unhideWhenUsed/>
    <w:rsid w:val="00D45F10"/>
    <w:pPr>
      <w:spacing w:before="225" w:after="225"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4E6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16487">
      <w:bodyDiv w:val="1"/>
      <w:marLeft w:val="0"/>
      <w:marRight w:val="0"/>
      <w:marTop w:val="0"/>
      <w:marBottom w:val="0"/>
      <w:divBdr>
        <w:top w:val="none" w:sz="0" w:space="0" w:color="auto"/>
        <w:left w:val="none" w:sz="0" w:space="0" w:color="auto"/>
        <w:bottom w:val="none" w:sz="0" w:space="0" w:color="auto"/>
        <w:right w:val="none" w:sz="0" w:space="0" w:color="auto"/>
      </w:divBdr>
      <w:divsChild>
        <w:div w:id="171800574">
          <w:marLeft w:val="0"/>
          <w:marRight w:val="0"/>
          <w:marTop w:val="0"/>
          <w:marBottom w:val="0"/>
          <w:divBdr>
            <w:top w:val="none" w:sz="0" w:space="0" w:color="auto"/>
            <w:left w:val="none" w:sz="0" w:space="0" w:color="auto"/>
            <w:bottom w:val="none" w:sz="0" w:space="0" w:color="auto"/>
            <w:right w:val="none" w:sz="0" w:space="0" w:color="auto"/>
          </w:divBdr>
          <w:divsChild>
            <w:div w:id="432364400">
              <w:marLeft w:val="-150"/>
              <w:marRight w:val="-150"/>
              <w:marTop w:val="0"/>
              <w:marBottom w:val="0"/>
              <w:divBdr>
                <w:top w:val="none" w:sz="0" w:space="0" w:color="auto"/>
                <w:left w:val="none" w:sz="0" w:space="0" w:color="auto"/>
                <w:bottom w:val="none" w:sz="0" w:space="0" w:color="auto"/>
                <w:right w:val="none" w:sz="0" w:space="0" w:color="auto"/>
              </w:divBdr>
              <w:divsChild>
                <w:div w:id="2081830162">
                  <w:marLeft w:val="0"/>
                  <w:marRight w:val="0"/>
                  <w:marTop w:val="0"/>
                  <w:marBottom w:val="0"/>
                  <w:divBdr>
                    <w:top w:val="none" w:sz="0" w:space="0" w:color="auto"/>
                    <w:left w:val="none" w:sz="0" w:space="0" w:color="auto"/>
                    <w:bottom w:val="none" w:sz="0" w:space="0" w:color="auto"/>
                    <w:right w:val="none" w:sz="0" w:space="0" w:color="auto"/>
                  </w:divBdr>
                  <w:divsChild>
                    <w:div w:id="917784174">
                      <w:marLeft w:val="-150"/>
                      <w:marRight w:val="-150"/>
                      <w:marTop w:val="0"/>
                      <w:marBottom w:val="0"/>
                      <w:divBdr>
                        <w:top w:val="none" w:sz="0" w:space="0" w:color="auto"/>
                        <w:left w:val="none" w:sz="0" w:space="0" w:color="auto"/>
                        <w:bottom w:val="none" w:sz="0" w:space="0" w:color="auto"/>
                        <w:right w:val="none" w:sz="0" w:space="0" w:color="auto"/>
                      </w:divBdr>
                      <w:divsChild>
                        <w:div w:id="1753040532">
                          <w:marLeft w:val="0"/>
                          <w:marRight w:val="0"/>
                          <w:marTop w:val="0"/>
                          <w:marBottom w:val="0"/>
                          <w:divBdr>
                            <w:top w:val="none" w:sz="0" w:space="0" w:color="auto"/>
                            <w:left w:val="none" w:sz="0" w:space="0" w:color="auto"/>
                            <w:bottom w:val="none" w:sz="0" w:space="0" w:color="auto"/>
                            <w:right w:val="none" w:sz="0" w:space="0" w:color="auto"/>
                          </w:divBdr>
                          <w:divsChild>
                            <w:div w:id="11836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llo.no/reiser/europa/hellas/kreta/hotell" TargetMode="External"/><Relationship Id="rId13" Type="http://schemas.openxmlformats.org/officeDocument/2006/relationships/hyperlink" Target="http://www.apollo.no/reiser/europa/hellas" TargetMode="External"/><Relationship Id="rId18" Type="http://schemas.openxmlformats.org/officeDocument/2006/relationships/hyperlink" Target="http://www.apollo.no/reiser/europa/tyrkia?freetextsearch=Tyrkia" TargetMode="External"/><Relationship Id="rId3" Type="http://schemas.microsoft.com/office/2007/relationships/stylesWithEffects" Target="stylesWithEffects.xml"/><Relationship Id="rId7" Type="http://schemas.openxmlformats.org/officeDocument/2006/relationships/hyperlink" Target="http://www.apollo.no/reiser/europa/hellas/kreta/utflukter" TargetMode="External"/><Relationship Id="rId12" Type="http://schemas.openxmlformats.org/officeDocument/2006/relationships/hyperlink" Target="http://www.apollo.no/reiser/europa/hellas/kos/kos-by" TargetMode="External"/><Relationship Id="rId17" Type="http://schemas.openxmlformats.org/officeDocument/2006/relationships/hyperlink" Target="http://www.apollo.no/reiser/europa/italia?freetextsearch=Italia" TargetMode="External"/><Relationship Id="rId2" Type="http://schemas.openxmlformats.org/officeDocument/2006/relationships/styles" Target="styles.xml"/><Relationship Id="rId16" Type="http://schemas.openxmlformats.org/officeDocument/2006/relationships/hyperlink" Target="http://www.apollo.no/reiser/europa/span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pollo.no/reiser/europa/hellas/parga" TargetMode="External"/><Relationship Id="rId5" Type="http://schemas.openxmlformats.org/officeDocument/2006/relationships/webSettings" Target="webSettings.xml"/><Relationship Id="rId15" Type="http://schemas.openxmlformats.org/officeDocument/2006/relationships/hyperlink" Target="http://www.apollo.no/reiser/europa/bulgaria" TargetMode="External"/><Relationship Id="rId10" Type="http://schemas.openxmlformats.org/officeDocument/2006/relationships/hyperlink" Target="http://www.apollo.no/reiser/europa/hellas/santori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ollo.no/reiser/europa/hellas/rhodos" TargetMode="External"/><Relationship Id="rId14" Type="http://schemas.openxmlformats.org/officeDocument/2006/relationships/hyperlink" Target="http://www.apollo.no/reiser/europa/kroa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430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Kuoni Travel Ltd.</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 Beatriz Jaquotot</dc:creator>
  <cp:lastModifiedBy>Rivera, Beatriz Jaquotot</cp:lastModifiedBy>
  <cp:revision>7</cp:revision>
  <cp:lastPrinted>2015-03-30T08:35:00Z</cp:lastPrinted>
  <dcterms:created xsi:type="dcterms:W3CDTF">2015-03-30T08:24:00Z</dcterms:created>
  <dcterms:modified xsi:type="dcterms:W3CDTF">2015-03-30T10:14:00Z</dcterms:modified>
</cp:coreProperties>
</file>