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11" w:rsidRDefault="00167511" w:rsidP="00167511">
      <w:pPr>
        <w:rPr>
          <w:rFonts w:ascii="Neo Sans Std" w:hAnsi="Neo Sans Std" w:cs="Arial"/>
          <w:sz w:val="20"/>
          <w:szCs w:val="20"/>
        </w:rPr>
      </w:pPr>
      <w:r>
        <w:rPr>
          <w:rFonts w:ascii="Neo Sans Std" w:hAnsi="Neo Sans Std" w:cs="Arial"/>
          <w:sz w:val="20"/>
          <w:szCs w:val="20"/>
        </w:rPr>
        <w:t>PRESSMEDDELANDE</w:t>
      </w:r>
    </w:p>
    <w:p w:rsidR="005A2985" w:rsidRDefault="005A2985" w:rsidP="005A2985">
      <w:pPr>
        <w:rPr>
          <w:rFonts w:ascii="Neo Sans Std Medium" w:hAnsi="Neo Sans Std Medium"/>
          <w:b/>
        </w:rPr>
      </w:pPr>
    </w:p>
    <w:p w:rsidR="00992E18" w:rsidRDefault="00510CE0" w:rsidP="00510CE0">
      <w:pPr>
        <w:rPr>
          <w:rFonts w:ascii="Neo Sans Std" w:hAnsi="Neo Sans Std"/>
          <w:b/>
          <w:color w:val="333333"/>
        </w:rPr>
      </w:pPr>
      <w:r w:rsidRPr="00510CE0">
        <w:rPr>
          <w:rFonts w:ascii="Neo Sans Std" w:hAnsi="Neo Sans Std"/>
          <w:b/>
          <w:color w:val="333333"/>
        </w:rPr>
        <w:t>Konsertlada blir operahus i sommar</w:t>
      </w:r>
    </w:p>
    <w:p w:rsidR="00992E18" w:rsidRDefault="00992E18" w:rsidP="00510CE0">
      <w:pPr>
        <w:rPr>
          <w:rFonts w:ascii="Neo Sans Std" w:hAnsi="Neo Sans Std"/>
          <w:b/>
          <w:color w:val="333333"/>
        </w:rPr>
      </w:pPr>
    </w:p>
    <w:p w:rsidR="00510CE0" w:rsidRPr="00992E18" w:rsidRDefault="00510CE0" w:rsidP="00510CE0">
      <w:pPr>
        <w:rPr>
          <w:rFonts w:ascii="Neo Sans Std" w:hAnsi="Neo Sans Std"/>
          <w:b/>
          <w:color w:val="333333"/>
        </w:rPr>
      </w:pPr>
      <w:r w:rsidRPr="00510CE0">
        <w:rPr>
          <w:rFonts w:ascii="Neo Sans Std" w:hAnsi="Neo Sans Std"/>
          <w:color w:val="333333"/>
          <w:sz w:val="20"/>
          <w:szCs w:val="20"/>
        </w:rPr>
        <w:t xml:space="preserve">Sommarens Sångfest i </w:t>
      </w:r>
      <w:proofErr w:type="spellStart"/>
      <w:r w:rsidRPr="00510CE0">
        <w:rPr>
          <w:rFonts w:ascii="Neo Sans Std" w:hAnsi="Neo Sans Std"/>
          <w:color w:val="333333"/>
          <w:sz w:val="20"/>
          <w:szCs w:val="20"/>
        </w:rPr>
        <w:t>Vattnäs</w:t>
      </w:r>
      <w:proofErr w:type="spellEnd"/>
      <w:r w:rsidRPr="00510CE0">
        <w:rPr>
          <w:rFonts w:ascii="Neo Sans Std" w:hAnsi="Neo Sans Std"/>
          <w:color w:val="333333"/>
          <w:sz w:val="20"/>
          <w:szCs w:val="20"/>
        </w:rPr>
        <w:t xml:space="preserve"> Konsertlada </w:t>
      </w:r>
      <w:r w:rsidR="00992E18">
        <w:rPr>
          <w:rFonts w:ascii="Neo Sans Std" w:hAnsi="Neo Sans Std"/>
          <w:color w:val="333333"/>
          <w:sz w:val="20"/>
          <w:szCs w:val="20"/>
        </w:rPr>
        <w:t>äger rum under två veckor, 13-29</w:t>
      </w:r>
      <w:r w:rsidRPr="00510CE0">
        <w:rPr>
          <w:rFonts w:ascii="Neo Sans Std" w:hAnsi="Neo Sans Std"/>
          <w:color w:val="333333"/>
          <w:sz w:val="20"/>
          <w:szCs w:val="20"/>
        </w:rPr>
        <w:t xml:space="preserve"> juli. Detta blir den första fullskaliga operafestivalen i </w:t>
      </w:r>
      <w:proofErr w:type="spellStart"/>
      <w:r w:rsidRPr="00510CE0">
        <w:rPr>
          <w:rFonts w:ascii="Neo Sans Std" w:hAnsi="Neo Sans Std"/>
          <w:color w:val="333333"/>
          <w:sz w:val="20"/>
          <w:szCs w:val="20"/>
        </w:rPr>
        <w:t>Vattnäs</w:t>
      </w:r>
      <w:proofErr w:type="spellEnd"/>
      <w:r w:rsidRPr="00510CE0">
        <w:rPr>
          <w:rFonts w:ascii="Neo Sans Std" w:hAnsi="Neo Sans Std"/>
          <w:color w:val="333333"/>
          <w:sz w:val="20"/>
          <w:szCs w:val="20"/>
        </w:rPr>
        <w:t xml:space="preserve">, med premiär på Benjamin Brittens opera The </w:t>
      </w:r>
      <w:proofErr w:type="spellStart"/>
      <w:r w:rsidRPr="00510CE0">
        <w:rPr>
          <w:rFonts w:ascii="Neo Sans Std" w:hAnsi="Neo Sans Std"/>
          <w:color w:val="333333"/>
          <w:sz w:val="20"/>
          <w:szCs w:val="20"/>
        </w:rPr>
        <w:t>Rape</w:t>
      </w:r>
      <w:proofErr w:type="spellEnd"/>
      <w:r w:rsidRPr="00510CE0">
        <w:rPr>
          <w:rFonts w:ascii="Neo Sans Std" w:hAnsi="Neo Sans Std"/>
          <w:color w:val="333333"/>
          <w:sz w:val="20"/>
          <w:szCs w:val="20"/>
        </w:rPr>
        <w:t xml:space="preserve"> </w:t>
      </w:r>
      <w:proofErr w:type="spellStart"/>
      <w:r w:rsidRPr="00510CE0">
        <w:rPr>
          <w:rFonts w:ascii="Neo Sans Std" w:hAnsi="Neo Sans Std"/>
          <w:color w:val="333333"/>
          <w:sz w:val="20"/>
          <w:szCs w:val="20"/>
        </w:rPr>
        <w:t>of</w:t>
      </w:r>
      <w:proofErr w:type="spellEnd"/>
      <w:r w:rsidRPr="00510CE0">
        <w:rPr>
          <w:rFonts w:ascii="Neo Sans Std" w:hAnsi="Neo Sans Std"/>
          <w:color w:val="333333"/>
          <w:sz w:val="20"/>
          <w:szCs w:val="20"/>
        </w:rPr>
        <w:t xml:space="preserve"> Lucretia (Lucretias våldtäkt) den 13 juli. Konsertladans konstnärliga ledare, sångerskan Pers Anna Larsson, syns i titelrollen och står för regikonceptet. Dessutom bjuds ett antal konserter med internationellt kända namn. </w:t>
      </w:r>
      <w:proofErr w:type="spellStart"/>
      <w:r w:rsidRPr="00510CE0">
        <w:rPr>
          <w:rFonts w:ascii="Neo Sans Std" w:hAnsi="Neo Sans Std"/>
          <w:color w:val="333333"/>
          <w:sz w:val="20"/>
          <w:szCs w:val="20"/>
        </w:rPr>
        <w:t>Vattnäs</w:t>
      </w:r>
      <w:proofErr w:type="spellEnd"/>
      <w:r w:rsidRPr="00510CE0">
        <w:rPr>
          <w:rFonts w:ascii="Neo Sans Std" w:hAnsi="Neo Sans Std"/>
          <w:color w:val="333333"/>
          <w:sz w:val="20"/>
          <w:szCs w:val="20"/>
        </w:rPr>
        <w:t xml:space="preserve"> konsertlada, vid Orsasjöns vackra strand utanför Mora, invigdes förra sommaren på initiativ av sångarparet Pers Anna Larsson och Göran Eliasson. </w:t>
      </w:r>
    </w:p>
    <w:p w:rsidR="00510CE0" w:rsidRPr="00510CE0" w:rsidRDefault="00510CE0" w:rsidP="00510CE0">
      <w:pPr>
        <w:rPr>
          <w:rFonts w:ascii="Neo Sans Std" w:hAnsi="Neo Sans Std"/>
          <w:color w:val="333333"/>
          <w:sz w:val="20"/>
          <w:szCs w:val="20"/>
        </w:rPr>
      </w:pPr>
    </w:p>
    <w:p w:rsidR="00510CE0" w:rsidRPr="00510CE0" w:rsidRDefault="00510CE0" w:rsidP="00510CE0">
      <w:pPr>
        <w:rPr>
          <w:rFonts w:ascii="Neo Sans Std" w:hAnsi="Neo Sans Std"/>
          <w:color w:val="333333"/>
          <w:sz w:val="20"/>
          <w:szCs w:val="20"/>
        </w:rPr>
      </w:pPr>
      <w:proofErr w:type="spellStart"/>
      <w:r w:rsidRPr="00510CE0">
        <w:rPr>
          <w:rFonts w:ascii="Neo Sans Std" w:hAnsi="Neo Sans Std"/>
          <w:color w:val="333333"/>
          <w:sz w:val="20"/>
          <w:szCs w:val="20"/>
        </w:rPr>
        <w:t>Vattnäs</w:t>
      </w:r>
      <w:proofErr w:type="spellEnd"/>
      <w:r w:rsidRPr="00510CE0">
        <w:rPr>
          <w:rFonts w:ascii="Neo Sans Std" w:hAnsi="Neo Sans Std"/>
          <w:color w:val="333333"/>
          <w:sz w:val="20"/>
          <w:szCs w:val="20"/>
        </w:rPr>
        <w:t xml:space="preserve"> konsertlada är en plats för artisteri på världsnivå i vacker dalaomgivning. I centrum står inbjudna artister som bidrar till att skapa magi. Allt som framförs i det enkla ”laduformatet” blir äkta och nära men ändå med en hög kvalitet. </w:t>
      </w:r>
    </w:p>
    <w:p w:rsidR="00510CE0" w:rsidRPr="00510CE0" w:rsidRDefault="00510CE0" w:rsidP="00510CE0">
      <w:pPr>
        <w:rPr>
          <w:rFonts w:ascii="Neo Sans Std" w:hAnsi="Neo Sans Std"/>
          <w:color w:val="333333"/>
          <w:sz w:val="20"/>
          <w:szCs w:val="20"/>
        </w:rPr>
      </w:pPr>
      <w:r w:rsidRPr="00510CE0">
        <w:rPr>
          <w:rFonts w:ascii="Neo Sans Std" w:hAnsi="Neo Sans Std"/>
          <w:color w:val="333333"/>
          <w:sz w:val="20"/>
          <w:szCs w:val="20"/>
        </w:rPr>
        <w:t xml:space="preserve">Bakgrunden till den smått osannolika historien – hur en enkel lada bortom de stora allfarvägarna förvandlas till en erkänd operascen – har sitt ursprung i att hovsångerskan Pers Anna Larsson härstammar från släktgården i </w:t>
      </w:r>
      <w:proofErr w:type="spellStart"/>
      <w:r w:rsidRPr="00510CE0">
        <w:rPr>
          <w:rFonts w:ascii="Neo Sans Std" w:hAnsi="Neo Sans Std"/>
          <w:color w:val="333333"/>
          <w:sz w:val="20"/>
          <w:szCs w:val="20"/>
        </w:rPr>
        <w:t>Vattnäs</w:t>
      </w:r>
      <w:proofErr w:type="spellEnd"/>
      <w:r w:rsidRPr="00510CE0">
        <w:rPr>
          <w:rFonts w:ascii="Neo Sans Std" w:hAnsi="Neo Sans Std"/>
          <w:color w:val="333333"/>
          <w:sz w:val="20"/>
          <w:szCs w:val="20"/>
        </w:rPr>
        <w:t>. Nu, på hemmaplan, får paret Anna och Göran tillsammans skapa musik på en plats där de själva vill vara. Kontrasten till de stora scenerna i världsstäderna är slående.</w:t>
      </w:r>
    </w:p>
    <w:p w:rsidR="00510CE0" w:rsidRPr="00510CE0" w:rsidRDefault="00510CE0" w:rsidP="00510CE0">
      <w:pPr>
        <w:rPr>
          <w:rFonts w:ascii="Neo Sans Std" w:hAnsi="Neo Sans Std"/>
          <w:color w:val="333333"/>
          <w:sz w:val="20"/>
          <w:szCs w:val="20"/>
        </w:rPr>
      </w:pPr>
    </w:p>
    <w:p w:rsidR="00510CE0" w:rsidRPr="00510CE0" w:rsidRDefault="00510CE0" w:rsidP="00510CE0">
      <w:pPr>
        <w:rPr>
          <w:rFonts w:ascii="Neo Sans Std" w:hAnsi="Neo Sans Std"/>
          <w:color w:val="333333"/>
          <w:sz w:val="20"/>
          <w:szCs w:val="20"/>
        </w:rPr>
      </w:pPr>
      <w:r w:rsidRPr="00510CE0">
        <w:rPr>
          <w:rFonts w:ascii="Neo Sans Std" w:hAnsi="Neo Sans Std"/>
          <w:color w:val="333333"/>
          <w:sz w:val="20"/>
          <w:szCs w:val="20"/>
        </w:rPr>
        <w:t>– Årets Sångfest blir den första fullskaliga operafestivalen, och</w:t>
      </w:r>
      <w:r w:rsidR="00992E18">
        <w:rPr>
          <w:rFonts w:ascii="Neo Sans Std" w:hAnsi="Neo Sans Std"/>
          <w:color w:val="333333"/>
          <w:sz w:val="20"/>
          <w:szCs w:val="20"/>
        </w:rPr>
        <w:t xml:space="preserve"> äger rum under två veckor 13-29</w:t>
      </w:r>
      <w:bookmarkStart w:id="0" w:name="_GoBack"/>
      <w:bookmarkEnd w:id="0"/>
      <w:r w:rsidRPr="00510CE0">
        <w:rPr>
          <w:rFonts w:ascii="Neo Sans Std" w:hAnsi="Neo Sans Std"/>
          <w:color w:val="333333"/>
          <w:sz w:val="20"/>
          <w:szCs w:val="20"/>
        </w:rPr>
        <w:t xml:space="preserve"> juli, berättar projektledaren Sofia Nyblom. Operan skrevs strax efter andra världskrig</w:t>
      </w:r>
      <w:r w:rsidR="00823FB2">
        <w:rPr>
          <w:rFonts w:ascii="Neo Sans Std" w:hAnsi="Neo Sans Std"/>
          <w:color w:val="333333"/>
          <w:sz w:val="20"/>
          <w:szCs w:val="20"/>
        </w:rPr>
        <w:t>et. I</w:t>
      </w:r>
      <w:r w:rsidRPr="00510CE0">
        <w:rPr>
          <w:rFonts w:ascii="Neo Sans Std" w:hAnsi="Neo Sans Std"/>
          <w:color w:val="333333"/>
          <w:sz w:val="20"/>
          <w:szCs w:val="20"/>
        </w:rPr>
        <w:t xml:space="preserve">nnehåller vacker musik och har en dramatisk handling som utspelar sig i antikens Rom. Den är skriven för åtta sångare och tretton musiker, så den passar perfekt för </w:t>
      </w:r>
      <w:proofErr w:type="spellStart"/>
      <w:r w:rsidRPr="00510CE0">
        <w:rPr>
          <w:rFonts w:ascii="Neo Sans Std" w:hAnsi="Neo Sans Std"/>
          <w:color w:val="333333"/>
          <w:sz w:val="20"/>
          <w:szCs w:val="20"/>
        </w:rPr>
        <w:t>Vattnäs</w:t>
      </w:r>
      <w:proofErr w:type="spellEnd"/>
      <w:r w:rsidRPr="00510CE0">
        <w:rPr>
          <w:rFonts w:ascii="Neo Sans Std" w:hAnsi="Neo Sans Std"/>
          <w:color w:val="333333"/>
          <w:sz w:val="20"/>
          <w:szCs w:val="20"/>
        </w:rPr>
        <w:t xml:space="preserve"> konsertlada! </w:t>
      </w:r>
    </w:p>
    <w:p w:rsidR="00510CE0" w:rsidRPr="00510CE0" w:rsidRDefault="00510CE0" w:rsidP="00510CE0">
      <w:pPr>
        <w:rPr>
          <w:rFonts w:ascii="Neo Sans Std" w:hAnsi="Neo Sans Std"/>
          <w:color w:val="333333"/>
          <w:sz w:val="20"/>
          <w:szCs w:val="20"/>
        </w:rPr>
      </w:pPr>
      <w:r w:rsidRPr="00510CE0">
        <w:rPr>
          <w:rFonts w:ascii="Neo Sans Std" w:hAnsi="Neo Sans Std"/>
          <w:color w:val="333333"/>
          <w:sz w:val="20"/>
          <w:szCs w:val="20"/>
        </w:rPr>
        <w:t>Mellan de åtta operaföreställningarna ges konserter med svenska operastjärnor.</w:t>
      </w:r>
    </w:p>
    <w:p w:rsidR="00510CE0" w:rsidRPr="00510CE0" w:rsidRDefault="00510CE0" w:rsidP="00510CE0">
      <w:pPr>
        <w:rPr>
          <w:rFonts w:ascii="Neo Sans Std" w:hAnsi="Neo Sans Std"/>
          <w:color w:val="333333"/>
          <w:sz w:val="20"/>
          <w:szCs w:val="20"/>
        </w:rPr>
      </w:pPr>
    </w:p>
    <w:p w:rsidR="00510CE0" w:rsidRPr="00510CE0" w:rsidRDefault="00510CE0" w:rsidP="00510CE0">
      <w:pPr>
        <w:rPr>
          <w:rFonts w:ascii="Neo Sans Std" w:hAnsi="Neo Sans Std"/>
          <w:color w:val="333333"/>
          <w:sz w:val="20"/>
          <w:szCs w:val="20"/>
        </w:rPr>
      </w:pPr>
      <w:r w:rsidRPr="00510CE0">
        <w:rPr>
          <w:rFonts w:ascii="Neo Sans Std" w:hAnsi="Neo Sans Std"/>
          <w:color w:val="333333"/>
          <w:sz w:val="20"/>
          <w:szCs w:val="20"/>
        </w:rPr>
        <w:t>– Utöver operaföreställningarna och konserterna erbjuder vi operaintroduktioner och eftersnack, där publiken får träffa sångarna och prata om sina upplevelser. Vi planerar även för seminarier, bland annat under rubriken ”Opera – lek eller blodigt allvar”.</w:t>
      </w:r>
      <w:r w:rsidRPr="00510CE0">
        <w:rPr>
          <w:rFonts w:ascii="Neo Sans Std" w:hAnsi="Neo Sans Std"/>
          <w:color w:val="333333"/>
          <w:sz w:val="20"/>
          <w:szCs w:val="20"/>
        </w:rPr>
        <w:cr/>
      </w:r>
    </w:p>
    <w:p w:rsidR="00510CE0" w:rsidRPr="00510CE0" w:rsidRDefault="00510CE0" w:rsidP="00510CE0">
      <w:pPr>
        <w:rPr>
          <w:rFonts w:ascii="Neo Sans Std" w:hAnsi="Neo Sans Std"/>
          <w:color w:val="333333"/>
          <w:sz w:val="20"/>
          <w:szCs w:val="20"/>
        </w:rPr>
      </w:pPr>
      <w:proofErr w:type="gramStart"/>
      <w:r w:rsidRPr="00510CE0">
        <w:rPr>
          <w:rFonts w:ascii="Neo Sans Std" w:hAnsi="Neo Sans Std"/>
          <w:color w:val="333333"/>
          <w:sz w:val="20"/>
          <w:szCs w:val="20"/>
        </w:rPr>
        <w:t>-</w:t>
      </w:r>
      <w:proofErr w:type="gramEnd"/>
      <w:r w:rsidR="00823FB2" w:rsidRPr="00823FB2">
        <w:rPr>
          <w:rFonts w:ascii="Neo Sans Std" w:hAnsi="Neo Sans Std"/>
          <w:color w:val="333333"/>
          <w:sz w:val="20"/>
          <w:szCs w:val="20"/>
        </w:rPr>
        <w:t xml:space="preserve"> </w:t>
      </w:r>
      <w:r w:rsidR="00823FB2" w:rsidRPr="00510CE0">
        <w:rPr>
          <w:rFonts w:ascii="Neo Sans Std" w:hAnsi="Neo Sans Std"/>
          <w:color w:val="333333"/>
          <w:sz w:val="20"/>
          <w:szCs w:val="20"/>
        </w:rPr>
        <w:t>En kulturell och musikalisk pärla som kan locka nya besökare till området</w:t>
      </w:r>
      <w:r w:rsidR="00823FB2">
        <w:rPr>
          <w:rFonts w:ascii="Neo Sans Std" w:hAnsi="Neo Sans Std"/>
          <w:color w:val="333333"/>
          <w:sz w:val="20"/>
          <w:szCs w:val="20"/>
        </w:rPr>
        <w:t>,</w:t>
      </w:r>
      <w:r w:rsidR="00823FB2" w:rsidRPr="00823FB2">
        <w:rPr>
          <w:rFonts w:ascii="Neo Sans Std" w:hAnsi="Neo Sans Std"/>
          <w:color w:val="333333"/>
          <w:sz w:val="20"/>
          <w:szCs w:val="20"/>
        </w:rPr>
        <w:t xml:space="preserve"> </w:t>
      </w:r>
      <w:r w:rsidR="00823FB2" w:rsidRPr="00510CE0">
        <w:rPr>
          <w:rFonts w:ascii="Neo Sans Std" w:hAnsi="Neo Sans Std"/>
          <w:color w:val="333333"/>
          <w:sz w:val="20"/>
          <w:szCs w:val="20"/>
        </w:rPr>
        <w:t xml:space="preserve">menar Birgitta Pettersson, VD, Siljan Turism. </w:t>
      </w:r>
      <w:r w:rsidR="00823FB2">
        <w:rPr>
          <w:rFonts w:ascii="Neo Sans Std" w:hAnsi="Neo Sans Std"/>
          <w:color w:val="333333"/>
          <w:sz w:val="20"/>
          <w:szCs w:val="20"/>
        </w:rPr>
        <w:t xml:space="preserve">Det är </w:t>
      </w:r>
      <w:r w:rsidR="00823FB2" w:rsidRPr="00510CE0">
        <w:rPr>
          <w:rFonts w:ascii="Neo Sans Std" w:hAnsi="Neo Sans Std"/>
          <w:color w:val="333333"/>
          <w:sz w:val="20"/>
          <w:szCs w:val="20"/>
        </w:rPr>
        <w:t>fantastiskt</w:t>
      </w:r>
      <w:r w:rsidRPr="00510CE0">
        <w:rPr>
          <w:rFonts w:ascii="Neo Sans Std" w:hAnsi="Neo Sans Std"/>
          <w:color w:val="333333"/>
          <w:sz w:val="20"/>
          <w:szCs w:val="20"/>
        </w:rPr>
        <w:t xml:space="preserve"> </w:t>
      </w:r>
      <w:r w:rsidR="00823FB2">
        <w:rPr>
          <w:rFonts w:ascii="Neo Sans Std" w:hAnsi="Neo Sans Std"/>
          <w:color w:val="333333"/>
          <w:sz w:val="20"/>
          <w:szCs w:val="20"/>
        </w:rPr>
        <w:t xml:space="preserve">vilken </w:t>
      </w:r>
      <w:r w:rsidRPr="00510CE0">
        <w:rPr>
          <w:rFonts w:ascii="Neo Sans Std" w:hAnsi="Neo Sans Std"/>
          <w:color w:val="333333"/>
          <w:sz w:val="20"/>
          <w:szCs w:val="20"/>
        </w:rPr>
        <w:t xml:space="preserve">musikalisk bredd </w:t>
      </w:r>
      <w:r w:rsidR="00823FB2">
        <w:rPr>
          <w:rFonts w:ascii="Neo Sans Std" w:hAnsi="Neo Sans Std"/>
          <w:color w:val="333333"/>
          <w:sz w:val="20"/>
          <w:szCs w:val="20"/>
        </w:rPr>
        <w:t xml:space="preserve">vi kan erbjuda </w:t>
      </w:r>
      <w:r w:rsidRPr="00510CE0">
        <w:rPr>
          <w:rFonts w:ascii="Neo Sans Std" w:hAnsi="Neo Sans Std"/>
          <w:color w:val="333333"/>
          <w:sz w:val="20"/>
          <w:szCs w:val="20"/>
        </w:rPr>
        <w:t xml:space="preserve">här i </w:t>
      </w:r>
      <w:proofErr w:type="spellStart"/>
      <w:r w:rsidRPr="00510CE0">
        <w:rPr>
          <w:rFonts w:ascii="Neo Sans Std" w:hAnsi="Neo Sans Std"/>
          <w:color w:val="333333"/>
          <w:sz w:val="20"/>
          <w:szCs w:val="20"/>
        </w:rPr>
        <w:t>Siljansbygden</w:t>
      </w:r>
      <w:proofErr w:type="spellEnd"/>
      <w:r w:rsidRPr="00510CE0">
        <w:rPr>
          <w:rFonts w:ascii="Neo Sans Std" w:hAnsi="Neo Sans Std"/>
          <w:color w:val="333333"/>
          <w:sz w:val="20"/>
          <w:szCs w:val="20"/>
        </w:rPr>
        <w:t xml:space="preserve">. Vi har något för alla smaker där </w:t>
      </w:r>
      <w:proofErr w:type="spellStart"/>
      <w:r w:rsidRPr="00510CE0">
        <w:rPr>
          <w:rFonts w:ascii="Neo Sans Std" w:hAnsi="Neo Sans Std"/>
          <w:color w:val="333333"/>
          <w:sz w:val="20"/>
          <w:szCs w:val="20"/>
        </w:rPr>
        <w:t>Vattnäs</w:t>
      </w:r>
      <w:proofErr w:type="spellEnd"/>
      <w:r w:rsidRPr="00510CE0">
        <w:rPr>
          <w:rFonts w:ascii="Neo Sans Std" w:hAnsi="Neo Sans Std"/>
          <w:color w:val="333333"/>
          <w:sz w:val="20"/>
          <w:szCs w:val="20"/>
        </w:rPr>
        <w:t xml:space="preserve"> Konsertlada spetsar till detta ytterliga</w:t>
      </w:r>
      <w:r w:rsidR="00823FB2">
        <w:rPr>
          <w:rFonts w:ascii="Neo Sans Std" w:hAnsi="Neo Sans Std"/>
          <w:color w:val="333333"/>
          <w:sz w:val="20"/>
          <w:szCs w:val="20"/>
        </w:rPr>
        <w:t>re i</w:t>
      </w:r>
      <w:r w:rsidRPr="00510CE0">
        <w:rPr>
          <w:rFonts w:ascii="Neo Sans Std" w:hAnsi="Neo Sans Std"/>
          <w:color w:val="333333"/>
          <w:sz w:val="20"/>
          <w:szCs w:val="20"/>
        </w:rPr>
        <w:t>nom sin genre</w:t>
      </w:r>
      <w:r w:rsidR="00823FB2">
        <w:rPr>
          <w:rFonts w:ascii="Neo Sans Std" w:hAnsi="Neo Sans Std"/>
          <w:color w:val="333333"/>
          <w:sz w:val="20"/>
          <w:szCs w:val="20"/>
        </w:rPr>
        <w:t xml:space="preserve"> och</w:t>
      </w:r>
      <w:r w:rsidRPr="00510CE0">
        <w:rPr>
          <w:rFonts w:ascii="Neo Sans Std" w:hAnsi="Neo Sans Std"/>
          <w:color w:val="333333"/>
          <w:sz w:val="20"/>
          <w:szCs w:val="20"/>
        </w:rPr>
        <w:t xml:space="preserve"> erbjuder musik</w:t>
      </w:r>
      <w:r w:rsidR="00823FB2">
        <w:rPr>
          <w:rFonts w:ascii="Neo Sans Std" w:hAnsi="Neo Sans Std"/>
          <w:color w:val="333333"/>
          <w:sz w:val="20"/>
          <w:szCs w:val="20"/>
        </w:rPr>
        <w:t xml:space="preserve"> i</w:t>
      </w:r>
      <w:r w:rsidRPr="00510CE0">
        <w:rPr>
          <w:rFonts w:ascii="Neo Sans Std" w:hAnsi="Neo Sans Std"/>
          <w:color w:val="333333"/>
          <w:sz w:val="20"/>
          <w:szCs w:val="20"/>
        </w:rPr>
        <w:t xml:space="preserve"> världsklass, fortsätter Birgitta.</w:t>
      </w:r>
    </w:p>
    <w:p w:rsidR="00823FB2" w:rsidRDefault="00823FB2" w:rsidP="00510CE0">
      <w:pPr>
        <w:rPr>
          <w:rFonts w:ascii="Neo Sans Std" w:hAnsi="Neo Sans Std"/>
          <w:color w:val="333333"/>
          <w:sz w:val="20"/>
          <w:szCs w:val="20"/>
        </w:rPr>
      </w:pPr>
    </w:p>
    <w:p w:rsidR="00510CE0" w:rsidRPr="00510CE0" w:rsidRDefault="00510CE0" w:rsidP="00510CE0">
      <w:pPr>
        <w:rPr>
          <w:rFonts w:ascii="Neo Sans Std" w:hAnsi="Neo Sans Std"/>
          <w:color w:val="333333"/>
          <w:sz w:val="20"/>
          <w:szCs w:val="20"/>
        </w:rPr>
      </w:pPr>
      <w:r w:rsidRPr="00510CE0">
        <w:rPr>
          <w:rFonts w:ascii="Neo Sans Std" w:hAnsi="Neo Sans Std"/>
          <w:color w:val="333333"/>
          <w:sz w:val="20"/>
          <w:szCs w:val="20"/>
        </w:rPr>
        <w:t>Läs mer om sommarens program, artister och den unika historien på www.konsertladan.com.</w:t>
      </w:r>
    </w:p>
    <w:p w:rsidR="005A2985" w:rsidRPr="00510CE0" w:rsidRDefault="00510CE0" w:rsidP="00510CE0">
      <w:pPr>
        <w:rPr>
          <w:rFonts w:ascii="Neo Sans Std" w:hAnsi="Neo Sans Std"/>
          <w:color w:val="333333"/>
          <w:sz w:val="20"/>
          <w:szCs w:val="20"/>
        </w:rPr>
      </w:pPr>
      <w:r w:rsidRPr="00510CE0">
        <w:rPr>
          <w:rFonts w:ascii="Neo Sans Std" w:hAnsi="Neo Sans Std"/>
          <w:color w:val="333333"/>
          <w:sz w:val="20"/>
          <w:szCs w:val="20"/>
        </w:rPr>
        <w:t>Veta mer: Projektledare Sofia Nyblom, 070–237 73 61. sofia.nyblom@konsertladan.com</w:t>
      </w:r>
    </w:p>
    <w:p w:rsidR="005A2985" w:rsidRDefault="005A2985" w:rsidP="00167511">
      <w:pPr>
        <w:rPr>
          <w:rFonts w:ascii="Neo Sans Std" w:hAnsi="Neo Sans Std"/>
          <w:b/>
          <w:color w:val="333333"/>
        </w:rPr>
      </w:pPr>
    </w:p>
    <w:p w:rsidR="002E39F1" w:rsidRDefault="002E39F1" w:rsidP="002E39F1">
      <w:pPr>
        <w:rPr>
          <w:rFonts w:ascii="Neo Sans Std" w:hAnsi="Neo Sans Std"/>
          <w:color w:val="333333"/>
          <w:sz w:val="22"/>
          <w:szCs w:val="22"/>
        </w:rPr>
      </w:pPr>
    </w:p>
    <w:p w:rsidR="002E39F1" w:rsidRPr="002E39F1" w:rsidRDefault="002E39F1" w:rsidP="002E39F1">
      <w:pPr>
        <w:rPr>
          <w:rFonts w:ascii="Neo Sans Std" w:hAnsi="Neo Sans Std"/>
          <w:b/>
          <w:color w:val="333333"/>
          <w:sz w:val="22"/>
          <w:szCs w:val="22"/>
        </w:rPr>
      </w:pPr>
      <w:r w:rsidRPr="002E39F1">
        <w:rPr>
          <w:rFonts w:ascii="Neo Sans Std" w:hAnsi="Neo Sans Std"/>
          <w:color w:val="333333"/>
          <w:sz w:val="22"/>
          <w:szCs w:val="22"/>
        </w:rPr>
        <w:t>www.mynewsdesk.com/se/pressroom/siljanturism</w:t>
      </w:r>
    </w:p>
    <w:p w:rsidR="002E39F1" w:rsidRDefault="002E39F1" w:rsidP="00167511">
      <w:pPr>
        <w:rPr>
          <w:rFonts w:ascii="Neo Sans Std" w:hAnsi="Neo Sans Std"/>
          <w:b/>
          <w:color w:val="333333"/>
        </w:rPr>
      </w:pPr>
    </w:p>
    <w:p w:rsidR="005A2985" w:rsidRDefault="005A2985" w:rsidP="00167511">
      <w:pPr>
        <w:rPr>
          <w:rFonts w:ascii="Neo Sans Std" w:hAnsi="Neo Sans Std"/>
          <w:b/>
          <w:color w:val="333333"/>
        </w:rPr>
      </w:pPr>
    </w:p>
    <w:p w:rsidR="005A2985" w:rsidRDefault="005A2985" w:rsidP="00167511">
      <w:pPr>
        <w:rPr>
          <w:rFonts w:ascii="Neo Sans Std" w:hAnsi="Neo Sans Std"/>
          <w:b/>
          <w:color w:val="333333"/>
        </w:rPr>
      </w:pPr>
    </w:p>
    <w:p w:rsidR="005A2985" w:rsidRDefault="005A2985" w:rsidP="00167511">
      <w:pPr>
        <w:rPr>
          <w:rFonts w:ascii="Neo Sans Std" w:hAnsi="Neo Sans Std"/>
          <w:b/>
          <w:color w:val="333333"/>
        </w:rPr>
      </w:pPr>
    </w:p>
    <w:p w:rsidR="00C200DB" w:rsidRPr="004F485E" w:rsidRDefault="00C200DB" w:rsidP="00167511">
      <w:pPr>
        <w:rPr>
          <w:rFonts w:ascii="Neo Sans Std Light" w:hAnsi="Neo Sans Std Light"/>
          <w:color w:val="000000"/>
          <w:sz w:val="22"/>
          <w:szCs w:val="22"/>
        </w:rPr>
      </w:pPr>
    </w:p>
    <w:sectPr w:rsidR="00C200DB" w:rsidRPr="004F48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81" w:rsidRDefault="00F36F81" w:rsidP="00C200DB">
      <w:r>
        <w:separator/>
      </w:r>
    </w:p>
  </w:endnote>
  <w:endnote w:type="continuationSeparator" w:id="0">
    <w:p w:rsidR="00F36F81" w:rsidRDefault="00F36F81" w:rsidP="00C2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Std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Std Medium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Neo Sans Std Light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DB" w:rsidRDefault="00C200DB">
    <w:pPr>
      <w:pStyle w:val="Sidfot"/>
    </w:pPr>
    <w:r>
      <w:t xml:space="preserve">                                                                                                               </w:t>
    </w:r>
    <w:r>
      <w:rPr>
        <w:noProof/>
      </w:rPr>
      <w:t xml:space="preserve"> </w:t>
    </w:r>
    <w:r w:rsidR="00510CE0">
      <w:rPr>
        <w:noProof/>
      </w:rPr>
      <w:drawing>
        <wp:inline distT="0" distB="0" distL="0" distR="0">
          <wp:extent cx="1463040" cy="1987550"/>
          <wp:effectExtent l="0" t="0" r="3810" b="0"/>
          <wp:docPr id="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98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81" w:rsidRDefault="00F36F81" w:rsidP="00C200DB">
      <w:r>
        <w:separator/>
      </w:r>
    </w:p>
  </w:footnote>
  <w:footnote w:type="continuationSeparator" w:id="0">
    <w:p w:rsidR="00F36F81" w:rsidRDefault="00F36F81" w:rsidP="00C2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E0"/>
    <w:rsid w:val="00096E04"/>
    <w:rsid w:val="00167511"/>
    <w:rsid w:val="001F43A8"/>
    <w:rsid w:val="00273CDC"/>
    <w:rsid w:val="002E39F1"/>
    <w:rsid w:val="004F485E"/>
    <w:rsid w:val="00510CE0"/>
    <w:rsid w:val="005A2985"/>
    <w:rsid w:val="00823FB2"/>
    <w:rsid w:val="00992E18"/>
    <w:rsid w:val="00AA734A"/>
    <w:rsid w:val="00B020D7"/>
    <w:rsid w:val="00B112D9"/>
    <w:rsid w:val="00C200DB"/>
    <w:rsid w:val="00CE10DA"/>
    <w:rsid w:val="00DB6C3A"/>
    <w:rsid w:val="00E8598E"/>
    <w:rsid w:val="00F3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11"/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00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200DB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uiPriority w:val="99"/>
    <w:unhideWhenUsed/>
    <w:rsid w:val="00C200DB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200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200DB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200D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200DB"/>
    <w:rPr>
      <w:rFonts w:ascii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11"/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00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200DB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uiPriority w:val="99"/>
    <w:unhideWhenUsed/>
    <w:rsid w:val="00C200DB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200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200DB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200D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200DB"/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.sterner\Desktop\PRESSMEDDELANDE_120220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PRESSMEDDELANDE_120220</Template>
  <TotalTime>11</TotalTime>
  <Pages>1</Pages>
  <Words>405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6" baseType="variant">
      <vt:variant>
        <vt:i4>1179746</vt:i4>
      </vt:variant>
      <vt:variant>
        <vt:i4>0</vt:i4>
      </vt:variant>
      <vt:variant>
        <vt:i4>0</vt:i4>
      </vt:variant>
      <vt:variant>
        <vt:i4>5</vt:i4>
      </vt:variant>
      <vt:variant>
        <vt:lpwstr>http://www.barnsemester.se/index.php?option=com_content&amp;view=article&amp;id=1000&amp;Itemid=149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Sterner</dc:creator>
  <cp:lastModifiedBy>Erica Sterner</cp:lastModifiedBy>
  <cp:revision>7</cp:revision>
  <cp:lastPrinted>2012-03-01T08:59:00Z</cp:lastPrinted>
  <dcterms:created xsi:type="dcterms:W3CDTF">2012-02-22T15:42:00Z</dcterms:created>
  <dcterms:modified xsi:type="dcterms:W3CDTF">2012-03-01T08:59:00Z</dcterms:modified>
</cp:coreProperties>
</file>