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53" w:rsidRDefault="00656553"/>
    <w:p w:rsidR="00656553" w:rsidRDefault="00656553"/>
    <w:tbl>
      <w:tblPr>
        <w:tblW w:w="0" w:type="auto"/>
        <w:tblLook w:val="01E0" w:firstRow="1" w:lastRow="1" w:firstColumn="1" w:lastColumn="1" w:noHBand="0" w:noVBand="0"/>
      </w:tblPr>
      <w:tblGrid>
        <w:gridCol w:w="4788"/>
      </w:tblGrid>
      <w:tr w:rsidR="00656553" w:rsidRPr="002216F5" w:rsidTr="000D1AA5">
        <w:tc>
          <w:tcPr>
            <w:tcW w:w="4788" w:type="dxa"/>
          </w:tcPr>
          <w:p w:rsidR="00656553" w:rsidRPr="002216F5" w:rsidRDefault="00656553" w:rsidP="000D1AA5">
            <w:pPr>
              <w:rPr>
                <w:rFonts w:ascii="Calibri" w:hAnsi="Calibri" w:cs="Calibri"/>
                <w:b/>
              </w:rPr>
            </w:pPr>
            <w:r w:rsidRPr="002216F5">
              <w:rPr>
                <w:rFonts w:ascii="Calibri" w:hAnsi="Calibri" w:cs="Calibri"/>
                <w:b/>
              </w:rPr>
              <w:t>PRESSMEDDELANDE</w:t>
            </w:r>
          </w:p>
        </w:tc>
      </w:tr>
    </w:tbl>
    <w:p w:rsidR="00656553" w:rsidRPr="002216F5" w:rsidRDefault="00656553" w:rsidP="00656553">
      <w:pPr>
        <w:rPr>
          <w:rFonts w:ascii="Calibri" w:hAnsi="Calibri" w:cs="Calibri"/>
        </w:rPr>
      </w:pPr>
    </w:p>
    <w:p w:rsidR="00656553" w:rsidRPr="002216F5" w:rsidRDefault="00656553" w:rsidP="00656553">
      <w:pPr>
        <w:rPr>
          <w:rFonts w:ascii="Calibri" w:hAnsi="Calibri" w:cs="Calibri"/>
        </w:rPr>
      </w:pPr>
    </w:p>
    <w:p w:rsidR="00656553" w:rsidRPr="002216F5" w:rsidRDefault="00656553" w:rsidP="00656553">
      <w:pPr>
        <w:rPr>
          <w:rFonts w:ascii="Calibri" w:hAnsi="Calibri" w:cs="Calibri"/>
        </w:rPr>
      </w:pPr>
    </w:p>
    <w:p w:rsidR="00656553" w:rsidRPr="002216F5" w:rsidRDefault="00656553" w:rsidP="00656553">
      <w:pPr>
        <w:jc w:val="right"/>
        <w:rPr>
          <w:rFonts w:ascii="Calibri" w:hAnsi="Calibri" w:cs="Calibri"/>
        </w:rPr>
      </w:pPr>
    </w:p>
    <w:p w:rsidR="00656553" w:rsidRPr="002216F5" w:rsidRDefault="00656553" w:rsidP="00656553">
      <w:pPr>
        <w:jc w:val="right"/>
        <w:rPr>
          <w:rFonts w:ascii="Calibri" w:hAnsi="Calibri" w:cs="Calibri"/>
        </w:rPr>
      </w:pPr>
      <w:r w:rsidRPr="002216F5">
        <w:rPr>
          <w:rFonts w:ascii="Calibri" w:hAnsi="Calibri" w:cs="Calibri"/>
        </w:rPr>
        <w:t xml:space="preserve">Stockholm </w:t>
      </w:r>
      <w:r w:rsidR="00F935C0">
        <w:rPr>
          <w:rFonts w:ascii="Calibri" w:hAnsi="Calibri" w:cs="Calibri"/>
        </w:rPr>
        <w:t xml:space="preserve">6 </w:t>
      </w:r>
      <w:r w:rsidR="001723B6">
        <w:rPr>
          <w:rFonts w:ascii="Calibri" w:hAnsi="Calibri" w:cs="Calibri"/>
        </w:rPr>
        <w:t>oktober</w:t>
      </w:r>
      <w:r w:rsidR="00F935C0">
        <w:rPr>
          <w:rFonts w:ascii="Calibri" w:hAnsi="Calibri" w:cs="Calibri"/>
        </w:rPr>
        <w:t xml:space="preserve"> 2016</w:t>
      </w:r>
    </w:p>
    <w:p w:rsidR="00656553" w:rsidRPr="002216F5" w:rsidRDefault="00656553" w:rsidP="00656553">
      <w:pPr>
        <w:rPr>
          <w:rFonts w:ascii="Calibri" w:hAnsi="Calibri" w:cs="Calibri"/>
        </w:rPr>
      </w:pPr>
    </w:p>
    <w:p w:rsidR="00656553" w:rsidRPr="002216F5" w:rsidRDefault="00656553" w:rsidP="00656553">
      <w:pPr>
        <w:rPr>
          <w:rFonts w:ascii="Calibri" w:hAnsi="Calibri" w:cs="Calibri"/>
        </w:rPr>
      </w:pPr>
    </w:p>
    <w:p w:rsidR="00656553" w:rsidRPr="002216F5" w:rsidRDefault="00656553" w:rsidP="00656553">
      <w:pPr>
        <w:rPr>
          <w:rFonts w:ascii="Calibri" w:hAnsi="Calibri" w:cs="Calibri"/>
        </w:rPr>
      </w:pPr>
    </w:p>
    <w:p w:rsidR="00656553" w:rsidRDefault="00F935C0" w:rsidP="00656553">
      <w:pPr>
        <w:rPr>
          <w:rFonts w:ascii="Calibri" w:hAnsi="Calibri" w:cs="Calibri"/>
          <w:b/>
          <w:sz w:val="28"/>
        </w:rPr>
      </w:pPr>
      <w:r w:rsidRPr="00F935C0">
        <w:rPr>
          <w:rFonts w:ascii="Calibri" w:hAnsi="Calibri" w:cs="Calibri"/>
          <w:b/>
          <w:sz w:val="28"/>
        </w:rPr>
        <w:t>H&amp;M stärker samarbetet med Steen &amp; Ström</w:t>
      </w:r>
    </w:p>
    <w:p w:rsidR="00F935C0" w:rsidRPr="002216F5" w:rsidRDefault="00F935C0" w:rsidP="00656553">
      <w:pPr>
        <w:rPr>
          <w:rFonts w:ascii="Calibri" w:hAnsi="Calibri" w:cs="Calibri"/>
          <w:sz w:val="22"/>
          <w:szCs w:val="22"/>
        </w:rPr>
      </w:pPr>
    </w:p>
    <w:p w:rsidR="00F935C0" w:rsidRPr="00F935C0" w:rsidRDefault="00F935C0" w:rsidP="00F935C0">
      <w:pPr>
        <w:pStyle w:val="Brdtext"/>
        <w:rPr>
          <w:rFonts w:ascii="Calibri" w:eastAsiaTheme="minorEastAsia" w:hAnsi="Calibri" w:cs="Calibri"/>
          <w:b/>
          <w:sz w:val="22"/>
          <w:szCs w:val="22"/>
          <w:lang w:val="da-DK" w:eastAsia="da-DK"/>
        </w:rPr>
      </w:pPr>
      <w:r w:rsidRPr="00F935C0">
        <w:rPr>
          <w:rFonts w:ascii="Calibri" w:eastAsiaTheme="minorEastAsia" w:hAnsi="Calibri" w:cs="Calibri"/>
          <w:b/>
          <w:sz w:val="22"/>
          <w:szCs w:val="22"/>
          <w:lang w:val="da-DK" w:eastAsia="da-DK"/>
        </w:rPr>
        <w:t xml:space="preserve">H&amp;M har tecknat fyra nya hyresavtal med Steen &amp; Ström. Avtalen innebär en utökning av förhyrd yta och etablering av H&amp;M Home i Emporia, Marieberg Galleria  och Kupolen. </w:t>
      </w:r>
    </w:p>
    <w:p w:rsidR="00F935C0" w:rsidRPr="00F935C0" w:rsidRDefault="00F935C0" w:rsidP="00F935C0">
      <w:pPr>
        <w:pStyle w:val="Brdtext"/>
        <w:rPr>
          <w:rFonts w:ascii="Calibri" w:eastAsiaTheme="minorEastAsia" w:hAnsi="Calibri" w:cs="Calibri"/>
          <w:sz w:val="22"/>
          <w:szCs w:val="22"/>
          <w:lang w:val="da-DK" w:eastAsia="da-DK"/>
        </w:rPr>
      </w:pPr>
    </w:p>
    <w:p w:rsidR="00F935C0" w:rsidRPr="00F935C0" w:rsidRDefault="00F935C0" w:rsidP="00F935C0">
      <w:pPr>
        <w:pStyle w:val="Brdtext"/>
        <w:rPr>
          <w:rFonts w:ascii="Calibri" w:eastAsiaTheme="minorEastAsia" w:hAnsi="Calibri" w:cs="Calibri"/>
          <w:sz w:val="22"/>
          <w:szCs w:val="22"/>
          <w:lang w:val="da-DK" w:eastAsia="da-DK"/>
        </w:rPr>
      </w:pPr>
      <w:r w:rsidRPr="00F935C0">
        <w:rPr>
          <w:rFonts w:ascii="Calibri" w:eastAsiaTheme="minorEastAsia" w:hAnsi="Calibri" w:cs="Calibri"/>
          <w:sz w:val="22"/>
          <w:szCs w:val="22"/>
          <w:lang w:val="da-DK" w:eastAsia="da-DK"/>
        </w:rPr>
        <w:t xml:space="preserve">H&amp;M är en viktig aktör och en viktig ankarhyresgäst i Steen &amp; Ströms köpcenter. Bolaget utgör en solid grund i butiksmixen för mindre aktörer som skapar mångfald. </w:t>
      </w:r>
    </w:p>
    <w:p w:rsidR="00F935C0" w:rsidRPr="00F935C0" w:rsidRDefault="00F935C0" w:rsidP="00F935C0">
      <w:pPr>
        <w:pStyle w:val="Brdtext"/>
        <w:rPr>
          <w:rFonts w:ascii="Calibri" w:eastAsiaTheme="minorEastAsia" w:hAnsi="Calibri" w:cs="Calibri"/>
          <w:sz w:val="22"/>
          <w:szCs w:val="22"/>
          <w:lang w:val="da-DK" w:eastAsia="da-DK"/>
        </w:rPr>
      </w:pPr>
      <w:r w:rsidRPr="00F935C0">
        <w:rPr>
          <w:rFonts w:ascii="Calibri" w:eastAsiaTheme="minorEastAsia" w:hAnsi="Calibri" w:cs="Calibri"/>
          <w:sz w:val="22"/>
          <w:szCs w:val="22"/>
          <w:lang w:val="da-DK" w:eastAsia="da-DK"/>
        </w:rPr>
        <w:t xml:space="preserve">Etableringen av H&amp;M Home i Emporia, Marieberg Galleria och Kupolen kommer att ge centren ett uppsving. Heminredningskonceptet vinner stadigt mer mark och är populärt bland kunderna tack vare det breda utbudet av inredning i hög kvalitet. </w:t>
      </w:r>
    </w:p>
    <w:p w:rsidR="00F935C0" w:rsidRPr="00F935C0" w:rsidRDefault="00F935C0" w:rsidP="00F935C0">
      <w:pPr>
        <w:pStyle w:val="Brdtext"/>
        <w:rPr>
          <w:rFonts w:ascii="Calibri" w:eastAsiaTheme="minorEastAsia" w:hAnsi="Calibri" w:cs="Calibri"/>
          <w:sz w:val="22"/>
          <w:szCs w:val="22"/>
          <w:lang w:val="da-DK" w:eastAsia="da-DK"/>
        </w:rPr>
      </w:pPr>
      <w:r w:rsidRPr="00F935C0">
        <w:rPr>
          <w:rFonts w:ascii="Calibri" w:eastAsiaTheme="minorEastAsia" w:hAnsi="Calibri" w:cs="Calibri"/>
          <w:sz w:val="22"/>
          <w:szCs w:val="22"/>
          <w:lang w:val="da-DK" w:eastAsia="da-DK"/>
        </w:rPr>
        <w:t xml:space="preserve">Avtalen innebär en uppgradering av följande center: </w:t>
      </w:r>
    </w:p>
    <w:p w:rsidR="00F935C0" w:rsidRPr="00F935C0" w:rsidRDefault="00F935C0" w:rsidP="00F935C0">
      <w:pPr>
        <w:pStyle w:val="Brdtext"/>
        <w:ind w:left="567" w:hanging="567"/>
        <w:rPr>
          <w:rFonts w:ascii="Calibri" w:eastAsiaTheme="minorEastAsia" w:hAnsi="Calibri" w:cs="Calibri"/>
          <w:sz w:val="22"/>
          <w:szCs w:val="22"/>
          <w:lang w:val="da-DK" w:eastAsia="da-DK"/>
        </w:rPr>
      </w:pPr>
      <w:r w:rsidRPr="00F935C0">
        <w:rPr>
          <w:rFonts w:ascii="Calibri" w:eastAsiaTheme="minorEastAsia" w:hAnsi="Calibri" w:cs="Calibri"/>
          <w:sz w:val="22"/>
          <w:szCs w:val="22"/>
          <w:lang w:val="da-DK" w:eastAsia="da-DK"/>
        </w:rPr>
        <w:t>•</w:t>
      </w:r>
      <w:r w:rsidRPr="00F935C0">
        <w:rPr>
          <w:rFonts w:ascii="Calibri" w:eastAsiaTheme="minorEastAsia" w:hAnsi="Calibri" w:cs="Calibri"/>
          <w:sz w:val="22"/>
          <w:szCs w:val="22"/>
          <w:lang w:val="da-DK" w:eastAsia="da-DK"/>
        </w:rPr>
        <w:tab/>
        <w:t xml:space="preserve">H&amp;M i Marieberg Galleria i Örebro växer med cirka 1 500 kvadratmeter under hösten 2017. Butiken kommer att innehålla flera nya modekoncept och blir dessutom först i Örebro med inredningskonceptet H&amp;M Home. </w:t>
      </w:r>
    </w:p>
    <w:p w:rsidR="00F935C0" w:rsidRPr="00F935C0" w:rsidRDefault="00F935C0" w:rsidP="00F935C0">
      <w:pPr>
        <w:pStyle w:val="Brdtext"/>
        <w:ind w:left="567" w:hanging="567"/>
        <w:rPr>
          <w:rFonts w:ascii="Calibri" w:eastAsiaTheme="minorEastAsia" w:hAnsi="Calibri" w:cs="Calibri"/>
          <w:sz w:val="22"/>
          <w:szCs w:val="22"/>
          <w:lang w:val="da-DK" w:eastAsia="da-DK"/>
        </w:rPr>
      </w:pPr>
      <w:r w:rsidRPr="00F935C0">
        <w:rPr>
          <w:rFonts w:ascii="Calibri" w:eastAsiaTheme="minorEastAsia" w:hAnsi="Calibri" w:cs="Calibri"/>
          <w:sz w:val="22"/>
          <w:szCs w:val="22"/>
          <w:lang w:val="da-DK" w:eastAsia="da-DK"/>
        </w:rPr>
        <w:t>•</w:t>
      </w:r>
      <w:r w:rsidRPr="00F935C0">
        <w:rPr>
          <w:rFonts w:ascii="Calibri" w:eastAsiaTheme="minorEastAsia" w:hAnsi="Calibri" w:cs="Calibri"/>
          <w:sz w:val="22"/>
          <w:szCs w:val="22"/>
          <w:lang w:val="da-DK" w:eastAsia="da-DK"/>
        </w:rPr>
        <w:tab/>
        <w:t>H&amp;M i Kupolen Borlänge byggs om till en tvåplansbutik och får en utökad försäljningsyta på cirka 800 kvadratmeter. Butiken kommer att nyöppnas under hösten 2017 och kommer då att erbjuda ännu mer mode samt H&amp;M Home.</w:t>
      </w:r>
    </w:p>
    <w:p w:rsidR="00F935C0" w:rsidRPr="00F935C0" w:rsidRDefault="00F935C0" w:rsidP="00F935C0">
      <w:pPr>
        <w:pStyle w:val="Brdtext"/>
        <w:ind w:left="567" w:hanging="567"/>
        <w:rPr>
          <w:rFonts w:ascii="Calibri" w:eastAsiaTheme="minorEastAsia" w:hAnsi="Calibri" w:cs="Calibri"/>
          <w:sz w:val="22"/>
          <w:szCs w:val="22"/>
          <w:lang w:val="da-DK" w:eastAsia="da-DK"/>
        </w:rPr>
      </w:pPr>
      <w:r w:rsidRPr="00F935C0">
        <w:rPr>
          <w:rFonts w:ascii="Calibri" w:eastAsiaTheme="minorEastAsia" w:hAnsi="Calibri" w:cs="Calibri"/>
          <w:sz w:val="22"/>
          <w:szCs w:val="22"/>
          <w:lang w:val="da-DK" w:eastAsia="da-DK"/>
        </w:rPr>
        <w:t>•</w:t>
      </w:r>
      <w:r w:rsidRPr="00F935C0">
        <w:rPr>
          <w:rFonts w:ascii="Calibri" w:eastAsiaTheme="minorEastAsia" w:hAnsi="Calibri" w:cs="Calibri"/>
          <w:sz w:val="22"/>
          <w:szCs w:val="22"/>
          <w:lang w:val="da-DK" w:eastAsia="da-DK"/>
        </w:rPr>
        <w:tab/>
        <w:t>H&amp;M i Emporia Malmö växer och får en total försäljningsyta på 3 300 kvadratmeter under hösten 2017. Butiken blir den tredje i Malmö som får H&amp;M Home.</w:t>
      </w:r>
    </w:p>
    <w:p w:rsidR="00F935C0" w:rsidRPr="00F935C0" w:rsidRDefault="00F935C0" w:rsidP="00F935C0">
      <w:pPr>
        <w:pStyle w:val="Brdtext"/>
        <w:ind w:left="567" w:hanging="567"/>
        <w:rPr>
          <w:rFonts w:ascii="Calibri" w:eastAsiaTheme="minorEastAsia" w:hAnsi="Calibri" w:cs="Calibri"/>
          <w:sz w:val="22"/>
          <w:szCs w:val="22"/>
          <w:lang w:val="da-DK" w:eastAsia="da-DK"/>
        </w:rPr>
      </w:pPr>
      <w:r w:rsidRPr="00F935C0">
        <w:rPr>
          <w:rFonts w:ascii="Calibri" w:eastAsiaTheme="minorEastAsia" w:hAnsi="Calibri" w:cs="Calibri"/>
          <w:sz w:val="22"/>
          <w:szCs w:val="22"/>
          <w:lang w:val="da-DK" w:eastAsia="da-DK"/>
        </w:rPr>
        <w:t>•</w:t>
      </w:r>
      <w:r w:rsidRPr="00F935C0">
        <w:rPr>
          <w:rFonts w:ascii="Calibri" w:eastAsiaTheme="minorEastAsia" w:hAnsi="Calibri" w:cs="Calibri"/>
          <w:sz w:val="22"/>
          <w:szCs w:val="22"/>
          <w:lang w:val="da-DK" w:eastAsia="da-DK"/>
        </w:rPr>
        <w:tab/>
        <w:t>H&amp;M Torp behåller sin nuvarande areal, men får en uppgraderad shoppingupplevelse genom bland annat ny butiksinredning.</w:t>
      </w:r>
    </w:p>
    <w:p w:rsidR="00F935C0" w:rsidRPr="00F935C0" w:rsidRDefault="00F935C0" w:rsidP="00F935C0">
      <w:pPr>
        <w:pStyle w:val="Brdtext"/>
        <w:rPr>
          <w:rFonts w:ascii="Calibri" w:eastAsiaTheme="minorEastAsia" w:hAnsi="Calibri" w:cs="Calibri"/>
          <w:sz w:val="22"/>
          <w:szCs w:val="22"/>
          <w:lang w:val="da-DK" w:eastAsia="da-DK"/>
        </w:rPr>
      </w:pPr>
    </w:p>
    <w:p w:rsidR="00656553" w:rsidRPr="002216F5" w:rsidRDefault="00F935C0" w:rsidP="00F935C0">
      <w:pPr>
        <w:pStyle w:val="Brdtext"/>
        <w:spacing w:after="0"/>
        <w:ind w:left="567" w:hanging="567"/>
        <w:rPr>
          <w:rFonts w:ascii="Calibri" w:hAnsi="Calibri" w:cs="Calibri"/>
          <w:sz w:val="22"/>
          <w:szCs w:val="22"/>
          <w:lang w:val="sv-SE"/>
        </w:rPr>
      </w:pPr>
      <w:r w:rsidRPr="00F935C0">
        <w:rPr>
          <w:rFonts w:ascii="Calibri" w:eastAsiaTheme="minorEastAsia" w:hAnsi="Calibri" w:cs="Calibri"/>
          <w:sz w:val="22"/>
          <w:szCs w:val="22"/>
          <w:lang w:val="da-DK" w:eastAsia="da-DK"/>
        </w:rPr>
        <w:t>-</w:t>
      </w:r>
      <w:r w:rsidRPr="00F935C0">
        <w:rPr>
          <w:rFonts w:ascii="Calibri" w:eastAsiaTheme="minorEastAsia" w:hAnsi="Calibri" w:cs="Calibri"/>
          <w:sz w:val="22"/>
          <w:szCs w:val="22"/>
          <w:lang w:val="da-DK" w:eastAsia="da-DK"/>
        </w:rPr>
        <w:tab/>
        <w:t>Det är glädjande att H&amp;M vill investera i våra center. H&amp;M är ett varumärke med hög förnyelsetakt och är mycket uppskattat av våra kunder. Vår ambition är att erbjuda den bästa shoppingupplevelsen och det är uppenbart att H&amp;M Home kommer att bidra till att ge våra center ett välkommet tillskott, säger Robert Felczak för Steen &amp; Ström.</w:t>
      </w:r>
    </w:p>
    <w:p w:rsidR="00656553" w:rsidRPr="002216F5" w:rsidRDefault="00656553" w:rsidP="00656553">
      <w:pPr>
        <w:pStyle w:val="Brdtext"/>
        <w:spacing w:after="0"/>
        <w:rPr>
          <w:rFonts w:ascii="Calibri" w:hAnsi="Calibri" w:cs="Calibri"/>
          <w:sz w:val="22"/>
          <w:szCs w:val="22"/>
          <w:lang w:val="sv-SE"/>
        </w:rPr>
      </w:pPr>
    </w:p>
    <w:p w:rsidR="00F935C0" w:rsidRDefault="00F935C0">
      <w:pPr>
        <w:rPr>
          <w:rFonts w:ascii="Calibri" w:eastAsia="Times New Roman" w:hAnsi="Calibri" w:cs="Calibri"/>
          <w:b/>
          <w:lang w:val="sv-SE" w:eastAsia="nb-NO"/>
        </w:rPr>
      </w:pPr>
      <w:r>
        <w:rPr>
          <w:rFonts w:ascii="Calibri" w:hAnsi="Calibri" w:cs="Calibri"/>
          <w:b/>
          <w:lang w:val="sv-SE"/>
        </w:rPr>
        <w:br w:type="page"/>
      </w:r>
    </w:p>
    <w:p w:rsidR="00656553" w:rsidRPr="002216F5" w:rsidRDefault="00656553" w:rsidP="00656553">
      <w:pPr>
        <w:pStyle w:val="Brdtext"/>
        <w:spacing w:after="0"/>
        <w:rPr>
          <w:rFonts w:ascii="Calibri" w:hAnsi="Calibri" w:cs="Calibri"/>
          <w:b/>
          <w:szCs w:val="24"/>
          <w:lang w:val="sv-SE"/>
        </w:rPr>
      </w:pPr>
      <w:r w:rsidRPr="002216F5">
        <w:rPr>
          <w:rFonts w:ascii="Calibri" w:hAnsi="Calibri" w:cs="Calibri"/>
          <w:b/>
          <w:szCs w:val="24"/>
          <w:lang w:val="sv-SE"/>
        </w:rPr>
        <w:lastRenderedPageBreak/>
        <w:t>För mer information, var vänlig och kontakta</w:t>
      </w:r>
    </w:p>
    <w:p w:rsidR="00656553" w:rsidRPr="002216F5" w:rsidRDefault="00656553" w:rsidP="00656553">
      <w:pPr>
        <w:pStyle w:val="Brdtext"/>
        <w:spacing w:after="0"/>
        <w:rPr>
          <w:rFonts w:ascii="Calibri" w:hAnsi="Calibri" w:cs="Calibri"/>
          <w:b/>
          <w:szCs w:val="24"/>
          <w:lang w:val="sv-SE"/>
        </w:rPr>
      </w:pPr>
    </w:p>
    <w:p w:rsidR="00F935C0" w:rsidRPr="00321C5E" w:rsidRDefault="00F935C0" w:rsidP="009C5FE6">
      <w:pPr>
        <w:pStyle w:val="Brdtext"/>
        <w:spacing w:after="0"/>
        <w:rPr>
          <w:rFonts w:asciiTheme="majorHAnsi" w:hAnsiTheme="majorHAnsi"/>
          <w:lang w:val="en-US"/>
        </w:rPr>
      </w:pPr>
      <w:r w:rsidRPr="009C5FE6">
        <w:rPr>
          <w:rFonts w:asciiTheme="majorHAnsi" w:hAnsiTheme="majorHAnsi"/>
          <w:lang w:val="en-US"/>
        </w:rPr>
        <w:t xml:space="preserve">Robert </w:t>
      </w:r>
      <w:proofErr w:type="spellStart"/>
      <w:r w:rsidRPr="009C5FE6">
        <w:rPr>
          <w:rFonts w:asciiTheme="majorHAnsi" w:hAnsiTheme="majorHAnsi"/>
          <w:lang w:val="en-US"/>
        </w:rPr>
        <w:t>Felczak</w:t>
      </w:r>
      <w:proofErr w:type="spellEnd"/>
      <w:r w:rsidRPr="009C5FE6">
        <w:rPr>
          <w:rFonts w:ascii="Calibri" w:hAnsi="Calibri" w:cs="Calibri"/>
          <w:szCs w:val="24"/>
          <w:lang w:val="en-US"/>
        </w:rPr>
        <w:t xml:space="preserve"> </w:t>
      </w:r>
      <w:r w:rsidRPr="009C5FE6">
        <w:rPr>
          <w:rFonts w:ascii="Calibri" w:hAnsi="Calibri" w:cs="Calibri"/>
          <w:szCs w:val="24"/>
          <w:lang w:val="en-US"/>
        </w:rPr>
        <w:tab/>
      </w:r>
      <w:r w:rsidR="009C5FE6" w:rsidRPr="009C5FE6">
        <w:rPr>
          <w:rFonts w:asciiTheme="majorHAnsi" w:hAnsiTheme="majorHAnsi"/>
          <w:lang w:val="en-US"/>
        </w:rPr>
        <w:t xml:space="preserve">Head of Shopping </w:t>
      </w:r>
      <w:r w:rsidRPr="009C5FE6">
        <w:rPr>
          <w:rFonts w:asciiTheme="majorHAnsi" w:hAnsiTheme="majorHAnsi"/>
          <w:lang w:val="en-US"/>
        </w:rPr>
        <w:t xml:space="preserve">Center Management Steen &amp; </w:t>
      </w:r>
      <w:proofErr w:type="spellStart"/>
      <w:r w:rsidRPr="009C5FE6">
        <w:rPr>
          <w:rFonts w:asciiTheme="majorHAnsi" w:hAnsiTheme="majorHAnsi"/>
          <w:lang w:val="en-US"/>
        </w:rPr>
        <w:t>Ström</w:t>
      </w:r>
      <w:proofErr w:type="spellEnd"/>
      <w:r w:rsidRPr="009C5FE6">
        <w:rPr>
          <w:rFonts w:asciiTheme="majorHAnsi" w:hAnsiTheme="majorHAnsi"/>
          <w:lang w:val="en-US"/>
        </w:rPr>
        <w:t xml:space="preserve"> Scandinavia</w:t>
      </w:r>
      <w:r w:rsidRPr="009C5FE6">
        <w:rPr>
          <w:rFonts w:ascii="Calibri" w:hAnsi="Calibri" w:cs="Calibri"/>
          <w:szCs w:val="24"/>
          <w:lang w:val="en-US"/>
        </w:rPr>
        <w:t xml:space="preserve"> </w:t>
      </w:r>
    </w:p>
    <w:p w:rsidR="00F935C0" w:rsidRPr="00F935C0" w:rsidRDefault="009C5FE6" w:rsidP="009C5FE6">
      <w:pPr>
        <w:ind w:left="1304" w:firstLine="1304"/>
        <w:rPr>
          <w:rFonts w:asciiTheme="majorHAnsi" w:hAnsiTheme="majorHAnsi"/>
        </w:rPr>
      </w:pPr>
      <w:r>
        <w:rPr>
          <w:rFonts w:asciiTheme="majorHAnsi" w:hAnsiTheme="majorHAnsi"/>
        </w:rPr>
        <w:t>Tel: +45 41 90 00 10</w:t>
      </w:r>
    </w:p>
    <w:p w:rsidR="00F935C0" w:rsidRPr="00F935C0" w:rsidRDefault="00F935C0" w:rsidP="00F935C0">
      <w:pPr>
        <w:rPr>
          <w:rFonts w:asciiTheme="majorHAnsi" w:hAnsiTheme="majorHAnsi"/>
        </w:rPr>
      </w:pPr>
    </w:p>
    <w:p w:rsidR="00F935C0" w:rsidRPr="00F935C0" w:rsidRDefault="00F935C0" w:rsidP="00F935C0">
      <w:pPr>
        <w:rPr>
          <w:rFonts w:asciiTheme="majorHAnsi" w:hAnsiTheme="majorHAnsi"/>
        </w:rPr>
      </w:pPr>
    </w:p>
    <w:p w:rsidR="009C5FE6" w:rsidRDefault="009C5FE6" w:rsidP="00F935C0">
      <w:pPr>
        <w:rPr>
          <w:rFonts w:asciiTheme="majorHAnsi" w:hAnsiTheme="majorHAnsi"/>
          <w:b/>
        </w:rPr>
      </w:pPr>
    </w:p>
    <w:p w:rsidR="009C5FE6" w:rsidRDefault="009C5FE6" w:rsidP="00F935C0">
      <w:pPr>
        <w:rPr>
          <w:rFonts w:asciiTheme="majorHAnsi" w:hAnsiTheme="majorHAnsi"/>
          <w:b/>
        </w:rPr>
      </w:pPr>
    </w:p>
    <w:p w:rsidR="00F935C0" w:rsidRPr="009C5FE6" w:rsidRDefault="00F935C0" w:rsidP="00F935C0">
      <w:pPr>
        <w:rPr>
          <w:rFonts w:asciiTheme="majorHAnsi" w:hAnsiTheme="majorHAnsi"/>
          <w:b/>
        </w:rPr>
      </w:pPr>
      <w:r w:rsidRPr="009C5FE6">
        <w:rPr>
          <w:rFonts w:asciiTheme="majorHAnsi" w:hAnsiTheme="majorHAnsi"/>
          <w:b/>
        </w:rPr>
        <w:t xml:space="preserve">Om H&amp;M </w:t>
      </w:r>
    </w:p>
    <w:p w:rsidR="00F935C0" w:rsidRPr="00F935C0" w:rsidRDefault="00F935C0" w:rsidP="00F935C0">
      <w:pPr>
        <w:rPr>
          <w:rFonts w:asciiTheme="majorHAnsi" w:hAnsiTheme="majorHAnsi"/>
        </w:rPr>
      </w:pPr>
      <w:r w:rsidRPr="00F935C0">
        <w:rPr>
          <w:rFonts w:asciiTheme="majorHAnsi" w:hAnsiTheme="majorHAnsi"/>
        </w:rPr>
        <w:t>H &amp; M Hennes &amp; Mauritz AB (publ) grundades i Sverige 1947 och är noterat på Nasdaq Stockholm. Företagets affärsidé är att erbjuda mode och kvalitet till bästa pris på ett hållbart sätt. I koncernen ingår förutom H&amp;M, varumärkena &amp; Other Stories, Cheap Monday, COS, Monki och Weekday samt H&amp;M Home. I dagsläget ingår drygt 4 100 butiker på 6</w:t>
      </w:r>
      <w:r w:rsidR="00321C5E">
        <w:rPr>
          <w:rFonts w:asciiTheme="majorHAnsi" w:hAnsiTheme="majorHAnsi"/>
        </w:rPr>
        <w:t>4</w:t>
      </w:r>
      <w:r w:rsidRPr="00F935C0">
        <w:rPr>
          <w:rFonts w:asciiTheme="majorHAnsi" w:hAnsiTheme="majorHAnsi"/>
        </w:rPr>
        <w:t xml:space="preserve"> marknader, inklusive franchise-marknader. 2015 uppgick omsättningen inklusive moms till SEK 210 miljarder och antalet anställda är fler än 148 000. Ytterligare information finns på hm.com. </w:t>
      </w:r>
    </w:p>
    <w:p w:rsidR="00F935C0" w:rsidRPr="00F935C0" w:rsidRDefault="00F935C0" w:rsidP="00F935C0">
      <w:pPr>
        <w:rPr>
          <w:rFonts w:asciiTheme="majorHAnsi" w:hAnsiTheme="majorHAnsi"/>
        </w:rPr>
      </w:pPr>
    </w:p>
    <w:p w:rsidR="009C5FE6" w:rsidRDefault="009C5FE6" w:rsidP="00F935C0">
      <w:pPr>
        <w:rPr>
          <w:rFonts w:asciiTheme="majorHAnsi" w:hAnsiTheme="majorHAnsi"/>
          <w:b/>
        </w:rPr>
      </w:pPr>
    </w:p>
    <w:p w:rsidR="00F935C0" w:rsidRPr="009C5FE6" w:rsidRDefault="00F935C0" w:rsidP="00F935C0">
      <w:pPr>
        <w:rPr>
          <w:rFonts w:asciiTheme="majorHAnsi" w:hAnsiTheme="majorHAnsi"/>
          <w:b/>
        </w:rPr>
      </w:pPr>
      <w:r w:rsidRPr="009C5FE6">
        <w:rPr>
          <w:rFonts w:asciiTheme="majorHAnsi" w:hAnsiTheme="majorHAnsi"/>
          <w:b/>
        </w:rPr>
        <w:t>Om Steen &amp; Ström</w:t>
      </w:r>
    </w:p>
    <w:p w:rsidR="00135C20" w:rsidRPr="00F935C0" w:rsidRDefault="00F935C0" w:rsidP="00F935C0">
      <w:pPr>
        <w:rPr>
          <w:rFonts w:asciiTheme="majorHAnsi" w:hAnsiTheme="majorHAnsi"/>
        </w:rPr>
      </w:pPr>
      <w:r w:rsidRPr="00F935C0">
        <w:rPr>
          <w:rFonts w:asciiTheme="majorHAnsi" w:hAnsiTheme="majorHAnsi"/>
        </w:rPr>
        <w:t>Steen &amp; Ström is a Scandinavian shopping center company, with 21 leading centers located in the most attractive market places in Den</w:t>
      </w:r>
      <w:bookmarkStart w:id="0" w:name="_GoBack"/>
      <w:bookmarkEnd w:id="0"/>
      <w:r w:rsidRPr="00F935C0">
        <w:rPr>
          <w:rFonts w:asciiTheme="majorHAnsi" w:hAnsiTheme="majorHAnsi"/>
        </w:rPr>
        <w:t>mark, Norway and Sweden.  Our centers are visited by 100 million guests annually and boast a total turnover of EUR 3 billion.  Steen &amp; Ström is a fully integrated subsidiary company of Klépierre, Europe’s leading shopping center company. With 179 retail facilities in metropolitan areas spanning 16 countries, Klépierre is Continental Europe’s specialist in shopping center properties. www.steenstrom.com   www.klepierre.com</w:t>
      </w:r>
      <w:r w:rsidR="005E52E4" w:rsidRPr="00F935C0">
        <w:rPr>
          <w:rFonts w:asciiTheme="majorHAnsi" w:hAnsiTheme="majorHAnsi"/>
          <w:noProof/>
          <w:lang w:val="sv-SE" w:eastAsia="sv-SE"/>
        </w:rPr>
        <mc:AlternateContent>
          <mc:Choice Requires="wps">
            <w:drawing>
              <wp:anchor distT="0" distB="0" distL="114300" distR="114300" simplePos="0" relativeHeight="251658240" behindDoc="0" locked="0" layoutInCell="1" allowOverlap="1" wp14:anchorId="6CB32305" wp14:editId="2F535FDE">
                <wp:simplePos x="0" y="0"/>
                <wp:positionH relativeFrom="column">
                  <wp:posOffset>83256</wp:posOffset>
                </wp:positionH>
                <wp:positionV relativeFrom="paragraph">
                  <wp:posOffset>6599202</wp:posOffset>
                </wp:positionV>
                <wp:extent cx="5372100" cy="640080"/>
                <wp:effectExtent l="0" t="0" r="19050" b="2667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EAEAEA"/>
                        </a:solidFill>
                        <a:ln w="9525">
                          <a:solidFill>
                            <a:srgbClr val="000000"/>
                          </a:solidFill>
                          <a:miter lim="800000"/>
                          <a:headEnd/>
                          <a:tailEnd/>
                        </a:ln>
                      </wps:spPr>
                      <wps:txbx>
                        <w:txbxContent>
                          <w:p w:rsidR="005E52E4" w:rsidRPr="00F549AC" w:rsidRDefault="005E52E4" w:rsidP="005E52E4">
                            <w:pPr>
                              <w:ind w:rightChars="9" w:right="22"/>
                              <w:jc w:val="center"/>
                              <w:rPr>
                                <w:rFonts w:ascii="Calibri" w:hAnsi="Calibri" w:cs="Calibri"/>
                                <w:sz w:val="18"/>
                                <w:szCs w:val="18"/>
                              </w:rPr>
                            </w:pPr>
                            <w:r w:rsidRPr="00F549AC">
                              <w:rPr>
                                <w:rFonts w:ascii="Calibri" w:hAnsi="Calibri" w:cs="Calibri"/>
                                <w:sz w:val="18"/>
                                <w:szCs w:val="18"/>
                              </w:rPr>
                              <w:t>Steen &amp; Ström Sverige AB är en del av Steen &amp; Ström AS, Skandinaviens ledande köpce</w:t>
                            </w:r>
                            <w:r>
                              <w:rPr>
                                <w:rFonts w:ascii="Calibri" w:hAnsi="Calibri" w:cs="Calibri"/>
                                <w:sz w:val="18"/>
                                <w:szCs w:val="18"/>
                              </w:rPr>
                              <w:t xml:space="preserve">ntrumföretag. </w:t>
                            </w:r>
                            <w:r>
                              <w:rPr>
                                <w:rFonts w:ascii="Calibri" w:hAnsi="Calibri" w:cs="Calibri"/>
                                <w:sz w:val="18"/>
                                <w:szCs w:val="18"/>
                              </w:rPr>
                              <w:br/>
                              <w:t>Vi driver idag 21</w:t>
                            </w:r>
                            <w:r w:rsidRPr="00F549AC">
                              <w:rPr>
                                <w:rFonts w:ascii="Calibri" w:hAnsi="Calibri" w:cs="Calibri"/>
                                <w:sz w:val="18"/>
                                <w:szCs w:val="18"/>
                              </w:rPr>
                              <w:t xml:space="preserve"> köpcentrum i Norge, Sverige och Danmark med en sammanlagd årsomsättning p</w:t>
                            </w:r>
                            <w:r>
                              <w:rPr>
                                <w:rFonts w:ascii="Calibri" w:hAnsi="Calibri" w:cs="Calibri"/>
                                <w:sz w:val="18"/>
                                <w:szCs w:val="18"/>
                              </w:rPr>
                              <w:t xml:space="preserve">å </w:t>
                            </w:r>
                            <w:r>
                              <w:rPr>
                                <w:rFonts w:ascii="Calibri" w:hAnsi="Calibri" w:cs="Calibri"/>
                                <w:sz w:val="18"/>
                                <w:szCs w:val="18"/>
                              </w:rPr>
                              <w:br/>
                              <w:t xml:space="preserve"> drygt 26,7 miljoner</w:t>
                            </w:r>
                            <w:r w:rsidRPr="00F549AC">
                              <w:rPr>
                                <w:rFonts w:ascii="Calibri" w:hAnsi="Calibri" w:cs="Calibri"/>
                                <w:sz w:val="18"/>
                                <w:szCs w:val="18"/>
                              </w:rPr>
                              <w:t xml:space="preserve"> SEK. I Sverige äger vi </w:t>
                            </w:r>
                            <w:r>
                              <w:rPr>
                                <w:rFonts w:ascii="Calibri" w:hAnsi="Calibri" w:cs="Calibri"/>
                                <w:sz w:val="18"/>
                                <w:szCs w:val="18"/>
                              </w:rPr>
                              <w:t>sex</w:t>
                            </w:r>
                            <w:r w:rsidRPr="00F549AC">
                              <w:rPr>
                                <w:rFonts w:ascii="Calibri" w:hAnsi="Calibri" w:cs="Calibri"/>
                                <w:sz w:val="18"/>
                                <w:szCs w:val="18"/>
                              </w:rPr>
                              <w:t xml:space="preserve"> köpcentrum och har flera pågående utvecklingsprojekt.</w:t>
                            </w:r>
                            <w:r w:rsidRPr="00F549AC">
                              <w:rPr>
                                <w:rFonts w:ascii="Calibri" w:hAnsi="Calibri" w:cs="Calibri"/>
                                <w:sz w:val="18"/>
                                <w:szCs w:val="18"/>
                              </w:rPr>
                              <w:br/>
                              <w:t xml:space="preserve"> Mer information hittar du på www.steenstrom.com</w:t>
                            </w:r>
                          </w:p>
                          <w:p w:rsidR="005E52E4" w:rsidRDefault="005E52E4" w:rsidP="00360A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6.55pt;margin-top:519.6pt;width:423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" fillcolor="#eaeaea">
                <v:textbox>
                  <w:txbxContent>
                    <w:p w:rsidR="005E52E4" w:rsidRPr="00F549AC" w:rsidRDefault="005E52E4" w:rsidP="005E52E4">
                      <w:pPr>
                        <w:ind w:rightChars="9" w:right="22"/>
                        <w:jc w:val="center"/>
                        <w:rPr>
                          <w:rFonts w:ascii="Calibri" w:hAnsi="Calibri" w:cs="Calibri"/>
                          <w:sz w:val="18"/>
                          <w:szCs w:val="18"/>
                        </w:rPr>
                      </w:pPr>
                      <w:r w:rsidRPr="00F549AC">
                        <w:rPr>
                          <w:rFonts w:ascii="Calibri" w:hAnsi="Calibri" w:cs="Calibri"/>
                          <w:sz w:val="18"/>
                          <w:szCs w:val="18"/>
                        </w:rPr>
                        <w:t>Steen &amp; Ström Sverige AB är en del av Steen &amp; Ström AS, Skandinaviens ledande köpce</w:t>
                      </w:r>
                      <w:r>
                        <w:rPr>
                          <w:rFonts w:ascii="Calibri" w:hAnsi="Calibri" w:cs="Calibri"/>
                          <w:sz w:val="18"/>
                          <w:szCs w:val="18"/>
                        </w:rPr>
                        <w:t xml:space="preserve">ntrumföretag. </w:t>
                      </w:r>
                      <w:r>
                        <w:rPr>
                          <w:rFonts w:ascii="Calibri" w:hAnsi="Calibri" w:cs="Calibri"/>
                          <w:sz w:val="18"/>
                          <w:szCs w:val="18"/>
                        </w:rPr>
                        <w:br/>
                        <w:t>Vi driver idag 21</w:t>
                      </w:r>
                      <w:r w:rsidRPr="00F549AC">
                        <w:rPr>
                          <w:rFonts w:ascii="Calibri" w:hAnsi="Calibri" w:cs="Calibri"/>
                          <w:sz w:val="18"/>
                          <w:szCs w:val="18"/>
                        </w:rPr>
                        <w:t xml:space="preserve"> köpcentrum i Norge, Sverige och Danmark med en sammanlagd årsomsättning p</w:t>
                      </w:r>
                      <w:r>
                        <w:rPr>
                          <w:rFonts w:ascii="Calibri" w:hAnsi="Calibri" w:cs="Calibri"/>
                          <w:sz w:val="18"/>
                          <w:szCs w:val="18"/>
                        </w:rPr>
                        <w:t xml:space="preserve">å </w:t>
                      </w:r>
                      <w:r>
                        <w:rPr>
                          <w:rFonts w:ascii="Calibri" w:hAnsi="Calibri" w:cs="Calibri"/>
                          <w:sz w:val="18"/>
                          <w:szCs w:val="18"/>
                        </w:rPr>
                        <w:br/>
                        <w:t xml:space="preserve"> drygt 26,7 miljoner</w:t>
                      </w:r>
                      <w:r w:rsidRPr="00F549AC">
                        <w:rPr>
                          <w:rFonts w:ascii="Calibri" w:hAnsi="Calibri" w:cs="Calibri"/>
                          <w:sz w:val="18"/>
                          <w:szCs w:val="18"/>
                        </w:rPr>
                        <w:t xml:space="preserve"> SEK. I Sverige äger vi </w:t>
                      </w:r>
                      <w:r>
                        <w:rPr>
                          <w:rFonts w:ascii="Calibri" w:hAnsi="Calibri" w:cs="Calibri"/>
                          <w:sz w:val="18"/>
                          <w:szCs w:val="18"/>
                        </w:rPr>
                        <w:t>sex</w:t>
                      </w:r>
                      <w:r w:rsidRPr="00F549AC">
                        <w:rPr>
                          <w:rFonts w:ascii="Calibri" w:hAnsi="Calibri" w:cs="Calibri"/>
                          <w:sz w:val="18"/>
                          <w:szCs w:val="18"/>
                        </w:rPr>
                        <w:t xml:space="preserve"> köpcentrum och har flera pågående utvecklingsprojekt.</w:t>
                      </w:r>
                      <w:r w:rsidRPr="00F549AC">
                        <w:rPr>
                          <w:rFonts w:ascii="Calibri" w:hAnsi="Calibri" w:cs="Calibri"/>
                          <w:sz w:val="18"/>
                          <w:szCs w:val="18"/>
                        </w:rPr>
                        <w:br/>
                        <w:t xml:space="preserve"> Mer information hittar du på www.steenstrom.com</w:t>
                      </w:r>
                    </w:p>
                    <w:p w:rsidR="005E52E4" w:rsidRDefault="005E52E4" w:rsidP="00360A34">
                      <w:pPr>
                        <w:jc w:val="center"/>
                      </w:pPr>
                    </w:p>
                  </w:txbxContent>
                </v:textbox>
              </v:shape>
            </w:pict>
          </mc:Fallback>
        </mc:AlternateContent>
      </w:r>
    </w:p>
    <w:p w:rsidR="00F935C0" w:rsidRPr="00F935C0" w:rsidRDefault="00F935C0">
      <w:pPr>
        <w:rPr>
          <w:rFonts w:asciiTheme="majorHAnsi" w:hAnsiTheme="majorHAnsi"/>
        </w:rPr>
      </w:pPr>
    </w:p>
    <w:sectPr w:rsidR="00F935C0" w:rsidRPr="00F935C0" w:rsidSect="007A3762">
      <w:headerReference w:type="default" r:id="rId10"/>
      <w:footerReference w:type="default" r:id="rId11"/>
      <w:pgSz w:w="11900" w:h="16840"/>
      <w:pgMar w:top="2269"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FE" w:rsidRDefault="007F5AFE" w:rsidP="002D4357">
      <w:r>
        <w:separator/>
      </w:r>
    </w:p>
  </w:endnote>
  <w:endnote w:type="continuationSeparator" w:id="0">
    <w:p w:rsidR="007F5AFE" w:rsidRDefault="007F5AFE" w:rsidP="002D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1E" w:rsidRPr="00131D3E" w:rsidRDefault="00763E1E" w:rsidP="00763E1E">
    <w:pPr>
      <w:pStyle w:val="Sidfot"/>
      <w:tabs>
        <w:tab w:val="clear" w:pos="4819"/>
        <w:tab w:val="clear" w:pos="9638"/>
        <w:tab w:val="left" w:pos="2410"/>
        <w:tab w:val="left" w:pos="5387"/>
        <w:tab w:val="left" w:pos="7938"/>
      </w:tabs>
      <w:ind w:hanging="284"/>
      <w:rPr>
        <w:color w:val="526171"/>
        <w:sz w:val="14"/>
      </w:rPr>
    </w:pPr>
    <w:r w:rsidRPr="00131D3E">
      <w:rPr>
        <w:b/>
        <w:color w:val="526171"/>
        <w:sz w:val="14"/>
      </w:rPr>
      <w:t>STEEN &amp; STRÖM SVERIGE AB</w:t>
    </w:r>
    <w:r w:rsidRPr="00131D3E">
      <w:rPr>
        <w:color w:val="526171"/>
        <w:sz w:val="14"/>
      </w:rPr>
      <w:t xml:space="preserve"> </w:t>
    </w:r>
    <w:r w:rsidRPr="00131D3E">
      <w:rPr>
        <w:color w:val="526171"/>
        <w:sz w:val="14"/>
      </w:rPr>
      <w:tab/>
      <w:t>BOX 16335, 103 26 STOCKHOLM</w:t>
    </w:r>
    <w:r w:rsidRPr="00131D3E">
      <w:rPr>
        <w:color w:val="526171"/>
        <w:sz w:val="14"/>
      </w:rPr>
      <w:tab/>
      <w:t>VÄSTRA TRÄDGÅRDSGATAN 2</w:t>
    </w:r>
    <w:r w:rsidRPr="00131D3E">
      <w:rPr>
        <w:color w:val="526171"/>
        <w:sz w:val="14"/>
      </w:rPr>
      <w:tab/>
      <w:t xml:space="preserve">TEL +46 8 508 99 900   </w:t>
    </w:r>
    <w:r w:rsidRPr="00131D3E">
      <w:rPr>
        <w:color w:val="526171"/>
        <w:sz w:val="14"/>
      </w:rPr>
      <w:tab/>
      <w:t>ORG NR 556388-2827</w:t>
    </w:r>
    <w:r w:rsidRPr="00131D3E">
      <w:rPr>
        <w:color w:val="526171"/>
        <w:sz w:val="14"/>
      </w:rPr>
      <w:tab/>
      <w:t>111 53 STOCKHOLM</w:t>
    </w:r>
    <w:r w:rsidRPr="00131D3E">
      <w:rPr>
        <w:color w:val="526171"/>
        <w:sz w:val="14"/>
      </w:rPr>
      <w:tab/>
      <w:t>FAX +46 8 508 99 901</w:t>
    </w:r>
  </w:p>
  <w:p w:rsidR="002D4357" w:rsidRDefault="00763E1E" w:rsidP="00763E1E">
    <w:pPr>
      <w:pStyle w:val="Sidfot"/>
    </w:pPr>
    <w:r w:rsidRPr="00056559">
      <w:rPr>
        <w:color w:val="526171"/>
        <w:sz w:val="16"/>
      </w:rPr>
      <w:tab/>
    </w:r>
    <w:r w:rsidRPr="00056559">
      <w:rPr>
        <w:color w:val="526171"/>
        <w:sz w:val="16"/>
      </w:rPr>
      <w:tab/>
    </w:r>
    <w:r>
      <w:rPr>
        <w:sz w:val="16"/>
      </w:rPr>
      <w:br/>
    </w:r>
    <w:r w:rsidR="002D4357">
      <w:rPr>
        <w:noProof/>
        <w:lang w:val="sv-SE" w:eastAsia="sv-SE"/>
      </w:rPr>
      <w:drawing>
        <wp:anchor distT="0" distB="0" distL="114300" distR="114300" simplePos="0" relativeHeight="251659264" behindDoc="1" locked="0" layoutInCell="1" allowOverlap="1" wp14:anchorId="135D30B5" wp14:editId="750BC60D">
          <wp:simplePos x="0" y="0"/>
          <wp:positionH relativeFrom="column">
            <wp:posOffset>-720090</wp:posOffset>
          </wp:positionH>
          <wp:positionV relativeFrom="paragraph">
            <wp:posOffset>87630</wp:posOffset>
          </wp:positionV>
          <wp:extent cx="7551008" cy="5715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bund.png"/>
                  <pic:cNvPicPr/>
                </pic:nvPicPr>
                <pic:blipFill rotWithShape="1">
                  <a:blip r:embed="rId1">
                    <a:extLst>
                      <a:ext uri="{28A0092B-C50C-407E-A947-70E740481C1C}">
                        <a14:useLocalDpi xmlns:a14="http://schemas.microsoft.com/office/drawing/2010/main" val="0"/>
                      </a:ext>
                    </a:extLst>
                  </a:blip>
                  <a:srcRect t="30769"/>
                  <a:stretch/>
                </pic:blipFill>
                <pic:spPr bwMode="auto">
                  <a:xfrm>
                    <a:off x="0" y="0"/>
                    <a:ext cx="7560000" cy="572181"/>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FE" w:rsidRDefault="007F5AFE" w:rsidP="002D4357">
      <w:r>
        <w:separator/>
      </w:r>
    </w:p>
  </w:footnote>
  <w:footnote w:type="continuationSeparator" w:id="0">
    <w:p w:rsidR="007F5AFE" w:rsidRDefault="007F5AFE" w:rsidP="002D4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57" w:rsidRDefault="002D4357" w:rsidP="000B2249">
    <w:pPr>
      <w:pStyle w:val="Sidhuvud"/>
      <w:tabs>
        <w:tab w:val="clear" w:pos="4819"/>
        <w:tab w:val="clear" w:pos="9638"/>
        <w:tab w:val="center" w:pos="4816"/>
      </w:tabs>
      <w:jc w:val="right"/>
    </w:pPr>
    <w:r>
      <w:rPr>
        <w:noProof/>
        <w:lang w:val="sv-SE" w:eastAsia="sv-SE"/>
      </w:rPr>
      <w:drawing>
        <wp:anchor distT="0" distB="0" distL="114300" distR="114300" simplePos="0" relativeHeight="251658240" behindDoc="1" locked="0" layoutInCell="1" allowOverlap="1" wp14:anchorId="73B431D5" wp14:editId="21B12684">
          <wp:simplePos x="0" y="0"/>
          <wp:positionH relativeFrom="column">
            <wp:posOffset>-681990</wp:posOffset>
          </wp:positionH>
          <wp:positionV relativeFrom="paragraph">
            <wp:posOffset>-449580</wp:posOffset>
          </wp:positionV>
          <wp:extent cx="5346700" cy="1206500"/>
          <wp:effectExtent l="0" t="0" r="635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op.png"/>
                  <pic:cNvPicPr/>
                </pic:nvPicPr>
                <pic:blipFill rotWithShape="1">
                  <a:blip r:embed="rId1">
                    <a:extLst>
                      <a:ext uri="{28A0092B-C50C-407E-A947-70E740481C1C}">
                        <a14:useLocalDpi xmlns:a14="http://schemas.microsoft.com/office/drawing/2010/main" val="0"/>
                      </a:ext>
                    </a:extLst>
                  </a:blip>
                  <a:srcRect r="28885"/>
                  <a:stretch/>
                </pic:blipFill>
                <pic:spPr bwMode="auto">
                  <a:xfrm>
                    <a:off x="0" y="0"/>
                    <a:ext cx="5374468" cy="12127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B2249">
      <w:tab/>
    </w:r>
    <w:r w:rsidR="000B2249">
      <w:rPr>
        <w:noProof/>
        <w:lang w:val="sv-SE" w:eastAsia="sv-SE"/>
      </w:rPr>
      <w:drawing>
        <wp:inline distT="0" distB="0" distL="0" distR="0" wp14:anchorId="4B5F4084" wp14:editId="3C91B50F">
          <wp:extent cx="2006600" cy="253169"/>
          <wp:effectExtent l="0" t="0" r="0" b="0"/>
          <wp:docPr id="3" name="Picture 3" descr="W:\Toves mappe\HQ\Logo\SteenStrom_Log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oves mappe\HQ\Logo\SteenStrom_Logo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6600" cy="2531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removePersonalInformation/>
  <w:removeDateAndTime/>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57"/>
    <w:rsid w:val="0000660D"/>
    <w:rsid w:val="000B2249"/>
    <w:rsid w:val="0011120A"/>
    <w:rsid w:val="00135C20"/>
    <w:rsid w:val="001723B6"/>
    <w:rsid w:val="001F1F8F"/>
    <w:rsid w:val="00283872"/>
    <w:rsid w:val="002D4357"/>
    <w:rsid w:val="00321C5E"/>
    <w:rsid w:val="004859F4"/>
    <w:rsid w:val="00524404"/>
    <w:rsid w:val="005768DC"/>
    <w:rsid w:val="005E52E4"/>
    <w:rsid w:val="00656553"/>
    <w:rsid w:val="00763E1E"/>
    <w:rsid w:val="00773751"/>
    <w:rsid w:val="007A3762"/>
    <w:rsid w:val="007F5AFE"/>
    <w:rsid w:val="009C5FE6"/>
    <w:rsid w:val="009D738D"/>
    <w:rsid w:val="00DC2DDE"/>
    <w:rsid w:val="00DE3DFC"/>
    <w:rsid w:val="00E07BE8"/>
    <w:rsid w:val="00E35794"/>
    <w:rsid w:val="00F935C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72"/>
    <w:rPr>
      <w:rFonts w:ascii="Tahoma" w:hAnsi="Tahoma"/>
    </w:rPr>
  </w:style>
  <w:style w:type="paragraph" w:styleId="Rubrik1">
    <w:name w:val="heading 1"/>
    <w:basedOn w:val="Normal"/>
    <w:next w:val="Normal"/>
    <w:link w:val="Rubrik1Char"/>
    <w:uiPriority w:val="9"/>
    <w:qFormat/>
    <w:rsid w:val="00135C20"/>
    <w:pPr>
      <w:keepNext/>
      <w:keepLines/>
      <w:outlineLvl w:val="0"/>
    </w:pPr>
    <w:rPr>
      <w:rFonts w:eastAsiaTheme="majorEastAsia" w:cstheme="majorBidi"/>
      <w:b/>
      <w:bCs/>
      <w:caps/>
      <w:color w:val="FFFFFF" w:themeColor="background1"/>
      <w:sz w:val="84"/>
      <w:szCs w:val="84"/>
    </w:rPr>
  </w:style>
  <w:style w:type="paragraph" w:styleId="Rubrik2">
    <w:name w:val="heading 2"/>
    <w:basedOn w:val="Normal"/>
    <w:next w:val="Normal"/>
    <w:link w:val="Rubrik2Char"/>
    <w:uiPriority w:val="9"/>
    <w:semiHidden/>
    <w:unhideWhenUsed/>
    <w:qFormat/>
    <w:rsid w:val="00283872"/>
    <w:pPr>
      <w:keepNext/>
      <w:keepLines/>
      <w:spacing w:before="20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4357"/>
    <w:pPr>
      <w:tabs>
        <w:tab w:val="center" w:pos="4819"/>
        <w:tab w:val="right" w:pos="9638"/>
      </w:tabs>
    </w:pPr>
  </w:style>
  <w:style w:type="character" w:customStyle="1" w:styleId="SidhuvudChar">
    <w:name w:val="Sidhuvud Char"/>
    <w:basedOn w:val="Standardstycketeckensnitt"/>
    <w:link w:val="Sidhuvud"/>
    <w:uiPriority w:val="99"/>
    <w:rsid w:val="002D4357"/>
    <w:rPr>
      <w:rFonts w:ascii="Arial" w:hAnsi="Arial"/>
      <w:sz w:val="28"/>
    </w:rPr>
  </w:style>
  <w:style w:type="paragraph" w:styleId="Sidfot">
    <w:name w:val="footer"/>
    <w:basedOn w:val="Normal"/>
    <w:link w:val="SidfotChar"/>
    <w:uiPriority w:val="99"/>
    <w:unhideWhenUsed/>
    <w:rsid w:val="002D4357"/>
    <w:pPr>
      <w:tabs>
        <w:tab w:val="center" w:pos="4819"/>
        <w:tab w:val="right" w:pos="9638"/>
      </w:tabs>
    </w:pPr>
  </w:style>
  <w:style w:type="character" w:customStyle="1" w:styleId="SidfotChar">
    <w:name w:val="Sidfot Char"/>
    <w:basedOn w:val="Standardstycketeckensnitt"/>
    <w:link w:val="Sidfot"/>
    <w:uiPriority w:val="99"/>
    <w:rsid w:val="002D4357"/>
    <w:rPr>
      <w:rFonts w:ascii="Arial" w:hAnsi="Arial"/>
      <w:sz w:val="28"/>
    </w:rPr>
  </w:style>
  <w:style w:type="paragraph" w:styleId="Ballongtext">
    <w:name w:val="Balloon Text"/>
    <w:basedOn w:val="Normal"/>
    <w:link w:val="BallongtextChar"/>
    <w:uiPriority w:val="99"/>
    <w:semiHidden/>
    <w:unhideWhenUsed/>
    <w:rsid w:val="002D435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D4357"/>
    <w:rPr>
      <w:rFonts w:ascii="Lucida Grande" w:hAnsi="Lucida Grande" w:cs="Lucida Grande"/>
      <w:sz w:val="18"/>
      <w:szCs w:val="18"/>
    </w:rPr>
  </w:style>
  <w:style w:type="character" w:customStyle="1" w:styleId="Rubrik1Char">
    <w:name w:val="Rubrik 1 Char"/>
    <w:basedOn w:val="Standardstycketeckensnitt"/>
    <w:link w:val="Rubrik1"/>
    <w:uiPriority w:val="9"/>
    <w:rsid w:val="00135C20"/>
    <w:rPr>
      <w:rFonts w:ascii="Tahoma" w:eastAsiaTheme="majorEastAsia" w:hAnsi="Tahoma" w:cstheme="majorBidi"/>
      <w:b/>
      <w:bCs/>
      <w:caps/>
      <w:color w:val="FFFFFF" w:themeColor="background1"/>
      <w:sz w:val="84"/>
      <w:szCs w:val="84"/>
    </w:rPr>
  </w:style>
  <w:style w:type="character" w:customStyle="1" w:styleId="Rubrik2Char">
    <w:name w:val="Rubrik 2 Char"/>
    <w:basedOn w:val="Standardstycketeckensnitt"/>
    <w:link w:val="Rubrik2"/>
    <w:uiPriority w:val="9"/>
    <w:semiHidden/>
    <w:rsid w:val="00283872"/>
    <w:rPr>
      <w:rFonts w:ascii="Tahoma" w:eastAsiaTheme="majorEastAsia" w:hAnsi="Tahoma" w:cstheme="majorBidi"/>
      <w:b/>
      <w:bCs/>
      <w:color w:val="4F81BD" w:themeColor="accent1"/>
      <w:sz w:val="26"/>
      <w:szCs w:val="26"/>
    </w:rPr>
  </w:style>
  <w:style w:type="paragraph" w:styleId="Brdtext">
    <w:name w:val="Body Text"/>
    <w:basedOn w:val="Normal"/>
    <w:link w:val="BrdtextChar"/>
    <w:rsid w:val="00656553"/>
    <w:pPr>
      <w:spacing w:after="120"/>
    </w:pPr>
    <w:rPr>
      <w:rFonts w:ascii="Times New Roman" w:eastAsia="Times New Roman" w:hAnsi="Times New Roman" w:cs="Times New Roman"/>
      <w:szCs w:val="20"/>
      <w:lang w:val="nb-NO" w:eastAsia="nb-NO"/>
    </w:rPr>
  </w:style>
  <w:style w:type="character" w:customStyle="1" w:styleId="BrdtextChar">
    <w:name w:val="Brödtext Char"/>
    <w:basedOn w:val="Standardstycketeckensnitt"/>
    <w:link w:val="Brdtext"/>
    <w:rsid w:val="00656553"/>
    <w:rPr>
      <w:rFonts w:ascii="Times New Roman" w:eastAsia="Times New Roman" w:hAnsi="Times New Roman" w:cs="Times New Roman"/>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72"/>
    <w:rPr>
      <w:rFonts w:ascii="Tahoma" w:hAnsi="Tahoma"/>
    </w:rPr>
  </w:style>
  <w:style w:type="paragraph" w:styleId="Rubrik1">
    <w:name w:val="heading 1"/>
    <w:basedOn w:val="Normal"/>
    <w:next w:val="Normal"/>
    <w:link w:val="Rubrik1Char"/>
    <w:uiPriority w:val="9"/>
    <w:qFormat/>
    <w:rsid w:val="00135C20"/>
    <w:pPr>
      <w:keepNext/>
      <w:keepLines/>
      <w:outlineLvl w:val="0"/>
    </w:pPr>
    <w:rPr>
      <w:rFonts w:eastAsiaTheme="majorEastAsia" w:cstheme="majorBidi"/>
      <w:b/>
      <w:bCs/>
      <w:caps/>
      <w:color w:val="FFFFFF" w:themeColor="background1"/>
      <w:sz w:val="84"/>
      <w:szCs w:val="84"/>
    </w:rPr>
  </w:style>
  <w:style w:type="paragraph" w:styleId="Rubrik2">
    <w:name w:val="heading 2"/>
    <w:basedOn w:val="Normal"/>
    <w:next w:val="Normal"/>
    <w:link w:val="Rubrik2Char"/>
    <w:uiPriority w:val="9"/>
    <w:semiHidden/>
    <w:unhideWhenUsed/>
    <w:qFormat/>
    <w:rsid w:val="00283872"/>
    <w:pPr>
      <w:keepNext/>
      <w:keepLines/>
      <w:spacing w:before="20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4357"/>
    <w:pPr>
      <w:tabs>
        <w:tab w:val="center" w:pos="4819"/>
        <w:tab w:val="right" w:pos="9638"/>
      </w:tabs>
    </w:pPr>
  </w:style>
  <w:style w:type="character" w:customStyle="1" w:styleId="SidhuvudChar">
    <w:name w:val="Sidhuvud Char"/>
    <w:basedOn w:val="Standardstycketeckensnitt"/>
    <w:link w:val="Sidhuvud"/>
    <w:uiPriority w:val="99"/>
    <w:rsid w:val="002D4357"/>
    <w:rPr>
      <w:rFonts w:ascii="Arial" w:hAnsi="Arial"/>
      <w:sz w:val="28"/>
    </w:rPr>
  </w:style>
  <w:style w:type="paragraph" w:styleId="Sidfot">
    <w:name w:val="footer"/>
    <w:basedOn w:val="Normal"/>
    <w:link w:val="SidfotChar"/>
    <w:uiPriority w:val="99"/>
    <w:unhideWhenUsed/>
    <w:rsid w:val="002D4357"/>
    <w:pPr>
      <w:tabs>
        <w:tab w:val="center" w:pos="4819"/>
        <w:tab w:val="right" w:pos="9638"/>
      </w:tabs>
    </w:pPr>
  </w:style>
  <w:style w:type="character" w:customStyle="1" w:styleId="SidfotChar">
    <w:name w:val="Sidfot Char"/>
    <w:basedOn w:val="Standardstycketeckensnitt"/>
    <w:link w:val="Sidfot"/>
    <w:uiPriority w:val="99"/>
    <w:rsid w:val="002D4357"/>
    <w:rPr>
      <w:rFonts w:ascii="Arial" w:hAnsi="Arial"/>
      <w:sz w:val="28"/>
    </w:rPr>
  </w:style>
  <w:style w:type="paragraph" w:styleId="Ballongtext">
    <w:name w:val="Balloon Text"/>
    <w:basedOn w:val="Normal"/>
    <w:link w:val="BallongtextChar"/>
    <w:uiPriority w:val="99"/>
    <w:semiHidden/>
    <w:unhideWhenUsed/>
    <w:rsid w:val="002D435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D4357"/>
    <w:rPr>
      <w:rFonts w:ascii="Lucida Grande" w:hAnsi="Lucida Grande" w:cs="Lucida Grande"/>
      <w:sz w:val="18"/>
      <w:szCs w:val="18"/>
    </w:rPr>
  </w:style>
  <w:style w:type="character" w:customStyle="1" w:styleId="Rubrik1Char">
    <w:name w:val="Rubrik 1 Char"/>
    <w:basedOn w:val="Standardstycketeckensnitt"/>
    <w:link w:val="Rubrik1"/>
    <w:uiPriority w:val="9"/>
    <w:rsid w:val="00135C20"/>
    <w:rPr>
      <w:rFonts w:ascii="Tahoma" w:eastAsiaTheme="majorEastAsia" w:hAnsi="Tahoma" w:cstheme="majorBidi"/>
      <w:b/>
      <w:bCs/>
      <w:caps/>
      <w:color w:val="FFFFFF" w:themeColor="background1"/>
      <w:sz w:val="84"/>
      <w:szCs w:val="84"/>
    </w:rPr>
  </w:style>
  <w:style w:type="character" w:customStyle="1" w:styleId="Rubrik2Char">
    <w:name w:val="Rubrik 2 Char"/>
    <w:basedOn w:val="Standardstycketeckensnitt"/>
    <w:link w:val="Rubrik2"/>
    <w:uiPriority w:val="9"/>
    <w:semiHidden/>
    <w:rsid w:val="00283872"/>
    <w:rPr>
      <w:rFonts w:ascii="Tahoma" w:eastAsiaTheme="majorEastAsia" w:hAnsi="Tahoma" w:cstheme="majorBidi"/>
      <w:b/>
      <w:bCs/>
      <w:color w:val="4F81BD" w:themeColor="accent1"/>
      <w:sz w:val="26"/>
      <w:szCs w:val="26"/>
    </w:rPr>
  </w:style>
  <w:style w:type="paragraph" w:styleId="Brdtext">
    <w:name w:val="Body Text"/>
    <w:basedOn w:val="Normal"/>
    <w:link w:val="BrdtextChar"/>
    <w:rsid w:val="00656553"/>
    <w:pPr>
      <w:spacing w:after="120"/>
    </w:pPr>
    <w:rPr>
      <w:rFonts w:ascii="Times New Roman" w:eastAsia="Times New Roman" w:hAnsi="Times New Roman" w:cs="Times New Roman"/>
      <w:szCs w:val="20"/>
      <w:lang w:val="nb-NO" w:eastAsia="nb-NO"/>
    </w:rPr>
  </w:style>
  <w:style w:type="character" w:customStyle="1" w:styleId="BrdtextChar">
    <w:name w:val="Brödtext Char"/>
    <w:basedOn w:val="Standardstycketeckensnitt"/>
    <w:link w:val="Brdtext"/>
    <w:rsid w:val="00656553"/>
    <w:rPr>
      <w:rFonts w:ascii="Times New Roman" w:eastAsia="Times New Roman" w:hAnsi="Times New Roman" w:cs="Times New Roman"/>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3E74ABEACF8429E80DECF4F161664" ma:contentTypeVersion="1" ma:contentTypeDescription="Create a new document." ma:contentTypeScope="" ma:versionID="517b4080255ef714f4599ef70e999f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058F7-431B-4272-A2B6-94FE13657353}">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370FB4-BDEC-4B19-BBE9-06AAA8AD7A9B}">
  <ds:schemaRefs>
    <ds:schemaRef ds:uri="http://schemas.microsoft.com/sharepoint/v3/contenttype/forms"/>
  </ds:schemaRefs>
</ds:datastoreItem>
</file>

<file path=customXml/itemProps3.xml><?xml version="1.0" encoding="utf-8"?>
<ds:datastoreItem xmlns:ds="http://schemas.openxmlformats.org/officeDocument/2006/customXml" ds:itemID="{E9C3CC5B-ABB3-4AEE-AE09-D2E106439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2550</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2016-10-04T14:12:00Z</dcterms:created>
  <dcterms:modified xsi:type="dcterms:W3CDTF">2016-10-06T06:06:00Z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0x01010046A3E74ABEACF8429E80DECF4F161664</vt:lpwstr>
  </property>
</Properties>
</file>