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15" w:rsidRPr="00501DE5" w:rsidRDefault="00133427" w:rsidP="00501DE5">
      <w:pPr>
        <w:pStyle w:val="Title"/>
      </w:pPr>
      <w:r w:rsidRPr="00501DE5">
        <w:t>Introducing Seavus Project Viewer 15 with Skype for Business integration</w:t>
      </w:r>
      <w:r w:rsidR="00DE49C1" w:rsidRPr="00501DE5">
        <w:t xml:space="preserve"> </w:t>
      </w:r>
    </w:p>
    <w:p w:rsidR="001C657F" w:rsidRDefault="00E839A7" w:rsidP="00E839A7">
      <w:pPr>
        <w:pStyle w:val="Heading2"/>
      </w:pPr>
      <w:r>
        <w:t>Seavus Project Viewer 15 offers collaboration and direct communication features through the integration with Skype for Busines</w:t>
      </w:r>
      <w:bookmarkStart w:id="0" w:name="_GoBack"/>
      <w:bookmarkEnd w:id="0"/>
      <w:r>
        <w:t>s</w:t>
      </w:r>
    </w:p>
    <w:p w:rsidR="00E839A7" w:rsidRPr="001C657F" w:rsidRDefault="00E839A7" w:rsidP="001C657F"/>
    <w:p w:rsidR="00A1231E" w:rsidRDefault="00B15592" w:rsidP="00E21AFD">
      <w:pPr>
        <w:jc w:val="both"/>
      </w:pPr>
      <w:r>
        <w:t>Malmoe, Sweden, March</w:t>
      </w:r>
      <w:r w:rsidR="00A1231E">
        <w:t xml:space="preserve"> 2017 –</w:t>
      </w:r>
      <w:r w:rsidR="009869E3">
        <w:t xml:space="preserve"> Seavus, a globally authorized master distributor for the product </w:t>
      </w:r>
      <w:hyperlink r:id="rId6" w:history="1">
        <w:r w:rsidR="009869E3" w:rsidRPr="00B15592">
          <w:rPr>
            <w:rStyle w:val="Hyperlink"/>
          </w:rPr>
          <w:t>Seavus Project Viewer</w:t>
        </w:r>
      </w:hyperlink>
      <w:r w:rsidR="009869E3">
        <w:t xml:space="preserve">, </w:t>
      </w:r>
      <w:r w:rsidR="00A1231E">
        <w:t xml:space="preserve">announces </w:t>
      </w:r>
      <w:r w:rsidR="00A1231E" w:rsidRPr="00A1231E">
        <w:t xml:space="preserve">the latest </w:t>
      </w:r>
      <w:r w:rsidR="00032206">
        <w:t>release</w:t>
      </w:r>
      <w:r w:rsidR="00A1231E" w:rsidRPr="00A1231E">
        <w:t xml:space="preserve"> of th</w:t>
      </w:r>
      <w:r w:rsidR="00603906">
        <w:t>e</w:t>
      </w:r>
      <w:r w:rsidR="00A1231E" w:rsidRPr="00A1231E">
        <w:t xml:space="preserve"> </w:t>
      </w:r>
      <w:r w:rsidR="00593ABF">
        <w:t>d</w:t>
      </w:r>
      <w:r w:rsidR="00A231EE">
        <w:t>esktop application for opening</w:t>
      </w:r>
      <w:r w:rsidR="00A1231E">
        <w:t xml:space="preserve"> Microsoft Project files</w:t>
      </w:r>
      <w:r w:rsidR="00603906">
        <w:t>, trusted by 6</w:t>
      </w:r>
      <w:r w:rsidR="00F771B0">
        <w:t xml:space="preserve"> </w:t>
      </w:r>
      <w:r w:rsidR="00603906">
        <w:t>million+</w:t>
      </w:r>
      <w:r w:rsidR="00DF3C0C">
        <w:t xml:space="preserve"> users.</w:t>
      </w:r>
      <w:r w:rsidR="00A1231E">
        <w:t xml:space="preserve"> </w:t>
      </w:r>
    </w:p>
    <w:p w:rsidR="00CD6E15" w:rsidRDefault="00A1231E" w:rsidP="00E21AFD">
      <w:pPr>
        <w:jc w:val="both"/>
      </w:pPr>
      <w:r>
        <w:t xml:space="preserve">Seavus Project Viewer </w:t>
      </w:r>
      <w:r w:rsidR="00D75C01">
        <w:t xml:space="preserve">15 </w:t>
      </w:r>
      <w:r w:rsidR="001C657F">
        <w:t>has been</w:t>
      </w:r>
      <w:r>
        <w:t xml:space="preserve"> </w:t>
      </w:r>
      <w:r w:rsidRPr="00E83787">
        <w:rPr>
          <w:b/>
        </w:rPr>
        <w:t>integrated with Skype for Business</w:t>
      </w:r>
      <w:r>
        <w:t xml:space="preserve"> and </w:t>
      </w:r>
      <w:r w:rsidR="00D75C01">
        <w:t>offers full collaboration with</w:t>
      </w:r>
      <w:r>
        <w:t xml:space="preserve"> direct communication options to project team members</w:t>
      </w:r>
      <w:r w:rsidRPr="00A1231E">
        <w:t>.</w:t>
      </w:r>
      <w:r w:rsidR="00603906">
        <w:t xml:space="preserve"> </w:t>
      </w:r>
    </w:p>
    <w:p w:rsidR="00084021" w:rsidRDefault="00084021" w:rsidP="00E21AFD">
      <w:pPr>
        <w:jc w:val="both"/>
      </w:pPr>
      <w:r>
        <w:t xml:space="preserve">Skype for Business (previously known as Lync) is a widely used business communication and collaboration </w:t>
      </w:r>
      <w:r w:rsidR="00D02BDB">
        <w:t>application</w:t>
      </w:r>
      <w:r>
        <w:t>. It represents a powerful productivity tool for companies</w:t>
      </w:r>
      <w:r w:rsidR="00D02BDB">
        <w:t xml:space="preserve"> by</w:t>
      </w:r>
      <w:r>
        <w:t xml:space="preserve"> providing </w:t>
      </w:r>
      <w:r w:rsidR="00D02BDB">
        <w:t xml:space="preserve">a </w:t>
      </w:r>
      <w:r>
        <w:t>combination of instant messaging, video conferencing and file sharing.</w:t>
      </w:r>
    </w:p>
    <w:p w:rsidR="00084021" w:rsidRDefault="00D02BDB" w:rsidP="00E21AFD">
      <w:pPr>
        <w:jc w:val="both"/>
      </w:pPr>
      <w:r>
        <w:t>The seamless</w:t>
      </w:r>
      <w:r w:rsidR="00084021">
        <w:t xml:space="preserve"> integrat</w:t>
      </w:r>
      <w:r>
        <w:t>ion of Seavus Project Viewer</w:t>
      </w:r>
      <w:r w:rsidR="00E83787">
        <w:t xml:space="preserve"> with Skype for Business</w:t>
      </w:r>
      <w:r w:rsidR="00084021">
        <w:t xml:space="preserve"> provid</w:t>
      </w:r>
      <w:r>
        <w:t>es</w:t>
      </w:r>
      <w:r w:rsidR="00084021">
        <w:t xml:space="preserve"> end users with the following features:</w:t>
      </w:r>
    </w:p>
    <w:p w:rsidR="00084021" w:rsidRDefault="00126C98" w:rsidP="00D02BDB">
      <w:pPr>
        <w:pStyle w:val="ListParagraph"/>
        <w:numPr>
          <w:ilvl w:val="0"/>
          <w:numId w:val="5"/>
        </w:numPr>
      </w:pPr>
      <w:r>
        <w:t xml:space="preserve">Online </w:t>
      </w:r>
      <w:r w:rsidR="00084021">
        <w:t>Status of team member</w:t>
      </w:r>
      <w:r w:rsidR="000941AB">
        <w:t>s</w:t>
      </w:r>
      <w:r w:rsidR="00084021">
        <w:t>;</w:t>
      </w:r>
    </w:p>
    <w:p w:rsidR="00084021" w:rsidRDefault="00084021" w:rsidP="00D02BDB">
      <w:pPr>
        <w:pStyle w:val="ListParagraph"/>
        <w:numPr>
          <w:ilvl w:val="0"/>
          <w:numId w:val="5"/>
        </w:numPr>
      </w:pPr>
      <w:r>
        <w:t>View team members</w:t>
      </w:r>
      <w:r w:rsidR="000941AB">
        <w:t>’</w:t>
      </w:r>
      <w:r>
        <w:t xml:space="preserve"> contact card</w:t>
      </w:r>
      <w:r w:rsidR="000941AB">
        <w:t>s</w:t>
      </w:r>
      <w:r>
        <w:t>;</w:t>
      </w:r>
    </w:p>
    <w:p w:rsidR="00084021" w:rsidRDefault="00084021" w:rsidP="00D02BDB">
      <w:pPr>
        <w:pStyle w:val="ListParagraph"/>
        <w:numPr>
          <w:ilvl w:val="0"/>
          <w:numId w:val="5"/>
        </w:numPr>
      </w:pPr>
      <w:r>
        <w:t>Start Instant Messaging (IM) with any team member.</w:t>
      </w:r>
    </w:p>
    <w:p w:rsidR="00EC7090" w:rsidRDefault="00E83787" w:rsidP="00E21AFD">
      <w:pPr>
        <w:jc w:val="both"/>
      </w:pPr>
      <w:r>
        <w:t>With th</w:t>
      </w:r>
      <w:r w:rsidR="00443031">
        <w:t>ese</w:t>
      </w:r>
      <w:r>
        <w:t xml:space="preserve"> feature</w:t>
      </w:r>
      <w:r w:rsidR="00CD6E15">
        <w:t>s,</w:t>
      </w:r>
      <w:r>
        <w:t xml:space="preserve"> users can view the online status </w:t>
      </w:r>
      <w:r w:rsidR="00CD6E15">
        <w:t>and</w:t>
      </w:r>
      <w:r>
        <w:t xml:space="preserve"> </w:t>
      </w:r>
      <w:r w:rsidRPr="00D17EA5">
        <w:rPr>
          <w:b/>
        </w:rPr>
        <w:t xml:space="preserve">collaborate with </w:t>
      </w:r>
      <w:r w:rsidR="00126C98">
        <w:rPr>
          <w:b/>
        </w:rPr>
        <w:t xml:space="preserve">team members </w:t>
      </w:r>
      <w:r w:rsidRPr="00D17EA5">
        <w:rPr>
          <w:b/>
        </w:rPr>
        <w:t>in real time</w:t>
      </w:r>
      <w:r w:rsidR="00CD6E15">
        <w:t xml:space="preserve">, </w:t>
      </w:r>
      <w:r>
        <w:t>share information</w:t>
      </w:r>
      <w:r w:rsidR="00443031">
        <w:t>,</w:t>
      </w:r>
      <w:r>
        <w:t xml:space="preserve"> or find and implement faster solutions </w:t>
      </w:r>
      <w:r w:rsidR="00443031">
        <w:t xml:space="preserve">for the </w:t>
      </w:r>
      <w:r>
        <w:t>project issues, thanks to this agile approach of communication.</w:t>
      </w:r>
    </w:p>
    <w:p w:rsidR="00D17EA5" w:rsidRDefault="00CD6E15" w:rsidP="00E21AFD">
      <w:pPr>
        <w:jc w:val="both"/>
      </w:pPr>
      <w:r>
        <w:t xml:space="preserve">“Many times, project team miscommunication and </w:t>
      </w:r>
      <w:r w:rsidR="000941AB">
        <w:t xml:space="preserve">a lack of </w:t>
      </w:r>
      <w:r>
        <w:t>clear task understanding has been a source of project delays and failures. Therefore,</w:t>
      </w:r>
      <w:r w:rsidRPr="00266874">
        <w:t xml:space="preserve"> </w:t>
      </w:r>
      <w:r>
        <w:t>this new release of Seavus Project Viewer 15 bring</w:t>
      </w:r>
      <w:r w:rsidR="000941AB">
        <w:t>s</w:t>
      </w:r>
      <w:r>
        <w:t xml:space="preserve"> </w:t>
      </w:r>
      <w:r w:rsidR="00443031">
        <w:t xml:space="preserve">enhanced </w:t>
      </w:r>
      <w:r>
        <w:t xml:space="preserve">collaboration features for the team </w:t>
      </w:r>
      <w:r w:rsidR="00443031">
        <w:t xml:space="preserve">members </w:t>
      </w:r>
      <w:r>
        <w:t>and thus lower</w:t>
      </w:r>
      <w:r w:rsidR="000941AB">
        <w:t>s</w:t>
      </w:r>
      <w:r>
        <w:t xml:space="preserve"> the project risk.” </w:t>
      </w:r>
      <w:r w:rsidR="001C657F" w:rsidRPr="001C657F">
        <w:t>Magdalena Jovanovska</w:t>
      </w:r>
      <w:r w:rsidRPr="001C657F">
        <w:t xml:space="preserve">, </w:t>
      </w:r>
      <w:r w:rsidR="001C657F" w:rsidRPr="001C657F">
        <w:t>Business</w:t>
      </w:r>
      <w:r w:rsidR="001C657F">
        <w:t xml:space="preserve"> Development</w:t>
      </w:r>
      <w:r>
        <w:t xml:space="preserve"> Manager</w:t>
      </w:r>
      <w:r w:rsidR="00443031">
        <w:t>.</w:t>
      </w:r>
      <w:r>
        <w:t xml:space="preserve">   </w:t>
      </w:r>
    </w:p>
    <w:p w:rsidR="00EC7090" w:rsidRPr="00EC7090" w:rsidRDefault="00EC7090" w:rsidP="00EC7090">
      <w:pPr>
        <w:jc w:val="both"/>
        <w:rPr>
          <w:b/>
        </w:rPr>
      </w:pPr>
      <w:r w:rsidRPr="00EC7090">
        <w:rPr>
          <w:b/>
        </w:rPr>
        <w:t>Other features</w:t>
      </w:r>
    </w:p>
    <w:p w:rsidR="00EC7090" w:rsidRDefault="00EC7090" w:rsidP="00EC7090">
      <w:pPr>
        <w:jc w:val="both"/>
      </w:pPr>
      <w:r>
        <w:t>Moreover, this latest release of Seavus Project Viewer provides the use of multiple timeline view, creation of “Resource Usage” Graphical Reports and brings improvements in the work with</w:t>
      </w:r>
      <w:r w:rsidR="000941AB">
        <w:t xml:space="preserve"> the</w:t>
      </w:r>
      <w:r>
        <w:t xml:space="preserve"> Team Planner View, the “Resource Usage” filter and Project Server 2013.</w:t>
      </w:r>
    </w:p>
    <w:p w:rsidR="00EC7090" w:rsidRDefault="00EC7090" w:rsidP="00EC7090">
      <w:pPr>
        <w:jc w:val="both"/>
      </w:pPr>
      <w:r>
        <w:t xml:space="preserve">With the </w:t>
      </w:r>
      <w:r w:rsidRPr="00E83787">
        <w:rPr>
          <w:b/>
        </w:rPr>
        <w:t>Multiple timeline view</w:t>
      </w:r>
      <w:r>
        <w:t xml:space="preserve"> feature Seavus Project Viewer</w:t>
      </w:r>
      <w:r w:rsidRPr="00E83787">
        <w:t xml:space="preserve"> user</w:t>
      </w:r>
      <w:r>
        <w:t>s</w:t>
      </w:r>
      <w:r w:rsidRPr="00E83787">
        <w:t xml:space="preserve"> </w:t>
      </w:r>
      <w:r>
        <w:t>will be able to</w:t>
      </w:r>
      <w:r w:rsidRPr="00E83787">
        <w:t xml:space="preserve"> insert any task from the project plan in </w:t>
      </w:r>
      <w:r>
        <w:t>a timeline view and create their</w:t>
      </w:r>
      <w:r w:rsidRPr="00E83787">
        <w:t xml:space="preserve"> </w:t>
      </w:r>
      <w:r>
        <w:t>own timeline for emphasizing</w:t>
      </w:r>
      <w:r w:rsidRPr="00E83787">
        <w:t xml:space="preserve"> important tasks.</w:t>
      </w:r>
    </w:p>
    <w:p w:rsidR="00EC7090" w:rsidRDefault="00EC7090" w:rsidP="00EC7090">
      <w:r>
        <w:t xml:space="preserve">The available </w:t>
      </w:r>
      <w:r w:rsidRPr="00D17EA5">
        <w:t xml:space="preserve">Graphical Reports </w:t>
      </w:r>
      <w:r>
        <w:t xml:space="preserve">in Seavus Project Viewer provide team members with the options </w:t>
      </w:r>
      <w:r w:rsidRPr="00D17EA5">
        <w:t>to customize exi</w:t>
      </w:r>
      <w:r>
        <w:t xml:space="preserve">sting graphical reports to fit individual report preferences. A latest edition to the availability of Graphical reports is the </w:t>
      </w:r>
      <w:r w:rsidRPr="00D17EA5">
        <w:rPr>
          <w:b/>
        </w:rPr>
        <w:t>Resource Usage report</w:t>
      </w:r>
      <w:r>
        <w:rPr>
          <w:b/>
        </w:rPr>
        <w:t xml:space="preserve"> </w:t>
      </w:r>
      <w:r w:rsidRPr="00D17EA5">
        <w:t xml:space="preserve">with which team members can visualize the </w:t>
      </w:r>
      <w:r w:rsidR="000941AB">
        <w:t>r</w:t>
      </w:r>
      <w:r w:rsidRPr="00D17EA5">
        <w:t xml:space="preserve">esource usage in the </w:t>
      </w:r>
      <w:r w:rsidR="000941AB">
        <w:t>p</w:t>
      </w:r>
      <w:r w:rsidRPr="00D17EA5">
        <w:t>roject plan</w:t>
      </w:r>
      <w:r w:rsidR="002A08FC">
        <w:t>.</w:t>
      </w:r>
    </w:p>
    <w:p w:rsidR="00D17EA5" w:rsidRDefault="00D17EA5" w:rsidP="00084021">
      <w:r>
        <w:lastRenderedPageBreak/>
        <w:t xml:space="preserve">The Free trial of the Windows version can be downloaded </w:t>
      </w:r>
      <w:r w:rsidR="000941AB">
        <w:t>from</w:t>
      </w:r>
      <w:r>
        <w:t xml:space="preserve"> the following link: </w:t>
      </w:r>
      <w:hyperlink r:id="rId7" w:history="1">
        <w:r w:rsidRPr="007E3FCD">
          <w:rPr>
            <w:rStyle w:val="Hyperlink"/>
          </w:rPr>
          <w:t>https://www.seavusprojectviewer.com/free-ms-project-viewer-trial</w:t>
        </w:r>
      </w:hyperlink>
      <w:r>
        <w:t xml:space="preserve"> </w:t>
      </w:r>
    </w:p>
    <w:p w:rsidR="009869E3" w:rsidRDefault="009869E3" w:rsidP="0006117C">
      <w:r w:rsidRPr="009869E3">
        <w:t>To learn more about Seavus Project Viewer 1</w:t>
      </w:r>
      <w:r w:rsidR="005538A2">
        <w:t>5</w:t>
      </w:r>
      <w:r w:rsidRPr="009869E3">
        <w:t xml:space="preserve"> </w:t>
      </w:r>
      <w:r w:rsidR="00D17EA5">
        <w:t>and view pricing information</w:t>
      </w:r>
      <w:r w:rsidRPr="009869E3">
        <w:t xml:space="preserve">, visit: </w:t>
      </w:r>
      <w:hyperlink r:id="rId8" w:history="1">
        <w:r w:rsidRPr="007E3FCD">
          <w:rPr>
            <w:rStyle w:val="Hyperlink"/>
          </w:rPr>
          <w:t>www.seavusprojectviewer.com</w:t>
        </w:r>
      </w:hyperlink>
      <w:r>
        <w:t xml:space="preserve"> </w:t>
      </w:r>
    </w:p>
    <w:p w:rsidR="005538A2" w:rsidRDefault="00CD6E15" w:rsidP="00E21AFD">
      <w:pPr>
        <w:jc w:val="both"/>
      </w:pPr>
      <w:r w:rsidRPr="00CD6E15">
        <w:t>Skype for Business is a trade mark of Skype</w:t>
      </w:r>
      <w:r w:rsidR="00E21AFD">
        <w:t>,</w:t>
      </w:r>
      <w:r w:rsidRPr="00CD6E15">
        <w:t xml:space="preserve"> and Seavus Project Viewer is not affiliated, sponsored, </w:t>
      </w:r>
      <w:r w:rsidR="00045ACB" w:rsidRPr="00CD6E15">
        <w:t>authorized</w:t>
      </w:r>
      <w:r w:rsidRPr="00CD6E15">
        <w:t xml:space="preserve"> or otherwise associated with the Skype group of companies</w:t>
      </w:r>
      <w:r w:rsidR="00E21AFD">
        <w:t>.</w:t>
      </w:r>
    </w:p>
    <w:p w:rsidR="009869E3" w:rsidRPr="00D17EA5" w:rsidRDefault="009869E3" w:rsidP="00E21AFD">
      <w:pPr>
        <w:jc w:val="both"/>
        <w:rPr>
          <w:i/>
        </w:rPr>
      </w:pPr>
      <w:r w:rsidRPr="00D17EA5">
        <w:rPr>
          <w:i/>
        </w:rPr>
        <w:t xml:space="preserve">About </w:t>
      </w:r>
      <w:r w:rsidR="00EC7090">
        <w:rPr>
          <w:i/>
        </w:rPr>
        <w:t>Seavus</w:t>
      </w:r>
      <w:r w:rsidRPr="00D17EA5">
        <w:rPr>
          <w:i/>
        </w:rPr>
        <w:t>:</w:t>
      </w:r>
    </w:p>
    <w:p w:rsidR="009869E3" w:rsidRDefault="009869E3" w:rsidP="00E21AFD">
      <w:pPr>
        <w:jc w:val="both"/>
      </w:pPr>
      <w:r>
        <w:t xml:space="preserve">Seavus® is a software development and consulting company with a proven track-record in providing successful enterprise-wide business solutions. The company has over 650+ IT experts worldwide and offers a variety of products and service options, successfully covering the European and US market from several offices in the world. Their expanding portfolio covers: BSS/OSS, CRM, CEM, </w:t>
      </w:r>
      <w:r w:rsidR="000941AB">
        <w:t>b</w:t>
      </w:r>
      <w:r>
        <w:t xml:space="preserve">usiness </w:t>
      </w:r>
      <w:r w:rsidR="000941AB">
        <w:t>i</w:t>
      </w:r>
      <w:r>
        <w:t xml:space="preserve">ntelligence solutions, ALM, embedded programming, business and consumer products, mobile and gaming solutions, managed services, as well as custom development, consultancy and resourcing. The Seavus portfolio includes over 3,500 customers, including leading worldwide telecoms and handset manufacturers, organizations from the banking and finance industry, consumer electronics, technology, education, government, and health, to name but a few. </w:t>
      </w:r>
    </w:p>
    <w:p w:rsidR="009869E3" w:rsidRDefault="009869E3" w:rsidP="00E21AFD">
      <w:pPr>
        <w:jc w:val="both"/>
      </w:pPr>
      <w:r>
        <w:t>Seavus is a globally au</w:t>
      </w:r>
      <w:r w:rsidR="00CD6E15">
        <w:t>thorized master distributor of I-</w:t>
      </w:r>
      <w:proofErr w:type="spellStart"/>
      <w:r w:rsidR="00CD6E15">
        <w:t>Produkts</w:t>
      </w:r>
      <w:proofErr w:type="spellEnd"/>
      <w:r w:rsidR="00CD6E15">
        <w:t xml:space="preserve"> for </w:t>
      </w:r>
      <w:r>
        <w:t>Seavus Project Viewer.</w:t>
      </w:r>
    </w:p>
    <w:p w:rsidR="009869E3" w:rsidRDefault="009869E3" w:rsidP="009869E3"/>
    <w:p w:rsidR="009869E3" w:rsidRDefault="009869E3" w:rsidP="009869E3">
      <w:r>
        <w:t>Products Marketing, Seavus Group</w:t>
      </w:r>
    </w:p>
    <w:p w:rsidR="009869E3" w:rsidRDefault="009869E3" w:rsidP="009869E3">
      <w:r>
        <w:t>Phone: +46 40 645 9956</w:t>
      </w:r>
    </w:p>
    <w:p w:rsidR="0006117C" w:rsidRDefault="009869E3">
      <w:r>
        <w:t>Email: productsmarketing@seavus.com</w:t>
      </w:r>
    </w:p>
    <w:sectPr w:rsidR="0006117C" w:rsidSect="004D6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354"/>
    <w:multiLevelType w:val="hybridMultilevel"/>
    <w:tmpl w:val="7AD260D4"/>
    <w:lvl w:ilvl="0" w:tplc="A2AC5168">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F5163"/>
    <w:multiLevelType w:val="hybridMultilevel"/>
    <w:tmpl w:val="200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72A2F"/>
    <w:multiLevelType w:val="hybridMultilevel"/>
    <w:tmpl w:val="632AC422"/>
    <w:lvl w:ilvl="0" w:tplc="99EEBEEE">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53663"/>
    <w:multiLevelType w:val="hybridMultilevel"/>
    <w:tmpl w:val="55C60290"/>
    <w:lvl w:ilvl="0" w:tplc="A2AC5168">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6F46"/>
    <w:multiLevelType w:val="hybridMultilevel"/>
    <w:tmpl w:val="19E8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6117C"/>
    <w:rsid w:val="00032206"/>
    <w:rsid w:val="00045ACB"/>
    <w:rsid w:val="0006117C"/>
    <w:rsid w:val="00084021"/>
    <w:rsid w:val="000941AB"/>
    <w:rsid w:val="000F0706"/>
    <w:rsid w:val="00126C98"/>
    <w:rsid w:val="00133427"/>
    <w:rsid w:val="00161DED"/>
    <w:rsid w:val="00196A08"/>
    <w:rsid w:val="001C657F"/>
    <w:rsid w:val="00266874"/>
    <w:rsid w:val="00273ECA"/>
    <w:rsid w:val="002A08FC"/>
    <w:rsid w:val="002A0EF4"/>
    <w:rsid w:val="002D5FA6"/>
    <w:rsid w:val="00336D8B"/>
    <w:rsid w:val="003C0DD3"/>
    <w:rsid w:val="00443031"/>
    <w:rsid w:val="004D6A6A"/>
    <w:rsid w:val="00501DE5"/>
    <w:rsid w:val="005538A2"/>
    <w:rsid w:val="00593ABF"/>
    <w:rsid w:val="005D20EC"/>
    <w:rsid w:val="00603906"/>
    <w:rsid w:val="00943557"/>
    <w:rsid w:val="009869E3"/>
    <w:rsid w:val="00A05A61"/>
    <w:rsid w:val="00A1231E"/>
    <w:rsid w:val="00A231EE"/>
    <w:rsid w:val="00B15592"/>
    <w:rsid w:val="00B571CE"/>
    <w:rsid w:val="00CA65BA"/>
    <w:rsid w:val="00CD6E15"/>
    <w:rsid w:val="00D02BDB"/>
    <w:rsid w:val="00D17EA5"/>
    <w:rsid w:val="00D75C01"/>
    <w:rsid w:val="00DE49C1"/>
    <w:rsid w:val="00DF3C0C"/>
    <w:rsid w:val="00E21AFD"/>
    <w:rsid w:val="00E83787"/>
    <w:rsid w:val="00E839A7"/>
    <w:rsid w:val="00EC7090"/>
    <w:rsid w:val="00F7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F5CAE-B166-4F79-BB6D-D6121DE7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A6A"/>
  </w:style>
  <w:style w:type="paragraph" w:styleId="Heading1">
    <w:name w:val="heading 1"/>
    <w:basedOn w:val="Normal"/>
    <w:next w:val="Normal"/>
    <w:link w:val="Heading1Char"/>
    <w:uiPriority w:val="9"/>
    <w:qFormat/>
    <w:rsid w:val="00061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1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11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1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117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6117C"/>
    <w:pPr>
      <w:ind w:left="720"/>
      <w:contextualSpacing/>
    </w:pPr>
  </w:style>
  <w:style w:type="character" w:customStyle="1" w:styleId="Heading3Char">
    <w:name w:val="Heading 3 Char"/>
    <w:basedOn w:val="DefaultParagraphFont"/>
    <w:link w:val="Heading3"/>
    <w:uiPriority w:val="9"/>
    <w:rsid w:val="0006117C"/>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0611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6117C"/>
    <w:rPr>
      <w:i/>
      <w:iCs/>
      <w:color w:val="5B9BD5" w:themeColor="accent1"/>
    </w:rPr>
  </w:style>
  <w:style w:type="character" w:styleId="IntenseEmphasis">
    <w:name w:val="Intense Emphasis"/>
    <w:basedOn w:val="DefaultParagraphFont"/>
    <w:uiPriority w:val="21"/>
    <w:qFormat/>
    <w:rsid w:val="0006117C"/>
    <w:rPr>
      <w:i/>
      <w:iCs/>
      <w:color w:val="5B9BD5" w:themeColor="accent1"/>
    </w:rPr>
  </w:style>
  <w:style w:type="character" w:styleId="Hyperlink">
    <w:name w:val="Hyperlink"/>
    <w:basedOn w:val="DefaultParagraphFont"/>
    <w:uiPriority w:val="99"/>
    <w:unhideWhenUsed/>
    <w:rsid w:val="0006117C"/>
    <w:rPr>
      <w:color w:val="0563C1" w:themeColor="hyperlink"/>
      <w:u w:val="single"/>
    </w:rPr>
  </w:style>
  <w:style w:type="character" w:customStyle="1" w:styleId="apple-converted-space">
    <w:name w:val="apple-converted-space"/>
    <w:basedOn w:val="DefaultParagraphFont"/>
    <w:rsid w:val="005538A2"/>
  </w:style>
  <w:style w:type="character" w:styleId="Strong">
    <w:name w:val="Strong"/>
    <w:basedOn w:val="DefaultParagraphFont"/>
    <w:uiPriority w:val="22"/>
    <w:qFormat/>
    <w:rsid w:val="000F0706"/>
    <w:rPr>
      <w:b/>
      <w:bCs/>
    </w:rPr>
  </w:style>
  <w:style w:type="character" w:styleId="FollowedHyperlink">
    <w:name w:val="FollowedHyperlink"/>
    <w:basedOn w:val="DefaultParagraphFont"/>
    <w:uiPriority w:val="99"/>
    <w:semiHidden/>
    <w:unhideWhenUsed/>
    <w:rsid w:val="00B15592"/>
    <w:rPr>
      <w:color w:val="954F72" w:themeColor="followedHyperlink"/>
      <w:u w:val="single"/>
    </w:rPr>
  </w:style>
  <w:style w:type="character" w:styleId="CommentReference">
    <w:name w:val="annotation reference"/>
    <w:basedOn w:val="DefaultParagraphFont"/>
    <w:uiPriority w:val="99"/>
    <w:semiHidden/>
    <w:unhideWhenUsed/>
    <w:rsid w:val="00443031"/>
    <w:rPr>
      <w:sz w:val="16"/>
      <w:szCs w:val="16"/>
    </w:rPr>
  </w:style>
  <w:style w:type="paragraph" w:styleId="CommentText">
    <w:name w:val="annotation text"/>
    <w:basedOn w:val="Normal"/>
    <w:link w:val="CommentTextChar"/>
    <w:uiPriority w:val="99"/>
    <w:semiHidden/>
    <w:unhideWhenUsed/>
    <w:rsid w:val="00443031"/>
    <w:pPr>
      <w:spacing w:line="240" w:lineRule="auto"/>
    </w:pPr>
    <w:rPr>
      <w:sz w:val="20"/>
      <w:szCs w:val="20"/>
    </w:rPr>
  </w:style>
  <w:style w:type="character" w:customStyle="1" w:styleId="CommentTextChar">
    <w:name w:val="Comment Text Char"/>
    <w:basedOn w:val="DefaultParagraphFont"/>
    <w:link w:val="CommentText"/>
    <w:uiPriority w:val="99"/>
    <w:semiHidden/>
    <w:rsid w:val="00443031"/>
    <w:rPr>
      <w:sz w:val="20"/>
      <w:szCs w:val="20"/>
    </w:rPr>
  </w:style>
  <w:style w:type="paragraph" w:styleId="CommentSubject">
    <w:name w:val="annotation subject"/>
    <w:basedOn w:val="CommentText"/>
    <w:next w:val="CommentText"/>
    <w:link w:val="CommentSubjectChar"/>
    <w:uiPriority w:val="99"/>
    <w:semiHidden/>
    <w:unhideWhenUsed/>
    <w:rsid w:val="00443031"/>
    <w:rPr>
      <w:b/>
      <w:bCs/>
    </w:rPr>
  </w:style>
  <w:style w:type="character" w:customStyle="1" w:styleId="CommentSubjectChar">
    <w:name w:val="Comment Subject Char"/>
    <w:basedOn w:val="CommentTextChar"/>
    <w:link w:val="CommentSubject"/>
    <w:uiPriority w:val="99"/>
    <w:semiHidden/>
    <w:rsid w:val="00443031"/>
    <w:rPr>
      <w:b/>
      <w:bCs/>
      <w:sz w:val="20"/>
      <w:szCs w:val="20"/>
    </w:rPr>
  </w:style>
  <w:style w:type="paragraph" w:styleId="BalloonText">
    <w:name w:val="Balloon Text"/>
    <w:basedOn w:val="Normal"/>
    <w:link w:val="BalloonTextChar"/>
    <w:uiPriority w:val="99"/>
    <w:semiHidden/>
    <w:unhideWhenUsed/>
    <w:rsid w:val="00443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31"/>
    <w:rPr>
      <w:rFonts w:ascii="Segoe UI" w:hAnsi="Segoe UI" w:cs="Segoe UI"/>
      <w:sz w:val="18"/>
      <w:szCs w:val="18"/>
    </w:rPr>
  </w:style>
  <w:style w:type="paragraph" w:styleId="Title">
    <w:name w:val="Title"/>
    <w:basedOn w:val="Normal"/>
    <w:next w:val="Normal"/>
    <w:link w:val="TitleChar"/>
    <w:uiPriority w:val="10"/>
    <w:qFormat/>
    <w:rsid w:val="00501D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D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vusprojectviewer.com" TargetMode="External"/><Relationship Id="rId3" Type="http://schemas.openxmlformats.org/officeDocument/2006/relationships/styles" Target="styles.xml"/><Relationship Id="rId7" Type="http://schemas.openxmlformats.org/officeDocument/2006/relationships/hyperlink" Target="https://www.seavusprojectviewer.com/free-ms-project-viewer-tr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avusprojectviewe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891EA-F036-4668-86A9-3B6FE6FD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Joveska</dc:creator>
  <cp:lastModifiedBy>Magdalena Joveska</cp:lastModifiedBy>
  <cp:revision>5</cp:revision>
  <dcterms:created xsi:type="dcterms:W3CDTF">2017-03-24T08:56:00Z</dcterms:created>
  <dcterms:modified xsi:type="dcterms:W3CDTF">2017-03-27T15:33:00Z</dcterms:modified>
</cp:coreProperties>
</file>