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7D263" w14:textId="688D1DD2" w:rsidR="00242548" w:rsidRPr="001D09C3" w:rsidRDefault="00FC2C44" w:rsidP="003E4881">
      <w:pPr>
        <w:rPr>
          <w:rFonts w:ascii="Arial" w:eastAsia="Calibri" w:hAnsi="Arial" w:cs="Arial"/>
          <w:b/>
          <w:szCs w:val="28"/>
        </w:rPr>
      </w:pPr>
      <w:r w:rsidRPr="001D09C3">
        <w:rPr>
          <w:rFonts w:ascii="Arial" w:eastAsia="Calibri" w:hAnsi="Arial" w:cs="Arial"/>
          <w:b/>
          <w:szCs w:val="28"/>
        </w:rPr>
        <w:t>Helt nya Forester avtäckt i</w:t>
      </w:r>
      <w:r w:rsidR="00D8485E" w:rsidRPr="001D09C3">
        <w:rPr>
          <w:rFonts w:ascii="Arial" w:eastAsia="Calibri" w:hAnsi="Arial" w:cs="Arial"/>
          <w:b/>
          <w:szCs w:val="28"/>
        </w:rPr>
        <w:t xml:space="preserve"> Genève</w:t>
      </w:r>
    </w:p>
    <w:p w14:paraId="6472435A" w14:textId="77777777" w:rsidR="003E4881" w:rsidRPr="001D09C3" w:rsidRDefault="003E4881" w:rsidP="003E4881">
      <w:pPr>
        <w:rPr>
          <w:rFonts w:ascii="Arial" w:eastAsia="Calibri" w:hAnsi="Arial" w:cs="Arial"/>
          <w:sz w:val="22"/>
        </w:rPr>
      </w:pPr>
    </w:p>
    <w:p w14:paraId="5DC5E365" w14:textId="478541D5" w:rsidR="00106934" w:rsidRPr="001D09C3" w:rsidRDefault="00FC2C44" w:rsidP="003E4881">
      <w:pPr>
        <w:rPr>
          <w:rFonts w:ascii="Arial" w:eastAsia="Calibri" w:hAnsi="Arial" w:cs="Arial"/>
          <w:b/>
          <w:sz w:val="22"/>
        </w:rPr>
      </w:pPr>
      <w:r w:rsidRPr="001D09C3">
        <w:rPr>
          <w:rFonts w:ascii="Arial" w:eastAsia="Calibri" w:hAnsi="Arial" w:cs="Arial"/>
          <w:b/>
          <w:sz w:val="22"/>
        </w:rPr>
        <w:t>Femte generationen Subaru Forester är helt ny från topp till tå</w:t>
      </w:r>
      <w:r w:rsidR="00C34C44" w:rsidRPr="001D09C3">
        <w:rPr>
          <w:rFonts w:ascii="Arial" w:eastAsia="Calibri" w:hAnsi="Arial" w:cs="Arial"/>
          <w:b/>
          <w:sz w:val="22"/>
        </w:rPr>
        <w:t xml:space="preserve"> och </w:t>
      </w:r>
      <w:r w:rsidRPr="001D09C3">
        <w:rPr>
          <w:rFonts w:ascii="Arial" w:eastAsia="Calibri" w:hAnsi="Arial" w:cs="Arial"/>
          <w:b/>
          <w:sz w:val="22"/>
        </w:rPr>
        <w:t>bygger på Subar</w:t>
      </w:r>
      <w:r w:rsidR="00C34C44" w:rsidRPr="001D09C3">
        <w:rPr>
          <w:rFonts w:ascii="Arial" w:eastAsia="Calibri" w:hAnsi="Arial" w:cs="Arial"/>
          <w:b/>
          <w:sz w:val="22"/>
        </w:rPr>
        <w:t xml:space="preserve">u Global </w:t>
      </w:r>
      <w:proofErr w:type="spellStart"/>
      <w:r w:rsidR="00C34C44" w:rsidRPr="001D09C3">
        <w:rPr>
          <w:rFonts w:ascii="Arial" w:eastAsia="Calibri" w:hAnsi="Arial" w:cs="Arial"/>
          <w:b/>
          <w:sz w:val="22"/>
        </w:rPr>
        <w:t>Platform</w:t>
      </w:r>
      <w:proofErr w:type="spellEnd"/>
      <w:r w:rsidR="00C34C44" w:rsidRPr="001D09C3">
        <w:rPr>
          <w:rFonts w:ascii="Arial" w:eastAsia="Calibri" w:hAnsi="Arial" w:cs="Arial"/>
          <w:b/>
          <w:sz w:val="22"/>
        </w:rPr>
        <w:t>. Nya Forester</w:t>
      </w:r>
      <w:r w:rsidR="00D666AB" w:rsidRPr="001D09C3">
        <w:rPr>
          <w:rFonts w:ascii="Arial" w:eastAsia="Calibri" w:hAnsi="Arial" w:cs="Arial"/>
          <w:b/>
          <w:sz w:val="22"/>
        </w:rPr>
        <w:t xml:space="preserve"> är längre och bredare än förra generationen och </w:t>
      </w:r>
      <w:r w:rsidR="004015D6">
        <w:rPr>
          <w:rFonts w:ascii="Arial" w:eastAsia="Calibri" w:hAnsi="Arial" w:cs="Arial"/>
          <w:b/>
          <w:sz w:val="22"/>
        </w:rPr>
        <w:t>erbjuder</w:t>
      </w:r>
      <w:r w:rsidR="00D666AB" w:rsidRPr="001D09C3">
        <w:rPr>
          <w:rFonts w:ascii="Arial" w:eastAsia="Calibri" w:hAnsi="Arial" w:cs="Arial"/>
          <w:b/>
          <w:sz w:val="22"/>
        </w:rPr>
        <w:t xml:space="preserve"> högre säkerhet än någon tidigare modell från Subaru.</w:t>
      </w:r>
    </w:p>
    <w:p w14:paraId="17C2F779" w14:textId="77777777" w:rsidR="003E4881" w:rsidRPr="001D09C3" w:rsidRDefault="003E4881" w:rsidP="003E4881">
      <w:pPr>
        <w:rPr>
          <w:rFonts w:ascii="Arial" w:eastAsia="Calibri" w:hAnsi="Arial" w:cs="Arial"/>
          <w:sz w:val="22"/>
        </w:rPr>
      </w:pPr>
    </w:p>
    <w:p w14:paraId="30E3CE2E" w14:textId="21AD288E" w:rsidR="00645786" w:rsidRPr="001D09C3" w:rsidRDefault="00C34C44" w:rsidP="00645786">
      <w:pPr>
        <w:pStyle w:val="BodyText"/>
        <w:spacing w:line="240" w:lineRule="auto"/>
        <w:rPr>
          <w:bCs/>
          <w:color w:val="000000"/>
          <w:sz w:val="22"/>
          <w:szCs w:val="24"/>
        </w:rPr>
      </w:pPr>
      <w:r w:rsidRPr="001D09C3">
        <w:rPr>
          <w:bCs/>
          <w:color w:val="000000"/>
          <w:sz w:val="22"/>
          <w:szCs w:val="24"/>
        </w:rPr>
        <w:t xml:space="preserve">Sedan lanseringen 1997 har fler än 3,8 miljoner Subaru Forester sålts och modellen har globalt sett varit varumärkets bästsäljare. Nya Forester blir den tredje modellen att bygga på Subaru Global </w:t>
      </w:r>
      <w:proofErr w:type="spellStart"/>
      <w:r w:rsidRPr="001D09C3">
        <w:rPr>
          <w:bCs/>
          <w:color w:val="000000"/>
          <w:sz w:val="22"/>
          <w:szCs w:val="24"/>
        </w:rPr>
        <w:t>Platform</w:t>
      </w:r>
      <w:proofErr w:type="spellEnd"/>
      <w:r w:rsidRPr="001D09C3">
        <w:rPr>
          <w:bCs/>
          <w:color w:val="000000"/>
          <w:sz w:val="22"/>
          <w:szCs w:val="24"/>
        </w:rPr>
        <w:t xml:space="preserve"> – en konstruktion som </w:t>
      </w:r>
      <w:r w:rsidR="00D666AB" w:rsidRPr="001D09C3">
        <w:rPr>
          <w:bCs/>
          <w:color w:val="000000"/>
          <w:sz w:val="22"/>
          <w:szCs w:val="24"/>
        </w:rPr>
        <w:t xml:space="preserve">starkt bidrog till att Euro NCAP </w:t>
      </w:r>
      <w:r w:rsidRPr="001D09C3">
        <w:rPr>
          <w:bCs/>
          <w:color w:val="000000"/>
          <w:sz w:val="22"/>
          <w:szCs w:val="24"/>
        </w:rPr>
        <w:t>i fjol belönade både Impreza och XV med betyge</w:t>
      </w:r>
      <w:r w:rsidR="00D666AB" w:rsidRPr="001D09C3">
        <w:rPr>
          <w:bCs/>
          <w:color w:val="000000"/>
          <w:sz w:val="22"/>
          <w:szCs w:val="24"/>
        </w:rPr>
        <w:t>t säkrast i klassen</w:t>
      </w:r>
      <w:r w:rsidRPr="001D09C3">
        <w:rPr>
          <w:bCs/>
          <w:color w:val="000000"/>
          <w:sz w:val="22"/>
          <w:szCs w:val="24"/>
        </w:rPr>
        <w:t>.</w:t>
      </w:r>
    </w:p>
    <w:p w14:paraId="559D033A" w14:textId="77777777" w:rsidR="004015D6" w:rsidRDefault="004015D6" w:rsidP="004015D6">
      <w:pPr>
        <w:rPr>
          <w:rFonts w:ascii="Arial" w:hAnsi="Arial" w:cs="Arial"/>
          <w:sz w:val="22"/>
        </w:rPr>
      </w:pPr>
    </w:p>
    <w:p w14:paraId="31B9E5A5" w14:textId="7DDD487F" w:rsidR="004015D6" w:rsidRPr="001D09C3" w:rsidRDefault="004015D6" w:rsidP="004015D6">
      <w:pPr>
        <w:rPr>
          <w:rFonts w:ascii="Arial" w:hAnsi="Arial" w:cs="Arial"/>
          <w:sz w:val="22"/>
        </w:rPr>
      </w:pPr>
      <w:r w:rsidRPr="001D09C3">
        <w:rPr>
          <w:rFonts w:ascii="Arial" w:hAnsi="Arial" w:cs="Arial"/>
          <w:sz w:val="22"/>
        </w:rPr>
        <w:t>Forester bygger vidare på de styrkor som är Subarus kärnvärden – den symmetriska drivlinan, den permanenta fyrhjulsdriften och självklart Boxermotorn. Den kommer</w:t>
      </w:r>
      <w:r w:rsidR="00631D10">
        <w:rPr>
          <w:rFonts w:ascii="Arial" w:hAnsi="Arial" w:cs="Arial"/>
          <w:sz w:val="22"/>
        </w:rPr>
        <w:t xml:space="preserve"> även</w:t>
      </w:r>
      <w:r w:rsidRPr="001D09C3">
        <w:rPr>
          <w:rFonts w:ascii="Arial" w:hAnsi="Arial" w:cs="Arial"/>
          <w:sz w:val="22"/>
        </w:rPr>
        <w:t xml:space="preserve"> fortsatt att erbjuda klassledande dragvikt, framkomlighet och driftstillförlitlighet.</w:t>
      </w:r>
    </w:p>
    <w:p w14:paraId="4746F3D3" w14:textId="1479FEFE" w:rsidR="00C34C44" w:rsidRPr="001D09C3" w:rsidRDefault="00C34C44" w:rsidP="00645786">
      <w:pPr>
        <w:pStyle w:val="BodyText"/>
        <w:spacing w:line="240" w:lineRule="auto"/>
        <w:rPr>
          <w:bCs/>
          <w:color w:val="000000"/>
          <w:sz w:val="22"/>
          <w:szCs w:val="24"/>
        </w:rPr>
      </w:pPr>
    </w:p>
    <w:p w14:paraId="17DFB813" w14:textId="3BFA27E3" w:rsidR="00D666AB" w:rsidRPr="00631D10" w:rsidRDefault="004015D6" w:rsidP="00D666AB">
      <w:pPr>
        <w:rPr>
          <w:rFonts w:ascii="Arial" w:hAnsi="Arial" w:cs="Arial"/>
          <w:color w:val="00B0F0"/>
          <w:sz w:val="22"/>
        </w:rPr>
      </w:pPr>
      <w:r w:rsidRPr="00631D10">
        <w:rPr>
          <w:rFonts w:ascii="Arial" w:hAnsi="Arial" w:cs="Arial"/>
          <w:sz w:val="22"/>
        </w:rPr>
        <w:t xml:space="preserve">Baserat på </w:t>
      </w:r>
      <w:r w:rsidR="00D463E6" w:rsidRPr="00631D10">
        <w:rPr>
          <w:rFonts w:ascii="Arial" w:hAnsi="Arial" w:cs="Arial"/>
          <w:sz w:val="22"/>
        </w:rPr>
        <w:t xml:space="preserve">Forester-ägarnas </w:t>
      </w:r>
      <w:proofErr w:type="spellStart"/>
      <w:r w:rsidR="00D463E6" w:rsidRPr="00631D10">
        <w:rPr>
          <w:rFonts w:ascii="Arial" w:hAnsi="Arial" w:cs="Arial"/>
          <w:sz w:val="22"/>
        </w:rPr>
        <w:t>feed</w:t>
      </w:r>
      <w:proofErr w:type="spellEnd"/>
      <w:r w:rsidR="00D463E6" w:rsidRPr="00631D10">
        <w:rPr>
          <w:rFonts w:ascii="Arial" w:hAnsi="Arial" w:cs="Arial"/>
          <w:sz w:val="22"/>
        </w:rPr>
        <w:t xml:space="preserve">-back har Subaru varsamt vidareutvecklat </w:t>
      </w:r>
      <w:r w:rsidR="00631D10" w:rsidRPr="00631D10">
        <w:rPr>
          <w:rFonts w:ascii="Arial" w:hAnsi="Arial" w:cs="Arial"/>
          <w:sz w:val="22"/>
        </w:rPr>
        <w:t xml:space="preserve">och moderniserat </w:t>
      </w:r>
      <w:r w:rsidR="00D463E6" w:rsidRPr="00631D10">
        <w:rPr>
          <w:rFonts w:ascii="Arial" w:hAnsi="Arial" w:cs="Arial"/>
          <w:sz w:val="22"/>
        </w:rPr>
        <w:t>sitt formspråk</w:t>
      </w:r>
      <w:r w:rsidR="00631D10" w:rsidRPr="00631D10">
        <w:rPr>
          <w:rFonts w:ascii="Arial" w:hAnsi="Arial" w:cs="Arial"/>
          <w:sz w:val="22"/>
        </w:rPr>
        <w:t xml:space="preserve">. </w:t>
      </w:r>
      <w:r w:rsidR="00D666AB" w:rsidRPr="00631D10">
        <w:rPr>
          <w:rFonts w:ascii="Arial" w:hAnsi="Arial" w:cs="Arial"/>
          <w:sz w:val="22"/>
        </w:rPr>
        <w:t xml:space="preserve">Nya </w:t>
      </w:r>
      <w:r w:rsidR="00D666AB" w:rsidRPr="001D09C3">
        <w:rPr>
          <w:rFonts w:ascii="Arial" w:hAnsi="Arial" w:cs="Arial"/>
          <w:sz w:val="22"/>
        </w:rPr>
        <w:t xml:space="preserve">Forester har vuxit med en dryg centimeter på längden och två på bredden. </w:t>
      </w:r>
      <w:r w:rsidR="00631D10">
        <w:rPr>
          <w:rFonts w:ascii="Arial" w:hAnsi="Arial" w:cs="Arial"/>
          <w:sz w:val="22"/>
        </w:rPr>
        <w:t>Kupén bjuder mer rymd och trots att nya Forester är aningen lägre totalt är markfrigången fortfarande generösa 22 centimeter. A</w:t>
      </w:r>
      <w:r w:rsidR="00D666AB" w:rsidRPr="001D09C3">
        <w:rPr>
          <w:rFonts w:ascii="Arial" w:hAnsi="Arial" w:cs="Arial"/>
          <w:sz w:val="22"/>
        </w:rPr>
        <w:t>xelavståndet</w:t>
      </w:r>
      <w:r w:rsidR="00631D10">
        <w:rPr>
          <w:rFonts w:ascii="Arial" w:hAnsi="Arial" w:cs="Arial"/>
          <w:sz w:val="22"/>
        </w:rPr>
        <w:t xml:space="preserve"> har</w:t>
      </w:r>
      <w:r w:rsidR="00D666AB" w:rsidRPr="001D09C3">
        <w:rPr>
          <w:rFonts w:ascii="Arial" w:hAnsi="Arial" w:cs="Arial"/>
          <w:sz w:val="22"/>
        </w:rPr>
        <w:t xml:space="preserve"> ökat med tre centimeter, vilket ger ännu mer stabil framfart och kortare överhäng.</w:t>
      </w:r>
    </w:p>
    <w:p w14:paraId="14F80250" w14:textId="014BABA8" w:rsidR="00387920" w:rsidRPr="001D09C3" w:rsidRDefault="00387920" w:rsidP="00D666AB">
      <w:pPr>
        <w:rPr>
          <w:rFonts w:ascii="Arial" w:hAnsi="Arial" w:cs="Arial"/>
          <w:sz w:val="22"/>
        </w:rPr>
      </w:pPr>
    </w:p>
    <w:p w14:paraId="4F04EC06" w14:textId="418B050F" w:rsidR="00387920" w:rsidRPr="001D09C3" w:rsidRDefault="00631D10" w:rsidP="00D666AB">
      <w:pPr>
        <w:rPr>
          <w:rFonts w:ascii="Arial" w:hAnsi="Arial" w:cs="Arial"/>
          <w:sz w:val="22"/>
        </w:rPr>
      </w:pPr>
      <w:r w:rsidRPr="00631D10">
        <w:rPr>
          <w:rFonts w:ascii="Arial" w:hAnsi="Arial" w:cs="Arial"/>
          <w:sz w:val="22"/>
        </w:rPr>
        <w:t>Nya Forester lanseras med Subarus senaste drivlineteknologi – Subaru e-BOXER. Hjärtat</w:t>
      </w:r>
      <w:r w:rsidR="00387920" w:rsidRPr="00631D10">
        <w:rPr>
          <w:rFonts w:ascii="Arial" w:hAnsi="Arial" w:cs="Arial"/>
          <w:sz w:val="22"/>
        </w:rPr>
        <w:t xml:space="preserve"> är en 2-liters Boxermotor med direktinsprutning som assisteras av en </w:t>
      </w:r>
      <w:r w:rsidR="00387920" w:rsidRPr="001D09C3">
        <w:rPr>
          <w:rFonts w:ascii="Arial" w:hAnsi="Arial" w:cs="Arial"/>
          <w:sz w:val="22"/>
        </w:rPr>
        <w:t xml:space="preserve">elmotor som sitter integrerad i </w:t>
      </w:r>
      <w:proofErr w:type="spellStart"/>
      <w:r w:rsidR="00387920" w:rsidRPr="001D09C3">
        <w:rPr>
          <w:rFonts w:ascii="Arial" w:hAnsi="Arial" w:cs="Arial"/>
          <w:sz w:val="22"/>
        </w:rPr>
        <w:t>Lineartronic</w:t>
      </w:r>
      <w:proofErr w:type="spellEnd"/>
      <w:r w:rsidR="00387920" w:rsidRPr="001D09C3">
        <w:rPr>
          <w:rFonts w:ascii="Arial" w:hAnsi="Arial" w:cs="Arial"/>
          <w:sz w:val="22"/>
        </w:rPr>
        <w:t>-växellådan. Nya Forester kommer att kunna köra drygt halvannan kilo</w:t>
      </w:r>
      <w:r>
        <w:rPr>
          <w:rFonts w:ascii="Arial" w:hAnsi="Arial" w:cs="Arial"/>
          <w:sz w:val="22"/>
        </w:rPr>
        <w:t xml:space="preserve">meter på enbart el. </w:t>
      </w:r>
      <w:r w:rsidR="00387920" w:rsidRPr="001D09C3">
        <w:rPr>
          <w:rFonts w:ascii="Arial" w:hAnsi="Arial" w:cs="Arial"/>
          <w:sz w:val="22"/>
        </w:rPr>
        <w:t>e-BOXER innefattar ett 118,4-voltssystem som laddas under körning. Installationen adderar 17 hk och 65 Nm till drivhjulseffekten.</w:t>
      </w:r>
    </w:p>
    <w:p w14:paraId="51A67EEE" w14:textId="50A31617" w:rsidR="00387920" w:rsidRPr="001D09C3" w:rsidRDefault="00387920" w:rsidP="00D666AB">
      <w:pPr>
        <w:rPr>
          <w:rFonts w:ascii="Arial" w:hAnsi="Arial" w:cs="Arial"/>
          <w:sz w:val="22"/>
        </w:rPr>
      </w:pPr>
    </w:p>
    <w:p w14:paraId="648ABDE4" w14:textId="576077FA" w:rsidR="001D09C3" w:rsidRPr="001D09C3" w:rsidRDefault="00387920" w:rsidP="00D666AB">
      <w:pPr>
        <w:rPr>
          <w:rFonts w:ascii="Arial" w:hAnsi="Arial" w:cs="Arial"/>
          <w:sz w:val="22"/>
        </w:rPr>
      </w:pPr>
      <w:r w:rsidRPr="001D09C3">
        <w:rPr>
          <w:rFonts w:ascii="Arial" w:hAnsi="Arial" w:cs="Arial"/>
          <w:sz w:val="22"/>
        </w:rPr>
        <w:t xml:space="preserve">Nya Forester </w:t>
      </w:r>
      <w:r w:rsidR="001D09C3" w:rsidRPr="001D09C3">
        <w:rPr>
          <w:rFonts w:ascii="Arial" w:hAnsi="Arial" w:cs="Arial"/>
          <w:sz w:val="22"/>
        </w:rPr>
        <w:t>har premiär i de</w:t>
      </w:r>
      <w:r w:rsidRPr="001D09C3">
        <w:rPr>
          <w:rFonts w:ascii="Arial" w:hAnsi="Arial" w:cs="Arial"/>
          <w:sz w:val="22"/>
        </w:rPr>
        <w:t xml:space="preserve"> svenska </w:t>
      </w:r>
      <w:r w:rsidR="001D09C3" w:rsidRPr="001D09C3">
        <w:rPr>
          <w:rFonts w:ascii="Arial" w:hAnsi="Arial" w:cs="Arial"/>
          <w:sz w:val="22"/>
        </w:rPr>
        <w:t xml:space="preserve">bilhallarna under hösten och lanseras i fyra utföranden – </w:t>
      </w:r>
      <w:proofErr w:type="spellStart"/>
      <w:r w:rsidR="001D09C3" w:rsidRPr="001D09C3">
        <w:rPr>
          <w:rFonts w:ascii="Arial" w:hAnsi="Arial" w:cs="Arial"/>
          <w:sz w:val="22"/>
        </w:rPr>
        <w:t>Base</w:t>
      </w:r>
      <w:proofErr w:type="spellEnd"/>
      <w:r w:rsidR="001D09C3" w:rsidRPr="001D09C3">
        <w:rPr>
          <w:rFonts w:ascii="Arial" w:hAnsi="Arial" w:cs="Arial"/>
          <w:sz w:val="22"/>
        </w:rPr>
        <w:t>, Active, Ridge och Summit med stigande grad av utrustning. Samtidigt kommer även Subaru XV att lanseras med e-BOXER som drivlinealternativ.</w:t>
      </w:r>
    </w:p>
    <w:p w14:paraId="2AE7A330" w14:textId="3029AC40" w:rsidR="001D09C3" w:rsidRPr="001D09C3" w:rsidRDefault="001D09C3" w:rsidP="00D666AB">
      <w:pPr>
        <w:rPr>
          <w:rFonts w:ascii="Arial" w:hAnsi="Arial" w:cs="Arial"/>
          <w:sz w:val="22"/>
        </w:rPr>
      </w:pPr>
    </w:p>
    <w:p w14:paraId="49C1E320" w14:textId="44954A24" w:rsidR="001D09C3" w:rsidRPr="001D09C3" w:rsidRDefault="001D09C3" w:rsidP="00D666AB">
      <w:pPr>
        <w:rPr>
          <w:rFonts w:ascii="Arial" w:hAnsi="Arial" w:cs="Arial"/>
          <w:sz w:val="22"/>
        </w:rPr>
      </w:pPr>
      <w:r w:rsidRPr="001D09C3">
        <w:rPr>
          <w:rFonts w:ascii="Arial" w:hAnsi="Arial" w:cs="Arial"/>
          <w:sz w:val="22"/>
        </w:rPr>
        <w:t xml:space="preserve">I Genève begick även VIZIV Adrenaline </w:t>
      </w:r>
      <w:proofErr w:type="spellStart"/>
      <w:r w:rsidRPr="001D09C3">
        <w:rPr>
          <w:rFonts w:ascii="Arial" w:hAnsi="Arial" w:cs="Arial"/>
          <w:sz w:val="22"/>
        </w:rPr>
        <w:t>Concept</w:t>
      </w:r>
      <w:proofErr w:type="spellEnd"/>
      <w:r w:rsidRPr="001D09C3">
        <w:rPr>
          <w:rFonts w:ascii="Arial" w:hAnsi="Arial" w:cs="Arial"/>
          <w:sz w:val="22"/>
        </w:rPr>
        <w:t xml:space="preserve"> </w:t>
      </w:r>
      <w:proofErr w:type="spellStart"/>
      <w:r w:rsidRPr="001D09C3">
        <w:rPr>
          <w:rFonts w:ascii="Arial" w:hAnsi="Arial" w:cs="Arial"/>
          <w:sz w:val="22"/>
        </w:rPr>
        <w:t>Världpremiär</w:t>
      </w:r>
      <w:proofErr w:type="spellEnd"/>
      <w:r w:rsidRPr="001D09C3">
        <w:rPr>
          <w:rFonts w:ascii="Arial" w:hAnsi="Arial" w:cs="Arial"/>
          <w:sz w:val="22"/>
        </w:rPr>
        <w:t xml:space="preserve"> och C-segmentkombin </w:t>
      </w:r>
      <w:proofErr w:type="spellStart"/>
      <w:r w:rsidRPr="001D09C3">
        <w:rPr>
          <w:rFonts w:ascii="Arial" w:hAnsi="Arial" w:cs="Arial"/>
          <w:sz w:val="22"/>
        </w:rPr>
        <w:t>Levorg</w:t>
      </w:r>
      <w:proofErr w:type="spellEnd"/>
      <w:r w:rsidRPr="001D09C3">
        <w:rPr>
          <w:rFonts w:ascii="Arial" w:hAnsi="Arial" w:cs="Arial"/>
          <w:sz w:val="22"/>
        </w:rPr>
        <w:t xml:space="preserve"> presenterades i sitt senaste utförande.</w:t>
      </w:r>
    </w:p>
    <w:p w14:paraId="33E2A155" w14:textId="3F0E17E6" w:rsidR="00242548" w:rsidRDefault="00242548" w:rsidP="00106934">
      <w:pPr>
        <w:pStyle w:val="BodyText"/>
        <w:spacing w:line="240" w:lineRule="auto"/>
        <w:rPr>
          <w:color w:val="000000"/>
          <w:sz w:val="22"/>
          <w:szCs w:val="24"/>
        </w:rPr>
      </w:pPr>
    </w:p>
    <w:p w14:paraId="1AB7A979" w14:textId="7BA64E27" w:rsidR="00480636" w:rsidRDefault="00480636" w:rsidP="00106934">
      <w:pPr>
        <w:pStyle w:val="BodyText"/>
        <w:spacing w:line="240" w:lineRule="auto"/>
        <w:rPr>
          <w:color w:val="000000"/>
          <w:sz w:val="22"/>
          <w:szCs w:val="24"/>
        </w:rPr>
      </w:pPr>
    </w:p>
    <w:p w14:paraId="361120F6" w14:textId="7351D23F" w:rsidR="00480636" w:rsidRPr="003B24A7" w:rsidRDefault="00480636" w:rsidP="00106934">
      <w:pPr>
        <w:pStyle w:val="BodyText"/>
        <w:spacing w:line="240" w:lineRule="auto"/>
        <w:rPr>
          <w:b/>
          <w:color w:val="000000"/>
          <w:sz w:val="28"/>
          <w:szCs w:val="28"/>
        </w:rPr>
      </w:pPr>
      <w:r w:rsidRPr="003B24A7">
        <w:rPr>
          <w:b/>
          <w:color w:val="000000"/>
          <w:sz w:val="28"/>
          <w:szCs w:val="28"/>
        </w:rPr>
        <w:lastRenderedPageBreak/>
        <w:t>DATA</w:t>
      </w:r>
    </w:p>
    <w:p w14:paraId="24FBB82C" w14:textId="6E750E5D" w:rsidR="00480636" w:rsidRPr="003B24A7" w:rsidRDefault="00480636" w:rsidP="00106934">
      <w:pPr>
        <w:pStyle w:val="BodyText"/>
        <w:spacing w:line="240" w:lineRule="auto"/>
        <w:rPr>
          <w:b/>
          <w:color w:val="000000"/>
          <w:sz w:val="24"/>
          <w:szCs w:val="24"/>
        </w:rPr>
      </w:pPr>
      <w:r w:rsidRPr="003B24A7">
        <w:rPr>
          <w:b/>
          <w:color w:val="000000"/>
          <w:sz w:val="24"/>
          <w:szCs w:val="24"/>
        </w:rPr>
        <w:t>Subaru Forester e-BOXER</w:t>
      </w:r>
    </w:p>
    <w:p w14:paraId="1BB5040B" w14:textId="6F8F37E6" w:rsidR="00480636" w:rsidRDefault="00480636" w:rsidP="00106934">
      <w:pPr>
        <w:pStyle w:val="BodyText"/>
        <w:spacing w:line="240" w:lineRule="auto"/>
        <w:rPr>
          <w:color w:val="000000"/>
          <w:sz w:val="22"/>
          <w:szCs w:val="24"/>
        </w:rPr>
      </w:pPr>
    </w:p>
    <w:p w14:paraId="646056BB" w14:textId="6689319A" w:rsidR="00480636" w:rsidRDefault="00480636" w:rsidP="00106934">
      <w:pPr>
        <w:pStyle w:val="BodyText"/>
        <w:spacing w:line="240" w:lineRule="auto"/>
        <w:rPr>
          <w:color w:val="000000"/>
          <w:sz w:val="22"/>
          <w:szCs w:val="24"/>
        </w:rPr>
      </w:pPr>
      <w:r w:rsidRPr="003B24A7">
        <w:rPr>
          <w:b/>
          <w:color w:val="000000"/>
          <w:sz w:val="22"/>
          <w:szCs w:val="24"/>
        </w:rPr>
        <w:t>Längd:</w:t>
      </w:r>
      <w:r>
        <w:rPr>
          <w:color w:val="000000"/>
          <w:sz w:val="22"/>
          <w:szCs w:val="24"/>
        </w:rPr>
        <w:t xml:space="preserve"> 462,5 cm (+1,5)</w:t>
      </w:r>
    </w:p>
    <w:p w14:paraId="3840C31A" w14:textId="561BB030" w:rsidR="00480636" w:rsidRDefault="00480636" w:rsidP="00106934">
      <w:pPr>
        <w:pStyle w:val="BodyText"/>
        <w:spacing w:line="240" w:lineRule="auto"/>
        <w:rPr>
          <w:color w:val="000000"/>
          <w:sz w:val="22"/>
          <w:szCs w:val="24"/>
        </w:rPr>
      </w:pPr>
      <w:r w:rsidRPr="003B24A7">
        <w:rPr>
          <w:b/>
          <w:color w:val="000000"/>
          <w:sz w:val="22"/>
          <w:szCs w:val="24"/>
        </w:rPr>
        <w:t>Bredd:</w:t>
      </w:r>
      <w:r>
        <w:rPr>
          <w:color w:val="000000"/>
          <w:sz w:val="22"/>
          <w:szCs w:val="24"/>
        </w:rPr>
        <w:t xml:space="preserve"> 181,5 cm (+2,0)</w:t>
      </w:r>
    </w:p>
    <w:p w14:paraId="7F42F49B" w14:textId="520FD2F0" w:rsidR="00480636" w:rsidRDefault="00480636" w:rsidP="00106934">
      <w:pPr>
        <w:pStyle w:val="BodyText"/>
        <w:spacing w:line="240" w:lineRule="auto"/>
        <w:rPr>
          <w:color w:val="000000"/>
          <w:sz w:val="22"/>
          <w:szCs w:val="24"/>
        </w:rPr>
      </w:pPr>
      <w:r w:rsidRPr="003B24A7">
        <w:rPr>
          <w:b/>
          <w:color w:val="000000"/>
          <w:sz w:val="22"/>
          <w:szCs w:val="24"/>
        </w:rPr>
        <w:t>Höjd:</w:t>
      </w:r>
      <w:r>
        <w:rPr>
          <w:color w:val="000000"/>
          <w:sz w:val="22"/>
          <w:szCs w:val="24"/>
        </w:rPr>
        <w:t xml:space="preserve"> 173,0 cm (-0,5)</w:t>
      </w:r>
    </w:p>
    <w:p w14:paraId="441C151B" w14:textId="2304FCEB" w:rsidR="00480636" w:rsidRDefault="00480636" w:rsidP="00106934">
      <w:pPr>
        <w:pStyle w:val="BodyText"/>
        <w:spacing w:line="240" w:lineRule="auto"/>
        <w:rPr>
          <w:color w:val="000000"/>
          <w:sz w:val="22"/>
          <w:szCs w:val="24"/>
        </w:rPr>
      </w:pPr>
      <w:r w:rsidRPr="003B24A7">
        <w:rPr>
          <w:b/>
          <w:color w:val="000000"/>
          <w:sz w:val="22"/>
          <w:szCs w:val="24"/>
        </w:rPr>
        <w:t>Axelavstånd:</w:t>
      </w:r>
      <w:r>
        <w:rPr>
          <w:color w:val="000000"/>
          <w:sz w:val="22"/>
          <w:szCs w:val="24"/>
        </w:rPr>
        <w:t xml:space="preserve"> 267,0 (+3)</w:t>
      </w:r>
    </w:p>
    <w:p w14:paraId="116793B3" w14:textId="566EB365" w:rsidR="00480636" w:rsidRDefault="00480636" w:rsidP="00106934">
      <w:pPr>
        <w:pStyle w:val="BodyText"/>
        <w:spacing w:line="240" w:lineRule="auto"/>
        <w:rPr>
          <w:color w:val="000000"/>
          <w:sz w:val="22"/>
          <w:szCs w:val="24"/>
        </w:rPr>
      </w:pPr>
      <w:r w:rsidRPr="003B24A7">
        <w:rPr>
          <w:b/>
          <w:color w:val="000000"/>
          <w:sz w:val="22"/>
          <w:szCs w:val="24"/>
        </w:rPr>
        <w:t>Markfrigång:</w:t>
      </w:r>
      <w:r>
        <w:rPr>
          <w:color w:val="000000"/>
          <w:sz w:val="22"/>
          <w:szCs w:val="24"/>
        </w:rPr>
        <w:t xml:space="preserve"> 22 cm.</w:t>
      </w:r>
    </w:p>
    <w:p w14:paraId="6FE51117" w14:textId="6A15791D" w:rsidR="00480636" w:rsidRDefault="00480636" w:rsidP="00106934">
      <w:pPr>
        <w:pStyle w:val="BodyText"/>
        <w:spacing w:line="240" w:lineRule="auto"/>
        <w:rPr>
          <w:color w:val="000000"/>
          <w:sz w:val="22"/>
          <w:szCs w:val="24"/>
        </w:rPr>
      </w:pPr>
      <w:r w:rsidRPr="003B24A7">
        <w:rPr>
          <w:b/>
          <w:color w:val="000000"/>
          <w:sz w:val="22"/>
          <w:szCs w:val="24"/>
        </w:rPr>
        <w:t xml:space="preserve">Motor: </w:t>
      </w:r>
      <w:r>
        <w:rPr>
          <w:color w:val="000000"/>
          <w:sz w:val="22"/>
          <w:szCs w:val="24"/>
        </w:rPr>
        <w:t>2-liter 16V DOHC direktinsprutad Boxermotor.</w:t>
      </w:r>
    </w:p>
    <w:p w14:paraId="54D42EDE" w14:textId="3021D63E" w:rsidR="00480636" w:rsidRDefault="00480636" w:rsidP="00106934">
      <w:pPr>
        <w:pStyle w:val="BodyText"/>
        <w:spacing w:line="240" w:lineRule="auto"/>
        <w:rPr>
          <w:color w:val="000000"/>
          <w:sz w:val="22"/>
          <w:szCs w:val="24"/>
        </w:rPr>
      </w:pPr>
      <w:r w:rsidRPr="003B24A7">
        <w:rPr>
          <w:b/>
          <w:color w:val="000000"/>
          <w:sz w:val="22"/>
          <w:szCs w:val="24"/>
        </w:rPr>
        <w:t>Effekt:</w:t>
      </w:r>
      <w:r>
        <w:rPr>
          <w:color w:val="000000"/>
          <w:sz w:val="22"/>
          <w:szCs w:val="24"/>
        </w:rPr>
        <w:t xml:space="preserve"> 150 hk @ 5.600-6.000 rpm.</w:t>
      </w:r>
    </w:p>
    <w:p w14:paraId="1D24D6AD" w14:textId="68C79E93" w:rsidR="00480636" w:rsidRDefault="00480636" w:rsidP="00106934">
      <w:pPr>
        <w:pStyle w:val="BodyText"/>
        <w:spacing w:line="240" w:lineRule="auto"/>
        <w:rPr>
          <w:color w:val="000000"/>
          <w:sz w:val="22"/>
          <w:szCs w:val="24"/>
        </w:rPr>
      </w:pPr>
      <w:r w:rsidRPr="003B24A7">
        <w:rPr>
          <w:b/>
          <w:color w:val="000000"/>
          <w:sz w:val="22"/>
          <w:szCs w:val="24"/>
        </w:rPr>
        <w:t>Vridmoment:</w:t>
      </w:r>
      <w:r>
        <w:rPr>
          <w:color w:val="000000"/>
          <w:sz w:val="22"/>
          <w:szCs w:val="24"/>
        </w:rPr>
        <w:t xml:space="preserve"> 194 Nm @ 4.000 rpm.</w:t>
      </w:r>
    </w:p>
    <w:p w14:paraId="4D1B6EF4" w14:textId="54FC3FB3" w:rsidR="00480636" w:rsidRDefault="0022492B" w:rsidP="00106934">
      <w:pPr>
        <w:pStyle w:val="BodyText"/>
        <w:spacing w:line="240" w:lineRule="auto"/>
        <w:rPr>
          <w:color w:val="000000"/>
          <w:sz w:val="22"/>
          <w:szCs w:val="24"/>
        </w:rPr>
      </w:pPr>
      <w:r w:rsidRPr="003B24A7">
        <w:rPr>
          <w:b/>
          <w:color w:val="000000"/>
          <w:sz w:val="22"/>
          <w:szCs w:val="24"/>
        </w:rPr>
        <w:t>Elmotor:</w:t>
      </w:r>
      <w:r>
        <w:rPr>
          <w:color w:val="000000"/>
          <w:sz w:val="22"/>
          <w:szCs w:val="24"/>
        </w:rPr>
        <w:t xml:space="preserve"> </w:t>
      </w:r>
      <w:r w:rsidR="00480636">
        <w:rPr>
          <w:color w:val="000000"/>
          <w:sz w:val="22"/>
          <w:szCs w:val="24"/>
        </w:rPr>
        <w:t>16,7 hk, 65 Nm.</w:t>
      </w:r>
    </w:p>
    <w:p w14:paraId="70A57512" w14:textId="716DD744" w:rsidR="00480636" w:rsidRDefault="0022492B" w:rsidP="00106934">
      <w:pPr>
        <w:pStyle w:val="BodyText"/>
        <w:spacing w:line="240" w:lineRule="auto"/>
        <w:rPr>
          <w:color w:val="000000"/>
          <w:sz w:val="22"/>
          <w:szCs w:val="24"/>
        </w:rPr>
      </w:pPr>
      <w:r w:rsidRPr="003B24A7">
        <w:rPr>
          <w:b/>
          <w:color w:val="000000"/>
          <w:sz w:val="22"/>
          <w:szCs w:val="24"/>
        </w:rPr>
        <w:t>Batteri:</w:t>
      </w:r>
      <w:r>
        <w:rPr>
          <w:color w:val="000000"/>
          <w:sz w:val="22"/>
          <w:szCs w:val="24"/>
        </w:rPr>
        <w:t xml:space="preserve"> Li-</w:t>
      </w:r>
      <w:proofErr w:type="spellStart"/>
      <w:r>
        <w:rPr>
          <w:color w:val="000000"/>
          <w:sz w:val="22"/>
          <w:szCs w:val="24"/>
        </w:rPr>
        <w:t>ion</w:t>
      </w:r>
      <w:proofErr w:type="spellEnd"/>
      <w:r>
        <w:rPr>
          <w:color w:val="000000"/>
          <w:sz w:val="22"/>
          <w:szCs w:val="24"/>
        </w:rPr>
        <w:t>, 118,4 V, 13,5 kW.</w:t>
      </w:r>
    </w:p>
    <w:p w14:paraId="1DE83654" w14:textId="4CA07141" w:rsidR="0022492B" w:rsidRDefault="0022492B" w:rsidP="00106934">
      <w:pPr>
        <w:pStyle w:val="BodyText"/>
        <w:spacing w:line="240" w:lineRule="auto"/>
        <w:rPr>
          <w:color w:val="000000"/>
          <w:sz w:val="22"/>
          <w:szCs w:val="24"/>
        </w:rPr>
      </w:pPr>
      <w:r w:rsidRPr="003B24A7">
        <w:rPr>
          <w:b/>
          <w:color w:val="000000"/>
          <w:sz w:val="22"/>
          <w:szCs w:val="24"/>
        </w:rPr>
        <w:t>Transmission:</w:t>
      </w:r>
      <w:r>
        <w:rPr>
          <w:color w:val="000000"/>
          <w:sz w:val="22"/>
          <w:szCs w:val="24"/>
        </w:rPr>
        <w:t xml:space="preserve"> 7-stegs </w:t>
      </w:r>
      <w:proofErr w:type="spellStart"/>
      <w:r>
        <w:rPr>
          <w:color w:val="000000"/>
          <w:sz w:val="22"/>
          <w:szCs w:val="24"/>
        </w:rPr>
        <w:t>Lineartronic</w:t>
      </w:r>
      <w:proofErr w:type="spellEnd"/>
      <w:r>
        <w:rPr>
          <w:color w:val="000000"/>
          <w:sz w:val="22"/>
          <w:szCs w:val="24"/>
        </w:rPr>
        <w:t>.</w:t>
      </w:r>
      <w:bookmarkStart w:id="0" w:name="_GoBack"/>
      <w:bookmarkEnd w:id="0"/>
    </w:p>
    <w:p w14:paraId="4225AF3E" w14:textId="4D2867A5" w:rsidR="0022492B" w:rsidRPr="001D09C3" w:rsidRDefault="0022492B" w:rsidP="00106934">
      <w:pPr>
        <w:pStyle w:val="BodyText"/>
        <w:spacing w:line="240" w:lineRule="auto"/>
        <w:rPr>
          <w:color w:val="000000"/>
          <w:sz w:val="22"/>
          <w:szCs w:val="24"/>
        </w:rPr>
      </w:pPr>
      <w:r w:rsidRPr="003B24A7">
        <w:rPr>
          <w:b/>
          <w:color w:val="000000"/>
          <w:sz w:val="22"/>
          <w:szCs w:val="24"/>
        </w:rPr>
        <w:t>Drivlina:</w:t>
      </w:r>
      <w:r>
        <w:rPr>
          <w:color w:val="000000"/>
          <w:sz w:val="22"/>
          <w:szCs w:val="24"/>
        </w:rPr>
        <w:t xml:space="preserve"> Symmetrisk 4WD.</w:t>
      </w:r>
    </w:p>
    <w:sectPr w:rsidR="0022492B" w:rsidRPr="001D09C3" w:rsidSect="00D52577">
      <w:headerReference w:type="default" r:id="rId6"/>
      <w:footerReference w:type="default" r:id="rId7"/>
      <w:pgSz w:w="11900" w:h="16840"/>
      <w:pgMar w:top="3828" w:right="2119" w:bottom="2552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1A922" w14:textId="77777777" w:rsidR="00D11E68" w:rsidRDefault="00D11E68" w:rsidP="009C7E10">
      <w:r>
        <w:separator/>
      </w:r>
    </w:p>
  </w:endnote>
  <w:endnote w:type="continuationSeparator" w:id="0">
    <w:p w14:paraId="64824CD9" w14:textId="77777777" w:rsidR="00D11E68" w:rsidRDefault="00D11E68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32CE5" w14:textId="77777777" w:rsidR="00D11E68" w:rsidRDefault="00D11E6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FE26E8" wp14:editId="3F27763C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D67DD" w14:textId="77777777"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b/>
                            </w:rPr>
                            <w:t xml:space="preserve">Thomas Possling </w:t>
                          </w:r>
                        </w:p>
                        <w:p w14:paraId="4E9674C6" w14:textId="77777777"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</w:rPr>
                            <w:t>Informations- och PR-chef</w:t>
                          </w:r>
                        </w:p>
                        <w:p w14:paraId="7D0A9CCD" w14:textId="77777777"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 xml:space="preserve">SUBARU Nordic AB </w:t>
                          </w:r>
                        </w:p>
                        <w:p w14:paraId="1B2E729D" w14:textId="77777777" w:rsidR="00D11E68" w:rsidRPr="00D52577" w:rsidRDefault="00EA0335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040-618 49 25</w:t>
                          </w:r>
                        </w:p>
                        <w:p w14:paraId="5FEFBA8A" w14:textId="77777777" w:rsidR="00D11E68" w:rsidRPr="00D52577" w:rsidRDefault="00EA0335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0739-20 49 25</w:t>
                          </w:r>
                        </w:p>
                        <w:p w14:paraId="0AD4213E" w14:textId="77777777"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E26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14:paraId="624D67DD" w14:textId="77777777"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b/>
                      </w:rPr>
                    </w:pPr>
                    <w:r w:rsidRPr="00D52577">
                      <w:rPr>
                        <w:rFonts w:ascii="Arial" w:hAnsi="Arial" w:cs="Arial"/>
                        <w:b/>
                      </w:rPr>
                      <w:t xml:space="preserve">Thomas Possling </w:t>
                    </w:r>
                  </w:p>
                  <w:p w14:paraId="4E9674C6" w14:textId="77777777"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</w:rPr>
                    </w:pPr>
                    <w:r w:rsidRPr="00D52577">
                      <w:rPr>
                        <w:rFonts w:ascii="Arial" w:hAnsi="Arial" w:cs="Arial"/>
                      </w:rPr>
                      <w:t>Informations- och PR-chef</w:t>
                    </w:r>
                  </w:p>
                  <w:p w14:paraId="7D0A9CCD" w14:textId="77777777"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 xml:space="preserve">SUBARU Nordic AB </w:t>
                    </w:r>
                  </w:p>
                  <w:p w14:paraId="1B2E729D" w14:textId="77777777" w:rsidR="00D11E68" w:rsidRPr="00D52577" w:rsidRDefault="00EA0335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040-618 49 25</w:t>
                    </w:r>
                  </w:p>
                  <w:p w14:paraId="5FEFBA8A" w14:textId="77777777" w:rsidR="00D11E68" w:rsidRPr="00D52577" w:rsidRDefault="00EA0335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0739-20 49 25</w:t>
                    </w:r>
                  </w:p>
                  <w:p w14:paraId="0AD4213E" w14:textId="77777777"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C0A97" w14:textId="77777777" w:rsidR="00D11E68" w:rsidRDefault="00D11E68" w:rsidP="009C7E10">
      <w:r>
        <w:separator/>
      </w:r>
    </w:p>
  </w:footnote>
  <w:footnote w:type="continuationSeparator" w:id="0">
    <w:p w14:paraId="73FEE5C5" w14:textId="77777777" w:rsidR="00D11E68" w:rsidRDefault="00D11E68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72AF1" w14:textId="77777777" w:rsidR="00D11E68" w:rsidRPr="00683EB1" w:rsidRDefault="00D11E68" w:rsidP="00DD2376">
    <w:pPr>
      <w:pStyle w:val="Header"/>
      <w:tabs>
        <w:tab w:val="left" w:pos="851"/>
      </w:tabs>
      <w:ind w:left="-2268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0248F4" wp14:editId="15B5A31E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D850A" w14:textId="5518F8F5" w:rsidR="00D11E68" w:rsidRPr="001803F3" w:rsidRDefault="00FC2C44" w:rsidP="00DD2376">
                          <w:pPr>
                            <w:pStyle w:val="FlikFot-tex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Genève</w:t>
                          </w:r>
                          <w:r w:rsidR="00D11E68" w:rsidRPr="001803F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2019-03-05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248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14:paraId="4D1D850A" w14:textId="5518F8F5" w:rsidR="00D11E68" w:rsidRPr="001803F3" w:rsidRDefault="00FC2C44" w:rsidP="00DD2376">
                    <w:pPr>
                      <w:pStyle w:val="FlikFot-tex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Genève</w:t>
                    </w:r>
                    <w:r w:rsidR="00D11E68" w:rsidRPr="001803F3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 xml:space="preserve"> 2019-03-05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val="en-US"/>
      </w:rPr>
      <w:drawing>
        <wp:inline distT="0" distB="0" distL="0" distR="0" wp14:anchorId="743F6DB8" wp14:editId="4061120C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10D8A"/>
    <w:rsid w:val="00014E0F"/>
    <w:rsid w:val="00030676"/>
    <w:rsid w:val="00083BD0"/>
    <w:rsid w:val="00091061"/>
    <w:rsid w:val="000C1EB0"/>
    <w:rsid w:val="00106934"/>
    <w:rsid w:val="00110C0E"/>
    <w:rsid w:val="00115E19"/>
    <w:rsid w:val="00125569"/>
    <w:rsid w:val="0014617D"/>
    <w:rsid w:val="001474A3"/>
    <w:rsid w:val="001803F3"/>
    <w:rsid w:val="001D09C3"/>
    <w:rsid w:val="00210607"/>
    <w:rsid w:val="00213B71"/>
    <w:rsid w:val="00215449"/>
    <w:rsid w:val="00216F52"/>
    <w:rsid w:val="0022492B"/>
    <w:rsid w:val="00242548"/>
    <w:rsid w:val="002478AB"/>
    <w:rsid w:val="00250878"/>
    <w:rsid w:val="002A4377"/>
    <w:rsid w:val="002A6590"/>
    <w:rsid w:val="00315165"/>
    <w:rsid w:val="00337F88"/>
    <w:rsid w:val="00387920"/>
    <w:rsid w:val="003A0FD2"/>
    <w:rsid w:val="003B24A7"/>
    <w:rsid w:val="003E4881"/>
    <w:rsid w:val="004015D6"/>
    <w:rsid w:val="004055C4"/>
    <w:rsid w:val="00416C00"/>
    <w:rsid w:val="00454E28"/>
    <w:rsid w:val="00477270"/>
    <w:rsid w:val="00480636"/>
    <w:rsid w:val="00486C6A"/>
    <w:rsid w:val="004A051D"/>
    <w:rsid w:val="004F5351"/>
    <w:rsid w:val="00523ED5"/>
    <w:rsid w:val="00533C94"/>
    <w:rsid w:val="00550BCB"/>
    <w:rsid w:val="005523E0"/>
    <w:rsid w:val="00561E93"/>
    <w:rsid w:val="005A061D"/>
    <w:rsid w:val="005B05B4"/>
    <w:rsid w:val="005B3559"/>
    <w:rsid w:val="005C44D8"/>
    <w:rsid w:val="005E6EEF"/>
    <w:rsid w:val="00627159"/>
    <w:rsid w:val="00631D10"/>
    <w:rsid w:val="00631F18"/>
    <w:rsid w:val="00645786"/>
    <w:rsid w:val="00683DDF"/>
    <w:rsid w:val="00683EB1"/>
    <w:rsid w:val="00691B9A"/>
    <w:rsid w:val="006926CC"/>
    <w:rsid w:val="007155B6"/>
    <w:rsid w:val="0072237F"/>
    <w:rsid w:val="00730CED"/>
    <w:rsid w:val="00775D55"/>
    <w:rsid w:val="007978EC"/>
    <w:rsid w:val="007A36C2"/>
    <w:rsid w:val="007D51A5"/>
    <w:rsid w:val="007F408F"/>
    <w:rsid w:val="008836F4"/>
    <w:rsid w:val="008A45EC"/>
    <w:rsid w:val="008E1C6A"/>
    <w:rsid w:val="00941E63"/>
    <w:rsid w:val="00962784"/>
    <w:rsid w:val="0099178B"/>
    <w:rsid w:val="00992DF4"/>
    <w:rsid w:val="009B5C6E"/>
    <w:rsid w:val="009C7E10"/>
    <w:rsid w:val="009D56A4"/>
    <w:rsid w:val="009E253C"/>
    <w:rsid w:val="00A14A43"/>
    <w:rsid w:val="00A15919"/>
    <w:rsid w:val="00A76BBB"/>
    <w:rsid w:val="00AD74F3"/>
    <w:rsid w:val="00AF6FEC"/>
    <w:rsid w:val="00B30683"/>
    <w:rsid w:val="00B55A54"/>
    <w:rsid w:val="00B93BAC"/>
    <w:rsid w:val="00BC12D3"/>
    <w:rsid w:val="00BD032A"/>
    <w:rsid w:val="00BF0F49"/>
    <w:rsid w:val="00BF1CF8"/>
    <w:rsid w:val="00C34C44"/>
    <w:rsid w:val="00CA0B24"/>
    <w:rsid w:val="00CB71AD"/>
    <w:rsid w:val="00CC3BFE"/>
    <w:rsid w:val="00CE2DEC"/>
    <w:rsid w:val="00CE65CA"/>
    <w:rsid w:val="00D11E68"/>
    <w:rsid w:val="00D15A0B"/>
    <w:rsid w:val="00D40641"/>
    <w:rsid w:val="00D463E6"/>
    <w:rsid w:val="00D52577"/>
    <w:rsid w:val="00D666AB"/>
    <w:rsid w:val="00D72049"/>
    <w:rsid w:val="00D81578"/>
    <w:rsid w:val="00D8485E"/>
    <w:rsid w:val="00DD2376"/>
    <w:rsid w:val="00E422AD"/>
    <w:rsid w:val="00E5176A"/>
    <w:rsid w:val="00E9119F"/>
    <w:rsid w:val="00EA0335"/>
    <w:rsid w:val="00EB2C11"/>
    <w:rsid w:val="00EB5929"/>
    <w:rsid w:val="00EE0A61"/>
    <w:rsid w:val="00F04197"/>
    <w:rsid w:val="00F04D49"/>
    <w:rsid w:val="00F2507B"/>
    <w:rsid w:val="00F47E5C"/>
    <w:rsid w:val="00F606EB"/>
    <w:rsid w:val="00F72371"/>
    <w:rsid w:val="00FB23FC"/>
    <w:rsid w:val="00FB7ABA"/>
    <w:rsid w:val="00FC2C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."/>
  <w:listSeparator w:val=","/>
  <w14:docId w14:val="25DCC722"/>
  <w15:docId w15:val="{A3FA7AF2-F8EA-4710-AFCB-AD91F615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2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C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onText">
    <w:name w:val="Balloon Text"/>
    <w:basedOn w:val="Normal"/>
    <w:link w:val="BalloonTextChar"/>
    <w:rsid w:val="00561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067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E4881"/>
    <w:pPr>
      <w:spacing w:line="450" w:lineRule="atLeast"/>
    </w:pPr>
    <w:rPr>
      <w:rFonts w:ascii="Arial" w:eastAsia="Times New Roman" w:hAnsi="Arial" w:cs="Arial"/>
      <w:color w:val="1F1F1F"/>
      <w:sz w:val="36"/>
      <w:szCs w:val="36"/>
      <w:lang w:eastAsia="sv-SE"/>
    </w:rPr>
  </w:style>
  <w:style w:type="character" w:customStyle="1" w:styleId="BodyTextChar">
    <w:name w:val="Body Text Char"/>
    <w:basedOn w:val="DefaultParagraphFont"/>
    <w:link w:val="BodyText"/>
    <w:rsid w:val="003E4881"/>
    <w:rPr>
      <w:rFonts w:ascii="Arial" w:eastAsia="Times New Roman" w:hAnsi="Arial" w:cs="Arial"/>
      <w:color w:val="1F1F1F"/>
      <w:sz w:val="36"/>
      <w:szCs w:val="3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McCann Malmö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13</cp:revision>
  <cp:lastPrinted>2010-11-15T12:35:00Z</cp:lastPrinted>
  <dcterms:created xsi:type="dcterms:W3CDTF">2019-02-28T10:56:00Z</dcterms:created>
  <dcterms:modified xsi:type="dcterms:W3CDTF">2019-03-01T09:11:00Z</dcterms:modified>
</cp:coreProperties>
</file>