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90" w:type="dxa"/>
        <w:tblInd w:w="4700" w:type="dxa"/>
        <w:tblLayout w:type="fixed"/>
        <w:tblCellMar>
          <w:left w:w="70" w:type="dxa"/>
          <w:right w:w="70" w:type="dxa"/>
        </w:tblCellMar>
        <w:tblLook w:val="0000"/>
      </w:tblPr>
      <w:tblGrid>
        <w:gridCol w:w="3890"/>
      </w:tblGrid>
      <w:tr w:rsidR="00A119DE" w:rsidRPr="005478D6">
        <w:tblPrEx>
          <w:tblCellMar>
            <w:top w:w="0" w:type="dxa"/>
            <w:bottom w:w="0" w:type="dxa"/>
          </w:tblCellMar>
        </w:tblPrEx>
        <w:trPr>
          <w:trHeight w:hRule="exact" w:val="2215"/>
        </w:trPr>
        <w:tc>
          <w:tcPr>
            <w:tcW w:w="3890" w:type="dxa"/>
          </w:tcPr>
          <w:p w:rsidR="00A119DE" w:rsidRPr="005478D6" w:rsidRDefault="00EF27BA" w:rsidP="005478D6">
            <w:pPr>
              <w:pStyle w:val="Mottagare"/>
              <w:spacing w:line="300" w:lineRule="atLeast"/>
              <w:rPr>
                <w:rFonts w:ascii="Times New Roman" w:eastAsia="Times New Roman" w:hAnsi="Times New Roman" w:cs="Times New Roman"/>
                <w:kern w:val="24"/>
                <w:sz w:val="24"/>
                <w:szCs w:val="24"/>
              </w:rPr>
            </w:pPr>
            <w:r w:rsidRPr="005478D6">
              <w:rPr>
                <w:rFonts w:ascii="Times New Roman" w:eastAsia="Times New Roman" w:hAnsi="Times New Roman" w:cs="Times New Roman"/>
                <w:kern w:val="24"/>
                <w:sz w:val="24"/>
                <w:szCs w:val="24"/>
              </w:rPr>
              <w:t>Stockholm 31 augusti 2010</w:t>
            </w:r>
          </w:p>
          <w:p w:rsidR="00EF27BA" w:rsidRPr="005478D6" w:rsidRDefault="00EF27BA" w:rsidP="005478D6">
            <w:pPr>
              <w:pStyle w:val="Mottagare"/>
              <w:spacing w:line="300" w:lineRule="atLeast"/>
              <w:rPr>
                <w:rFonts w:ascii="Times New Roman" w:eastAsia="Times New Roman" w:hAnsi="Times New Roman" w:cs="Times New Roman"/>
                <w:kern w:val="24"/>
                <w:sz w:val="24"/>
                <w:szCs w:val="24"/>
              </w:rPr>
            </w:pPr>
          </w:p>
          <w:p w:rsidR="00EF27BA" w:rsidRPr="005478D6" w:rsidRDefault="00EF27BA" w:rsidP="005478D6">
            <w:pPr>
              <w:pStyle w:val="Mottagare"/>
              <w:spacing w:line="300" w:lineRule="atLeast"/>
              <w:rPr>
                <w:rFonts w:ascii="Times New Roman" w:eastAsia="Times New Roman" w:hAnsi="Times New Roman" w:cs="Times New Roman"/>
                <w:kern w:val="24"/>
                <w:sz w:val="24"/>
                <w:szCs w:val="24"/>
              </w:rPr>
            </w:pPr>
            <w:r w:rsidRPr="005478D6">
              <w:rPr>
                <w:rFonts w:ascii="Times New Roman" w:eastAsia="Times New Roman" w:hAnsi="Times New Roman" w:cs="Times New Roman"/>
                <w:kern w:val="24"/>
                <w:sz w:val="24"/>
                <w:szCs w:val="24"/>
              </w:rPr>
              <w:t>Till</w:t>
            </w:r>
          </w:p>
          <w:p w:rsidR="00EF27BA" w:rsidRPr="005478D6" w:rsidRDefault="00EF27BA" w:rsidP="005478D6">
            <w:pPr>
              <w:pStyle w:val="Mottagare"/>
              <w:spacing w:line="300" w:lineRule="atLeast"/>
              <w:rPr>
                <w:rFonts w:ascii="Times New Roman" w:eastAsia="Times New Roman" w:hAnsi="Times New Roman" w:cs="Times New Roman"/>
                <w:kern w:val="24"/>
                <w:sz w:val="24"/>
                <w:szCs w:val="24"/>
              </w:rPr>
            </w:pPr>
            <w:r w:rsidRPr="005478D6">
              <w:rPr>
                <w:rFonts w:ascii="Times New Roman" w:eastAsia="Times New Roman" w:hAnsi="Times New Roman" w:cs="Times New Roman"/>
                <w:kern w:val="24"/>
                <w:sz w:val="24"/>
                <w:szCs w:val="24"/>
              </w:rPr>
              <w:t>Statens fastighetsverk</w:t>
            </w:r>
          </w:p>
          <w:p w:rsidR="00EF27BA" w:rsidRPr="005478D6" w:rsidRDefault="00EF27BA" w:rsidP="005478D6">
            <w:pPr>
              <w:pStyle w:val="Mottagare"/>
              <w:spacing w:line="300" w:lineRule="atLeast"/>
              <w:rPr>
                <w:rFonts w:ascii="Times New Roman" w:eastAsia="Times New Roman" w:hAnsi="Times New Roman" w:cs="Times New Roman"/>
                <w:kern w:val="24"/>
                <w:sz w:val="24"/>
                <w:szCs w:val="24"/>
              </w:rPr>
            </w:pPr>
            <w:r w:rsidRPr="005478D6">
              <w:rPr>
                <w:rFonts w:ascii="Times New Roman" w:eastAsia="Times New Roman" w:hAnsi="Times New Roman" w:cs="Times New Roman"/>
                <w:kern w:val="24"/>
                <w:sz w:val="24"/>
                <w:szCs w:val="24"/>
              </w:rPr>
              <w:t>Thomas Norell, generaldirektör</w:t>
            </w:r>
          </w:p>
          <w:p w:rsidR="00EF27BA" w:rsidRPr="005478D6" w:rsidRDefault="00EF27BA" w:rsidP="005478D6">
            <w:pPr>
              <w:pStyle w:val="Mottagare"/>
              <w:spacing w:line="300" w:lineRule="atLeast"/>
              <w:rPr>
                <w:rFonts w:ascii="Times New Roman" w:eastAsia="Times New Roman" w:hAnsi="Times New Roman" w:cs="Times New Roman"/>
                <w:kern w:val="24"/>
                <w:sz w:val="24"/>
                <w:szCs w:val="24"/>
              </w:rPr>
            </w:pPr>
            <w:r w:rsidRPr="005478D6">
              <w:rPr>
                <w:rFonts w:ascii="Times New Roman" w:eastAsia="Times New Roman" w:hAnsi="Times New Roman" w:cs="Times New Roman"/>
                <w:kern w:val="24"/>
                <w:sz w:val="24"/>
                <w:szCs w:val="24"/>
              </w:rPr>
              <w:t>Box 2263, 103 16 Stockholm</w:t>
            </w:r>
          </w:p>
        </w:tc>
      </w:tr>
    </w:tbl>
    <w:p w:rsidR="00EF27BA" w:rsidRDefault="00EF27BA" w:rsidP="00EF27BA">
      <w:pPr>
        <w:rPr>
          <w:rFonts w:ascii="Times New Roman" w:hAnsi="Times New Roman" w:cs="Times New Roman"/>
        </w:rPr>
      </w:pPr>
      <w:bookmarkStart w:id="0" w:name="Header1"/>
      <w:bookmarkEnd w:id="0"/>
      <w:r w:rsidRPr="00EF27BA">
        <w:rPr>
          <w:rFonts w:ascii="Times New Roman" w:hAnsi="Times New Roman" w:cs="Times New Roman"/>
          <w:b/>
        </w:rPr>
        <w:t>Generaldirektör Thomas Norell</w:t>
      </w:r>
      <w:r>
        <w:rPr>
          <w:rFonts w:ascii="Times New Roman" w:hAnsi="Times New Roman" w:cs="Times New Roman"/>
        </w:rPr>
        <w:t>,</w:t>
      </w:r>
    </w:p>
    <w:p w:rsidR="00EF27BA" w:rsidRPr="00EF27BA" w:rsidRDefault="00EF27BA" w:rsidP="00EF27BA">
      <w:pPr>
        <w:rPr>
          <w:rFonts w:ascii="Times New Roman" w:hAnsi="Times New Roman" w:cs="Times New Roman"/>
        </w:rPr>
      </w:pPr>
      <w:r w:rsidRPr="00EF27BA">
        <w:rPr>
          <w:rFonts w:ascii="Times New Roman" w:hAnsi="Times New Roman" w:cs="Times New Roman"/>
        </w:rPr>
        <w:t>Dansmuseet är en unik institution med en fantastisk samling och en imponerande verksamhet som lockar stora skaror både stockholmare och turister. Intresset för dans ökar ständigt, både att utöva dans och att se på dans. Stockholm behöver ett dansmuseum.</w:t>
      </w:r>
    </w:p>
    <w:p w:rsidR="00EF27BA" w:rsidRPr="00EF27BA" w:rsidRDefault="00EF27BA" w:rsidP="00EF27BA">
      <w:pPr>
        <w:rPr>
          <w:rFonts w:ascii="Times New Roman" w:hAnsi="Times New Roman" w:cs="Times New Roman"/>
        </w:rPr>
      </w:pPr>
    </w:p>
    <w:p w:rsidR="00EF27BA" w:rsidRDefault="00EF27BA" w:rsidP="00EF27BA">
      <w:pPr>
        <w:rPr>
          <w:rFonts w:ascii="Times New Roman" w:hAnsi="Times New Roman" w:cs="Times New Roman"/>
        </w:rPr>
      </w:pPr>
      <w:r w:rsidRPr="00EF27BA">
        <w:rPr>
          <w:rFonts w:ascii="Times New Roman" w:hAnsi="Times New Roman" w:cs="Times New Roman"/>
        </w:rPr>
        <w:t>Dansmuseet grundades 1953 av Rolf de Mare´och låg först i lokaler i källarvåningen på Kungliga Operan. Efter att ha flyttat runt mellan olika lokaler i Stockholm, är museet sedan maj 1999 tillbaka där det hela en gång började, nämligen vid Gustav Adolfs torg, mellan Operan och Utrikesdepartementet och mitt emot Kungliga Slottet, i ett magnifikt bankpalats ritat av arkitekt Erik Josephson.</w:t>
      </w:r>
      <w:r>
        <w:rPr>
          <w:rFonts w:ascii="Times New Roman" w:hAnsi="Times New Roman" w:cs="Times New Roman"/>
        </w:rPr>
        <w:t xml:space="preserve"> Muse</w:t>
      </w:r>
      <w:r w:rsidRPr="00EF27BA">
        <w:rPr>
          <w:rFonts w:ascii="Times New Roman" w:hAnsi="Times New Roman" w:cs="Times New Roman"/>
        </w:rPr>
        <w:t xml:space="preserve">et och det tillhörande kafét med sin stora uteservering har betytt mycket för gaturummet vi Gustav Adolfstorg. Det tidigare folktomma torget har fått liv och rörelse. </w:t>
      </w:r>
    </w:p>
    <w:p w:rsidR="00EF27BA" w:rsidRDefault="00EF27BA" w:rsidP="00EF27BA">
      <w:pPr>
        <w:rPr>
          <w:rFonts w:ascii="Times New Roman" w:hAnsi="Times New Roman" w:cs="Times New Roman"/>
        </w:rPr>
      </w:pPr>
    </w:p>
    <w:p w:rsidR="00EF27BA" w:rsidRPr="00EF27BA" w:rsidRDefault="00EF27BA" w:rsidP="00EF27BA">
      <w:pPr>
        <w:rPr>
          <w:rFonts w:ascii="Times New Roman" w:hAnsi="Times New Roman" w:cs="Times New Roman"/>
        </w:rPr>
      </w:pPr>
      <w:r w:rsidRPr="00EF27BA">
        <w:rPr>
          <w:rFonts w:ascii="Times New Roman" w:hAnsi="Times New Roman" w:cs="Times New Roman"/>
        </w:rPr>
        <w:t>Nu har Dansmuseet fått besked om att de måste flytta ut hösten 2011, då regeringskansliet</w:t>
      </w:r>
      <w:r>
        <w:rPr>
          <w:rFonts w:ascii="Times New Roman" w:hAnsi="Times New Roman" w:cs="Times New Roman"/>
        </w:rPr>
        <w:t xml:space="preserve"> skall flytta in</w:t>
      </w:r>
      <w:r w:rsidRPr="00EF27BA">
        <w:rPr>
          <w:rFonts w:ascii="Times New Roman" w:hAnsi="Times New Roman" w:cs="Times New Roman"/>
        </w:rPr>
        <w:t xml:space="preserve"> under de tre år som Rosenbad renoveras. Museet kommer inte att få flytta tillbaka, de har blivit lovade likvärdiga lokaler, men ännu har sådana lokaler inte hittats. </w:t>
      </w:r>
    </w:p>
    <w:p w:rsidR="00EF27BA" w:rsidRPr="00EF27BA" w:rsidRDefault="00EF27BA" w:rsidP="00EF27BA">
      <w:pPr>
        <w:rPr>
          <w:rFonts w:ascii="Times New Roman" w:hAnsi="Times New Roman" w:cs="Times New Roman"/>
        </w:rPr>
      </w:pPr>
    </w:p>
    <w:p w:rsidR="00EF27BA" w:rsidRDefault="00EF27BA" w:rsidP="00EF27BA">
      <w:pPr>
        <w:rPr>
          <w:rFonts w:ascii="Times New Roman" w:hAnsi="Times New Roman" w:cs="Times New Roman"/>
        </w:rPr>
      </w:pPr>
      <w:r w:rsidRPr="00EF27BA">
        <w:rPr>
          <w:rFonts w:ascii="Times New Roman" w:hAnsi="Times New Roman" w:cs="Times New Roman"/>
        </w:rPr>
        <w:t xml:space="preserve">Naturligtvis måste regeringskansliet ha ersättningslokal under den tid Rosenbad byggs om, men att </w:t>
      </w:r>
      <w:r w:rsidR="00C73BA7">
        <w:rPr>
          <w:rFonts w:ascii="Times New Roman" w:hAnsi="Times New Roman" w:cs="Times New Roman"/>
        </w:rPr>
        <w:t>flytta</w:t>
      </w:r>
      <w:r w:rsidRPr="00EF27BA">
        <w:rPr>
          <w:rFonts w:ascii="Times New Roman" w:hAnsi="Times New Roman" w:cs="Times New Roman"/>
        </w:rPr>
        <w:t xml:space="preserve"> publika kulturinstitutioner från gatuplan till förmån för stängda kontor är inte en bra lösning för Stockholm. Om behov av centalt belägna kontor skall gå för kulturinstitutioners behov </w:t>
      </w:r>
      <w:r w:rsidR="00C73BA7">
        <w:rPr>
          <w:rFonts w:ascii="Times New Roman" w:hAnsi="Times New Roman" w:cs="Times New Roman"/>
        </w:rPr>
        <w:t>så riskerar</w:t>
      </w:r>
      <w:r w:rsidRPr="00EF27BA">
        <w:rPr>
          <w:rFonts w:ascii="Times New Roman" w:hAnsi="Times New Roman" w:cs="Times New Roman"/>
        </w:rPr>
        <w:t xml:space="preserve"> innerstaden att bli ett kontorsområde. </w:t>
      </w:r>
    </w:p>
    <w:p w:rsidR="00EF27BA" w:rsidRPr="00EF27BA" w:rsidRDefault="00EF27BA" w:rsidP="00EF27BA">
      <w:pPr>
        <w:rPr>
          <w:rFonts w:ascii="Times New Roman" w:hAnsi="Times New Roman" w:cs="Times New Roman"/>
        </w:rPr>
      </w:pPr>
    </w:p>
    <w:p w:rsidR="00EF27BA" w:rsidRDefault="00EF27BA" w:rsidP="00EF27BA">
      <w:pPr>
        <w:rPr>
          <w:rFonts w:ascii="Times New Roman" w:hAnsi="Times New Roman" w:cs="Times New Roman"/>
        </w:rPr>
      </w:pPr>
      <w:r w:rsidRPr="00EF27BA">
        <w:rPr>
          <w:rFonts w:ascii="Times New Roman" w:hAnsi="Times New Roman" w:cs="Times New Roman"/>
        </w:rPr>
        <w:t xml:space="preserve">För mig som kulturborgarråd i Stockholm stad är det levande gaturummet en viktig stadsmiljöfråga. Beslutet att säga upp kontraktet med Dansmuseet från Gustav Adolfs torg aktualiserar frågan om Statens Fastighetsverks prioriteringar i det riksintresse som är Stockholms innerstad och vilken långsiktig plan som finns för bevarandet av </w:t>
      </w:r>
      <w:r w:rsidR="0068273A">
        <w:rPr>
          <w:rFonts w:ascii="Times New Roman" w:hAnsi="Times New Roman" w:cs="Times New Roman"/>
        </w:rPr>
        <w:t>k</w:t>
      </w:r>
      <w:r w:rsidRPr="00EF27BA">
        <w:rPr>
          <w:rFonts w:ascii="Times New Roman" w:hAnsi="Times New Roman" w:cs="Times New Roman"/>
        </w:rPr>
        <w:t>ulturfastigheter i staden.</w:t>
      </w:r>
    </w:p>
    <w:p w:rsidR="00EF27BA" w:rsidRDefault="00EF27BA" w:rsidP="00EF27BA">
      <w:pPr>
        <w:rPr>
          <w:rFonts w:ascii="TimesNewRomanPSMT" w:eastAsia="Times New Roman" w:hAnsi="TimesNewRomanPSMT" w:cs="TimesNewRomanPSMT"/>
          <w:sz w:val="24"/>
          <w:szCs w:val="24"/>
        </w:rPr>
      </w:pPr>
    </w:p>
    <w:p w:rsidR="00EF27BA" w:rsidRDefault="00EF27BA" w:rsidP="00EF27BA">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Med vänliga hälsningar</w:t>
      </w:r>
    </w:p>
    <w:p w:rsidR="00EF27BA" w:rsidRDefault="00841FD4" w:rsidP="00EF27BA">
      <w:pPr>
        <w:rPr>
          <w:rFonts w:ascii="TimesNewRomanPSMT" w:eastAsia="Times New Roman" w:hAnsi="TimesNewRomanPSMT" w:cs="TimesNewRomanPSMT"/>
          <w:sz w:val="24"/>
          <w:szCs w:val="24"/>
        </w:rPr>
      </w:pPr>
      <w:r>
        <w:rPr>
          <w:rFonts w:ascii="TimesNewRomanPSMT" w:eastAsia="Times New Roman" w:hAnsi="TimesNewRomanPSMT" w:cs="TimesNewRomanPSMT"/>
          <w:noProof/>
          <w:sz w:val="24"/>
          <w:szCs w:val="24"/>
        </w:rPr>
        <w:drawing>
          <wp:inline distT="0" distB="0" distL="0" distR="0">
            <wp:extent cx="1924050" cy="1019175"/>
            <wp:effectExtent l="19050" t="0" r="0" b="0"/>
            <wp:docPr id="1" name="Bild 1" descr="Madeleine_sjoste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leine_sjostedt"/>
                    <pic:cNvPicPr>
                      <a:picLocks noChangeAspect="1" noChangeArrowheads="1"/>
                    </pic:cNvPicPr>
                  </pic:nvPicPr>
                  <pic:blipFill>
                    <a:blip r:embed="rId6" cstate="print"/>
                    <a:srcRect/>
                    <a:stretch>
                      <a:fillRect/>
                    </a:stretch>
                  </pic:blipFill>
                  <pic:spPr bwMode="auto">
                    <a:xfrm>
                      <a:off x="0" y="0"/>
                      <a:ext cx="1924050" cy="1019175"/>
                    </a:xfrm>
                    <a:prstGeom prst="rect">
                      <a:avLst/>
                    </a:prstGeom>
                    <a:noFill/>
                    <a:ln w="9525">
                      <a:noFill/>
                      <a:miter lim="800000"/>
                      <a:headEnd/>
                      <a:tailEnd/>
                    </a:ln>
                  </pic:spPr>
                </pic:pic>
              </a:graphicData>
            </a:graphic>
          </wp:inline>
        </w:drawing>
      </w:r>
    </w:p>
    <w:p w:rsidR="00EF27BA" w:rsidRDefault="00EF27BA" w:rsidP="00EF27BA">
      <w:pPr>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Madeleine Sjöstedt</w:t>
      </w:r>
    </w:p>
    <w:p w:rsidR="00EF27BA" w:rsidRPr="00EF27BA" w:rsidRDefault="00EF27BA" w:rsidP="00EF27BA">
      <w:r>
        <w:rPr>
          <w:rFonts w:ascii="TimesNewRomanPSMT" w:eastAsia="Times New Roman" w:hAnsi="TimesNewRomanPSMT" w:cs="TimesNewRomanPSMT"/>
          <w:sz w:val="24"/>
          <w:szCs w:val="24"/>
        </w:rPr>
        <w:t>Kultur- och idrottsborgarråd i Stockholms stad</w:t>
      </w:r>
    </w:p>
    <w:sectPr w:rsidR="00EF27BA" w:rsidRPr="00EF27BA" w:rsidSect="00980B64">
      <w:headerReference w:type="default" r:id="rId7"/>
      <w:footerReference w:type="default" r:id="rId8"/>
      <w:headerReference w:type="first" r:id="rId9"/>
      <w:footerReference w:type="first" r:id="rId10"/>
      <w:pgSz w:w="11907" w:h="16840" w:code="9"/>
      <w:pgMar w:top="1899" w:right="1673" w:bottom="1985" w:left="2268" w:header="567" w:footer="62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D78" w:rsidRDefault="00F36D78" w:rsidP="005478D6">
      <w:r>
        <w:separator/>
      </w:r>
    </w:p>
  </w:endnote>
  <w:endnote w:type="continuationSeparator" w:id="0">
    <w:p w:rsidR="00F36D78" w:rsidRDefault="00F36D78" w:rsidP="005478D6">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Stockholm Logo">
    <w:altName w:val="Courier New"/>
    <w:panose1 w:val="01010101010101010101"/>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4"/>
    </w:tblGrid>
    <w:tr w:rsidR="00EF27BA" w:rsidRPr="005478D6" w:rsidTr="005478D6">
      <w:tc>
        <w:tcPr>
          <w:tcW w:w="8144" w:type="dxa"/>
          <w:tcBorders>
            <w:top w:val="nil"/>
            <w:left w:val="nil"/>
            <w:bottom w:val="nil"/>
            <w:right w:val="nil"/>
          </w:tcBorders>
          <w:shd w:val="clear" w:color="auto" w:fill="auto"/>
        </w:tcPr>
        <w:p w:rsidR="00EF27BA" w:rsidRPr="005478D6" w:rsidRDefault="00EF27BA">
          <w:pPr>
            <w:pStyle w:val="Dokunamn"/>
          </w:pPr>
          <w:r w:rsidRPr="005478D6">
            <w:fldChar w:fldCharType="begin"/>
          </w:r>
          <w:r w:rsidRPr="005478D6">
            <w:instrText xml:space="preserve"> STYLEREF  Huvudrubrik  \* MERGEFORMAT </w:instrText>
          </w:r>
          <w:r w:rsidRPr="005478D6">
            <w:fldChar w:fldCharType="end"/>
          </w:r>
        </w:p>
      </w:tc>
    </w:tr>
    <w:tr w:rsidR="00EF27BA" w:rsidRPr="005478D6" w:rsidTr="005478D6">
      <w:trPr>
        <w:trHeight w:hRule="exact" w:val="851"/>
      </w:trPr>
      <w:tc>
        <w:tcPr>
          <w:tcW w:w="8144" w:type="dxa"/>
          <w:tcBorders>
            <w:top w:val="nil"/>
          </w:tcBorders>
        </w:tcPr>
        <w:p w:rsidR="00EF27BA" w:rsidRPr="005478D6" w:rsidRDefault="00EF27BA">
          <w:pPr>
            <w:pStyle w:val="Sidfot"/>
          </w:pPr>
        </w:p>
        <w:p w:rsidR="00EF27BA" w:rsidRPr="005478D6" w:rsidRDefault="00EF27BA" w:rsidP="005478D6">
          <w:pPr>
            <w:pStyle w:val="Sidfot2"/>
          </w:pPr>
          <w:r w:rsidRPr="005478D6">
            <w:tab/>
          </w:r>
          <w:r w:rsidRPr="005478D6">
            <w:rPr>
              <w:b/>
            </w:rPr>
            <w:t>www.stockholm.se</w:t>
          </w:r>
        </w:p>
      </w:tc>
    </w:tr>
  </w:tbl>
  <w:p w:rsidR="00EF27BA" w:rsidRPr="00C13A14" w:rsidRDefault="00EF27BA">
    <w:pPr>
      <w:pStyle w:val="Sidfot"/>
      <w:spacing w:line="240" w:lineRule="auto"/>
      <w:rPr>
        <w:sz w:val="2"/>
        <w:szCs w:val="2"/>
      </w:rPr>
    </w:pPr>
    <w:r w:rsidRPr="00C13A14">
      <w:rPr>
        <w:sz w:val="2"/>
        <w:szCs w:val="2"/>
      </w:rPr>
      <w:pict>
        <v:shapetype id="_x0000_t202" coordsize="21600,21600" o:spt="202" path="m,l,21600r21600,l21600,xe">
          <v:stroke joinstyle="miter"/>
          <v:path gradientshapeok="t" o:connecttype="rect"/>
        </v:shapetype>
        <v:shape id="_x0000_s1034" type="#_x0000_t202" style="position:absolute;margin-left:41.1pt;margin-top:37.7pt;width:51.65pt;height:50.95pt;z-index:251658240;mso-wrap-style:none;mso-position-horizontal-relative:page;mso-position-vertical-relative:page" filled="f" stroked="f">
          <v:textbox style="mso-next-textbox:#_x0000_s1034;mso-fit-shape-to-text:t" inset="0,0,0,0">
            <w:txbxContent>
              <w:p w:rsidR="00EF27BA" w:rsidRDefault="00841FD4">
                <w:pPr>
                  <w:jc w:val="both"/>
                </w:pPr>
                <w:r>
                  <w:rPr>
                    <w:noProof/>
                  </w:rPr>
                  <w:drawing>
                    <wp:inline distT="0" distB="0" distL="0" distR="0">
                      <wp:extent cx="657225" cy="647700"/>
                      <wp:effectExtent l="19050" t="0" r="9525" b="0"/>
                      <wp:docPr id="3" name="Bild 3" descr="sterik-svart-1,8x1,8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rik-svart-1,8x1,8 300ppi"/>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txbxContent>
          </v:textbox>
          <w10:wrap anchorx="page" anchory="page"/>
          <w10:anchorlock/>
        </v:shape>
      </w:pict>
    </w:r>
  </w:p>
  <w:p w:rsidR="00EF27BA" w:rsidRPr="00C13A14" w:rsidRDefault="00EF27BA" w:rsidP="00EF27BA">
    <w:pPr>
      <w:pStyle w:val="Hold"/>
    </w:pPr>
    <w:r w:rsidRPr="00C13A14">
      <w:pict>
        <v:shape id="_x0000_s1033" type="#_x0000_t202" style="position:absolute;margin-left:41.1pt;margin-top:37.7pt;width:51.65pt;height:50.95pt;z-index:251657216;mso-wrap-style:none;mso-position-horizontal-relative:page;mso-position-vertical-relative:page" filled="f" stroked="f">
          <v:textbox style="mso-next-textbox:#_x0000_s1033;mso-fit-shape-to-text:t" inset="0,0,0,0">
            <w:txbxContent>
              <w:p w:rsidR="00EF27BA" w:rsidRDefault="00841FD4">
                <w:pPr>
                  <w:jc w:val="both"/>
                </w:pPr>
                <w:r>
                  <w:rPr>
                    <w:noProof/>
                  </w:rPr>
                  <w:drawing>
                    <wp:inline distT="0" distB="0" distL="0" distR="0">
                      <wp:extent cx="657225" cy="647700"/>
                      <wp:effectExtent l="19050" t="0" r="9525" b="0"/>
                      <wp:docPr id="4" name="Bild 4" descr="sterik-svart-1,8x1,8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ik-svart-1,8x1,8 300ppi"/>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8126"/>
    </w:tblGrid>
    <w:tr w:rsidR="00EF27BA" w:rsidRPr="005478D6" w:rsidTr="005478D6">
      <w:trPr>
        <w:trHeight w:hRule="exact" w:val="851"/>
      </w:trPr>
      <w:tc>
        <w:tcPr>
          <w:tcW w:w="8106" w:type="dxa"/>
          <w:shd w:val="clear" w:color="auto" w:fill="auto"/>
        </w:tcPr>
        <w:p w:rsidR="00EF27BA" w:rsidRPr="005478D6" w:rsidRDefault="00EF27BA">
          <w:pPr>
            <w:pStyle w:val="Sidfot3"/>
          </w:pPr>
        </w:p>
        <w:p w:rsidR="00EF27BA" w:rsidRPr="005478D6" w:rsidRDefault="00EF27BA">
          <w:pPr>
            <w:pStyle w:val="Sidfot3"/>
          </w:pPr>
          <w:r w:rsidRPr="005478D6">
            <w:tab/>
          </w:r>
          <w:r w:rsidRPr="005478D6">
            <w:rPr>
              <w:b/>
            </w:rPr>
            <w:t>www.stockholm.se</w:t>
          </w:r>
        </w:p>
      </w:tc>
    </w:tr>
  </w:tbl>
  <w:p w:rsidR="00EF27BA" w:rsidRPr="000548CC" w:rsidRDefault="00EF27BA">
    <w:pPr>
      <w:pStyle w:val="Hol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D78" w:rsidRDefault="00F36D78" w:rsidP="005478D6">
      <w:r>
        <w:separator/>
      </w:r>
    </w:p>
  </w:footnote>
  <w:footnote w:type="continuationSeparator" w:id="0">
    <w:p w:rsidR="00F36D78" w:rsidRDefault="00F36D78" w:rsidP="00547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BA" w:rsidRDefault="00F813A2" w:rsidP="00EF27BA">
    <w:pPr>
      <w:pStyle w:val="dokumentnamn2"/>
      <w:rPr>
        <w:rStyle w:val="Sidnummer"/>
      </w:rPr>
    </w:pPr>
    <w:r>
      <w:t xml:space="preserve">sid </w:t>
    </w:r>
    <w:r>
      <w:rPr>
        <w:rStyle w:val="Sidnummer"/>
      </w:rPr>
      <w:fldChar w:fldCharType="begin"/>
    </w:r>
    <w:r>
      <w:rPr>
        <w:rStyle w:val="Sidnummer"/>
      </w:rPr>
      <w:instrText xml:space="preserve"> PAGE </w:instrText>
    </w:r>
    <w:r>
      <w:rPr>
        <w:rStyle w:val="Sidnummer"/>
      </w:rPr>
      <w:fldChar w:fldCharType="separate"/>
    </w:r>
    <w:r w:rsidR="0064757D">
      <w:rPr>
        <w:rStyle w:val="Sidnummer"/>
      </w:rPr>
      <w:t>2</w:t>
    </w:r>
    <w:r>
      <w:rPr>
        <w:rStyle w:val="Sidnummer"/>
      </w:rPr>
      <w:fldChar w:fldCharType="end"/>
    </w:r>
    <w:r>
      <w:rPr>
        <w:rStyle w:val="Sidnummer"/>
      </w:rPr>
      <w:t xml:space="preserve"> (</w:t>
    </w:r>
    <w:r>
      <w:rPr>
        <w:rStyle w:val="Sidnummer"/>
      </w:rPr>
      <w:fldChar w:fldCharType="begin"/>
    </w:r>
    <w:r>
      <w:rPr>
        <w:rStyle w:val="Sidnummer"/>
      </w:rPr>
      <w:instrText xml:space="preserve"> NUMPAGES  \* LOWER </w:instrText>
    </w:r>
    <w:r>
      <w:rPr>
        <w:rStyle w:val="Sidnummer"/>
      </w:rPr>
      <w:fldChar w:fldCharType="separate"/>
    </w:r>
    <w:r w:rsidR="0064757D">
      <w:rPr>
        <w:rStyle w:val="Sidnummer"/>
        <w:caps w:val="0"/>
      </w:rPr>
      <w:t>2</w:t>
    </w:r>
    <w:r>
      <w:rPr>
        <w:rStyle w:val="Sidnummer"/>
      </w:rPr>
      <w:fldChar w:fldCharType="end"/>
    </w:r>
    <w:r>
      <w:rPr>
        <w:rStyle w:val="Sidnummer"/>
      </w:rPr>
      <w:t>)</w:t>
    </w:r>
  </w:p>
  <w:p w:rsidR="00EF27BA" w:rsidRDefault="00EF27BA" w:rsidP="00EF27BA">
    <w:pPr>
      <w:pStyle w:val="dnrsid2"/>
    </w:pPr>
  </w:p>
  <w:p w:rsidR="00F813A2" w:rsidRPr="00EF27BA" w:rsidRDefault="00F813A2" w:rsidP="00EF27BA">
    <w:pPr>
      <w:pStyle w:val="Sid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576" w:type="dxa"/>
      <w:tblLayout w:type="fixed"/>
      <w:tblCellMar>
        <w:left w:w="0" w:type="dxa"/>
        <w:right w:w="0" w:type="dxa"/>
      </w:tblCellMar>
      <w:tblLook w:val="0000"/>
    </w:tblPr>
    <w:tblGrid>
      <w:gridCol w:w="1576"/>
      <w:gridCol w:w="6806"/>
      <w:gridCol w:w="2081"/>
    </w:tblGrid>
    <w:tr w:rsidR="00F813A2" w:rsidRPr="005478D6">
      <w:tblPrEx>
        <w:tblCellMar>
          <w:top w:w="0" w:type="dxa"/>
          <w:left w:w="0" w:type="dxa"/>
          <w:bottom w:w="0" w:type="dxa"/>
          <w:right w:w="0" w:type="dxa"/>
        </w:tblCellMar>
      </w:tblPrEx>
      <w:trPr>
        <w:cantSplit/>
        <w:trHeight w:val="1701"/>
      </w:trPr>
      <w:tc>
        <w:tcPr>
          <w:tcW w:w="1576" w:type="dxa"/>
        </w:tcPr>
        <w:p w:rsidR="00F813A2" w:rsidRPr="00C765F1" w:rsidRDefault="00841FD4" w:rsidP="00C24216">
          <w:pPr>
            <w:pStyle w:val="sterikbild"/>
          </w:pPr>
          <w:r>
            <w:drawing>
              <wp:inline distT="0" distB="0" distL="0" distR="0">
                <wp:extent cx="790575" cy="790575"/>
                <wp:effectExtent l="19050" t="0" r="9525" b="0"/>
                <wp:docPr id="2" name="Bild 2" descr="sterik-svart-2,2x2,2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ik-svart-2,2x2,2 300ppi"/>
                        <pic:cNvPicPr>
                          <a:picLocks noChangeAspect="1" noChangeArrowheads="1"/>
                        </pic:cNvPicPr>
                      </pic:nvPicPr>
                      <pic:blipFill>
                        <a:blip r:embed="rId1"/>
                        <a:srcRect/>
                        <a:stretch>
                          <a:fillRect/>
                        </a:stretch>
                      </pic:blipFill>
                      <pic:spPr bwMode="auto">
                        <a:xfrm>
                          <a:off x="0" y="0"/>
                          <a:ext cx="790575" cy="790575"/>
                        </a:xfrm>
                        <a:prstGeom prst="rect">
                          <a:avLst/>
                        </a:prstGeom>
                        <a:noFill/>
                        <a:ln w="9525">
                          <a:noFill/>
                          <a:miter lim="800000"/>
                          <a:headEnd/>
                          <a:tailEnd/>
                        </a:ln>
                      </pic:spPr>
                    </pic:pic>
                  </a:graphicData>
                </a:graphic>
              </wp:inline>
            </w:drawing>
          </w:r>
        </w:p>
      </w:tc>
      <w:tc>
        <w:tcPr>
          <w:tcW w:w="6806" w:type="dxa"/>
        </w:tcPr>
        <w:p w:rsidR="00EF27BA" w:rsidRPr="005478D6" w:rsidRDefault="00EF27BA" w:rsidP="00EF27BA">
          <w:pPr>
            <w:pStyle w:val="Frvaltning"/>
            <w:rPr>
              <w:rFonts w:eastAsia="Times New Roman" w:cs="Times New Roman"/>
              <w:kern w:val="24"/>
              <w:szCs w:val="24"/>
            </w:rPr>
          </w:pPr>
          <w:r w:rsidRPr="005478D6">
            <w:rPr>
              <w:rFonts w:eastAsia="Times New Roman" w:cs="Times New Roman"/>
              <w:kern w:val="24"/>
              <w:szCs w:val="24"/>
            </w:rPr>
            <w:t>Kultur- och Idrottsroteln</w:t>
          </w:r>
        </w:p>
        <w:p w:rsidR="00EF27BA" w:rsidRPr="005478D6" w:rsidRDefault="00EF27BA" w:rsidP="00EF27BA">
          <w:pPr>
            <w:pStyle w:val="Avdelning"/>
            <w:rPr>
              <w:rFonts w:eastAsia="Times New Roman" w:cs="Times New Roman"/>
              <w:szCs w:val="24"/>
            </w:rPr>
          </w:pPr>
          <w:r w:rsidRPr="005478D6">
            <w:rPr>
              <w:rFonts w:eastAsia="Times New Roman" w:cs="Times New Roman"/>
              <w:szCs w:val="24"/>
            </w:rPr>
            <w:t>Madeleine Sjöstedt</w:t>
          </w:r>
        </w:p>
        <w:p w:rsidR="00F813A2" w:rsidRPr="005478D6" w:rsidRDefault="00F813A2" w:rsidP="00EF27BA">
          <w:pPr>
            <w:pStyle w:val="Avdelning"/>
            <w:rPr>
              <w:rFonts w:eastAsia="Times New Roman" w:cs="Times New Roman"/>
              <w:szCs w:val="24"/>
            </w:rPr>
          </w:pPr>
        </w:p>
      </w:tc>
      <w:tc>
        <w:tcPr>
          <w:tcW w:w="2081" w:type="dxa"/>
        </w:tcPr>
        <w:p w:rsidR="00F813A2" w:rsidRDefault="00F813A2" w:rsidP="00EF27BA">
          <w:pPr>
            <w:pStyle w:val="Sidhuvud11"/>
          </w:pPr>
          <w:r>
            <w:t xml:space="preserve">Sid </w:t>
          </w:r>
          <w:fldSimple w:instr=" PAGE  \* LOWER ">
            <w:r w:rsidR="00841FD4">
              <w:rPr>
                <w:caps w:val="0"/>
              </w:rPr>
              <w:t>1</w:t>
            </w:r>
          </w:fldSimple>
          <w:r>
            <w:t xml:space="preserve"> (</w:t>
          </w:r>
          <w:fldSimple w:instr=" NUMPAGES  \* LOWER ">
            <w:r w:rsidR="00841FD4">
              <w:rPr>
                <w:caps w:val="0"/>
              </w:rPr>
              <w:t>1</w:t>
            </w:r>
          </w:fldSimple>
          <w:r>
            <w:t>)</w:t>
          </w:r>
        </w:p>
        <w:p w:rsidR="00F813A2" w:rsidRDefault="00EF27BA">
          <w:pPr>
            <w:pStyle w:val="Sidhuvud14"/>
          </w:pPr>
          <w:r>
            <w:t>2010-08-31</w:t>
          </w:r>
        </w:p>
      </w:tc>
    </w:tr>
  </w:tbl>
  <w:p w:rsidR="00F813A2" w:rsidRDefault="00F813A2">
    <w:pPr>
      <w:pStyle w:val="Sidhuvud"/>
      <w:spacing w:line="20" w:lineRule="exac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2001"/>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cVars>
    <w:docVar w:name="BrevLang" w:val="␨Ջ䄂օ뗐ֆ䄂օ暠ּ䄂օ䃰ѡĂօఘĈ"/>
  </w:docVars>
  <w:rsids>
    <w:rsidRoot w:val="005478D6"/>
    <w:rsid w:val="00062482"/>
    <w:rsid w:val="0006394B"/>
    <w:rsid w:val="00066071"/>
    <w:rsid w:val="000723B4"/>
    <w:rsid w:val="0009278E"/>
    <w:rsid w:val="000B4339"/>
    <w:rsid w:val="000B6349"/>
    <w:rsid w:val="000D1256"/>
    <w:rsid w:val="000D39AD"/>
    <w:rsid w:val="00100EAC"/>
    <w:rsid w:val="00101E07"/>
    <w:rsid w:val="001131ED"/>
    <w:rsid w:val="001159EB"/>
    <w:rsid w:val="00175822"/>
    <w:rsid w:val="001852D3"/>
    <w:rsid w:val="00194633"/>
    <w:rsid w:val="001A6B1F"/>
    <w:rsid w:val="001B0D55"/>
    <w:rsid w:val="001C459B"/>
    <w:rsid w:val="00213640"/>
    <w:rsid w:val="00215DDB"/>
    <w:rsid w:val="00225831"/>
    <w:rsid w:val="00230867"/>
    <w:rsid w:val="002404C0"/>
    <w:rsid w:val="00252D09"/>
    <w:rsid w:val="00256B32"/>
    <w:rsid w:val="00294FC2"/>
    <w:rsid w:val="002A5763"/>
    <w:rsid w:val="002A6E67"/>
    <w:rsid w:val="002B4D95"/>
    <w:rsid w:val="00304300"/>
    <w:rsid w:val="00350809"/>
    <w:rsid w:val="00354207"/>
    <w:rsid w:val="003575E3"/>
    <w:rsid w:val="003B762A"/>
    <w:rsid w:val="003D7ADD"/>
    <w:rsid w:val="003E6BE6"/>
    <w:rsid w:val="00425FED"/>
    <w:rsid w:val="004A4CFC"/>
    <w:rsid w:val="004A6EDC"/>
    <w:rsid w:val="004B1D50"/>
    <w:rsid w:val="004B30A0"/>
    <w:rsid w:val="004C4BFB"/>
    <w:rsid w:val="004E5351"/>
    <w:rsid w:val="005478D6"/>
    <w:rsid w:val="00574296"/>
    <w:rsid w:val="005A4D71"/>
    <w:rsid w:val="005D1F04"/>
    <w:rsid w:val="005E5CD1"/>
    <w:rsid w:val="005F6387"/>
    <w:rsid w:val="00601026"/>
    <w:rsid w:val="006349F2"/>
    <w:rsid w:val="00641830"/>
    <w:rsid w:val="00645403"/>
    <w:rsid w:val="0064757D"/>
    <w:rsid w:val="00652DDD"/>
    <w:rsid w:val="00655A81"/>
    <w:rsid w:val="00656658"/>
    <w:rsid w:val="00666950"/>
    <w:rsid w:val="0068273A"/>
    <w:rsid w:val="006901D2"/>
    <w:rsid w:val="006D21A1"/>
    <w:rsid w:val="006D2AB5"/>
    <w:rsid w:val="006E23E7"/>
    <w:rsid w:val="006E754B"/>
    <w:rsid w:val="00702E66"/>
    <w:rsid w:val="00703A7E"/>
    <w:rsid w:val="00707541"/>
    <w:rsid w:val="00714F59"/>
    <w:rsid w:val="00716158"/>
    <w:rsid w:val="0074150A"/>
    <w:rsid w:val="00745835"/>
    <w:rsid w:val="0076197C"/>
    <w:rsid w:val="00765A89"/>
    <w:rsid w:val="0077758A"/>
    <w:rsid w:val="007A3238"/>
    <w:rsid w:val="007B77CF"/>
    <w:rsid w:val="007F68C9"/>
    <w:rsid w:val="00802024"/>
    <w:rsid w:val="00841FD4"/>
    <w:rsid w:val="00853A21"/>
    <w:rsid w:val="00853ED6"/>
    <w:rsid w:val="00856475"/>
    <w:rsid w:val="00867367"/>
    <w:rsid w:val="0088026E"/>
    <w:rsid w:val="008963AC"/>
    <w:rsid w:val="008B48E5"/>
    <w:rsid w:val="008F0390"/>
    <w:rsid w:val="008F1A09"/>
    <w:rsid w:val="0091077C"/>
    <w:rsid w:val="00912A3F"/>
    <w:rsid w:val="0092192F"/>
    <w:rsid w:val="00921DBE"/>
    <w:rsid w:val="009260AE"/>
    <w:rsid w:val="00936BB5"/>
    <w:rsid w:val="00940A44"/>
    <w:rsid w:val="00945113"/>
    <w:rsid w:val="009535A3"/>
    <w:rsid w:val="00954D15"/>
    <w:rsid w:val="0098065D"/>
    <w:rsid w:val="00980B64"/>
    <w:rsid w:val="00994A3F"/>
    <w:rsid w:val="009B3420"/>
    <w:rsid w:val="009C750C"/>
    <w:rsid w:val="009E4D97"/>
    <w:rsid w:val="009F7E3C"/>
    <w:rsid w:val="00A06628"/>
    <w:rsid w:val="00A10558"/>
    <w:rsid w:val="00A119DE"/>
    <w:rsid w:val="00A135EB"/>
    <w:rsid w:val="00A7421F"/>
    <w:rsid w:val="00AC4124"/>
    <w:rsid w:val="00B13146"/>
    <w:rsid w:val="00B14736"/>
    <w:rsid w:val="00B16B8A"/>
    <w:rsid w:val="00B2184E"/>
    <w:rsid w:val="00B22289"/>
    <w:rsid w:val="00B23025"/>
    <w:rsid w:val="00B35D03"/>
    <w:rsid w:val="00B905C4"/>
    <w:rsid w:val="00B96A07"/>
    <w:rsid w:val="00BA281B"/>
    <w:rsid w:val="00BA6CFE"/>
    <w:rsid w:val="00BA736E"/>
    <w:rsid w:val="00BC598C"/>
    <w:rsid w:val="00C0319D"/>
    <w:rsid w:val="00C13A14"/>
    <w:rsid w:val="00C24216"/>
    <w:rsid w:val="00C32772"/>
    <w:rsid w:val="00C73BA7"/>
    <w:rsid w:val="00C765F1"/>
    <w:rsid w:val="00CC34A5"/>
    <w:rsid w:val="00CF02F3"/>
    <w:rsid w:val="00D067F5"/>
    <w:rsid w:val="00D102AB"/>
    <w:rsid w:val="00D24FDD"/>
    <w:rsid w:val="00D329D2"/>
    <w:rsid w:val="00D464F9"/>
    <w:rsid w:val="00D82625"/>
    <w:rsid w:val="00D8556F"/>
    <w:rsid w:val="00DA6A61"/>
    <w:rsid w:val="00DB058E"/>
    <w:rsid w:val="00DC5A90"/>
    <w:rsid w:val="00E13762"/>
    <w:rsid w:val="00E26B3D"/>
    <w:rsid w:val="00E27594"/>
    <w:rsid w:val="00E3032A"/>
    <w:rsid w:val="00E54B5E"/>
    <w:rsid w:val="00E811B6"/>
    <w:rsid w:val="00E93FA1"/>
    <w:rsid w:val="00E951DA"/>
    <w:rsid w:val="00EC60EB"/>
    <w:rsid w:val="00ED2DE4"/>
    <w:rsid w:val="00ED65D9"/>
    <w:rsid w:val="00EF27BA"/>
    <w:rsid w:val="00F02B2C"/>
    <w:rsid w:val="00F120FC"/>
    <w:rsid w:val="00F17C7C"/>
    <w:rsid w:val="00F36D78"/>
    <w:rsid w:val="00F70AC4"/>
    <w:rsid w:val="00F813A2"/>
    <w:rsid w:val="00F93A21"/>
    <w:rsid w:val="00FA1314"/>
    <w:rsid w:val="00FC0FC2"/>
    <w:rsid w:val="00FD11BC"/>
    <w:rsid w:val="00FF61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BA"/>
    <w:rPr>
      <w:rFonts w:ascii="Calibri" w:eastAsia="Calibri" w:hAnsi="Calibri" w:cs="Calibri"/>
      <w:sz w:val="22"/>
      <w:szCs w:val="22"/>
    </w:rPr>
  </w:style>
  <w:style w:type="paragraph" w:styleId="Rubrik1">
    <w:name w:val="heading 1"/>
    <w:aliases w:val="H1"/>
    <w:basedOn w:val="Normal"/>
    <w:next w:val="Normal"/>
    <w:qFormat/>
    <w:rsid w:val="009E4D97"/>
    <w:pPr>
      <w:keepNext/>
      <w:spacing w:before="20" w:after="240"/>
      <w:outlineLvl w:val="0"/>
    </w:pPr>
    <w:rPr>
      <w:rFonts w:ascii="Gill Sans MT" w:hAnsi="Gill Sans MT"/>
      <w:b/>
      <w:caps/>
      <w:spacing w:val="20"/>
      <w:sz w:val="30"/>
      <w:lang w:val="en-GB"/>
    </w:rPr>
  </w:style>
  <w:style w:type="paragraph" w:styleId="Rubrik2">
    <w:name w:val="heading 2"/>
    <w:aliases w:val="H2"/>
    <w:basedOn w:val="Rubrik1"/>
    <w:next w:val="Normal"/>
    <w:qFormat/>
    <w:rsid w:val="009E4D97"/>
    <w:pPr>
      <w:spacing w:after="0"/>
      <w:outlineLvl w:val="1"/>
    </w:pPr>
    <w:rPr>
      <w:caps w:val="0"/>
      <w:szCs w:val="30"/>
    </w:rPr>
  </w:style>
  <w:style w:type="paragraph" w:styleId="Rubrik3">
    <w:name w:val="heading 3"/>
    <w:aliases w:val="H3"/>
    <w:basedOn w:val="Normal"/>
    <w:next w:val="Normal"/>
    <w:qFormat/>
    <w:rsid w:val="009E4D97"/>
    <w:pPr>
      <w:keepNext/>
      <w:outlineLvl w:val="2"/>
    </w:pPr>
    <w:rPr>
      <w:rFonts w:ascii="Gill Sans MT" w:hAnsi="Gill Sans MT"/>
      <w:b/>
      <w:caps/>
      <w:lang w:val="en-GB"/>
    </w:rPr>
  </w:style>
  <w:style w:type="paragraph" w:styleId="Rubrik4">
    <w:name w:val="heading 4"/>
    <w:aliases w:val="H4"/>
    <w:basedOn w:val="Normal"/>
    <w:next w:val="Normal"/>
    <w:qFormat/>
    <w:rsid w:val="009E4D97"/>
    <w:pPr>
      <w:keepNext/>
      <w:outlineLvl w:val="3"/>
    </w:pPr>
    <w:rPr>
      <w:rFonts w:ascii="Gill Sans MT" w:hAnsi="Gill Sans MT"/>
      <w:b/>
      <w:lang w:val="en-GB"/>
    </w:rPr>
  </w:style>
  <w:style w:type="paragraph" w:styleId="Rubrik5">
    <w:name w:val="heading 5"/>
    <w:aliases w:val="H5"/>
    <w:basedOn w:val="Normal"/>
    <w:next w:val="Normal"/>
    <w:qFormat/>
    <w:rsid w:val="009E4D97"/>
    <w:pPr>
      <w:spacing w:before="240" w:after="60"/>
      <w:outlineLvl w:val="4"/>
    </w:pPr>
    <w:rPr>
      <w:b/>
      <w:bCs/>
      <w:i/>
      <w:iCs/>
      <w:sz w:val="26"/>
      <w:szCs w:val="26"/>
      <w:lang w:val="en-GB"/>
    </w:rPr>
  </w:style>
  <w:style w:type="character" w:default="1" w:styleId="Standardstycketeckensnitt">
    <w:name w:val="Default Paragraph Font"/>
    <w:semiHidden/>
    <w:rsid w:val="009E4D97"/>
  </w:style>
  <w:style w:type="table" w:default="1" w:styleId="Normaltabell">
    <w:name w:val="Normal Table"/>
    <w:rsid w:val="009E4D97"/>
    <w:tblPr>
      <w:tblInd w:w="0" w:type="dxa"/>
      <w:tblCellMar>
        <w:top w:w="0" w:type="dxa"/>
        <w:left w:w="108" w:type="dxa"/>
        <w:bottom w:w="0" w:type="dxa"/>
        <w:right w:w="108" w:type="dxa"/>
      </w:tblCellMar>
    </w:tblPr>
  </w:style>
  <w:style w:type="numbering" w:default="1" w:styleId="Ingenlista">
    <w:name w:val="No List"/>
    <w:semiHidden/>
    <w:rsid w:val="009E4D97"/>
  </w:style>
  <w:style w:type="paragraph" w:styleId="Sidhuvud">
    <w:name w:val="header"/>
    <w:basedOn w:val="Normal"/>
    <w:rsid w:val="009E4D97"/>
    <w:pPr>
      <w:tabs>
        <w:tab w:val="center" w:pos="4536"/>
        <w:tab w:val="right" w:pos="9072"/>
      </w:tabs>
      <w:spacing w:line="180" w:lineRule="atLeast"/>
    </w:pPr>
    <w:rPr>
      <w:rFonts w:ascii="Gill Sans MT" w:hAnsi="Gill Sans MT"/>
      <w:caps/>
      <w:sz w:val="14"/>
    </w:rPr>
  </w:style>
  <w:style w:type="paragraph" w:styleId="Sidfot">
    <w:name w:val="footer"/>
    <w:basedOn w:val="Normal"/>
    <w:next w:val="Sidfot2"/>
    <w:rsid w:val="009E4D97"/>
    <w:pPr>
      <w:tabs>
        <w:tab w:val="right" w:pos="7910"/>
      </w:tabs>
      <w:spacing w:line="220" w:lineRule="atLeast"/>
    </w:pPr>
    <w:rPr>
      <w:rFonts w:ascii="Gill Sans MT" w:hAnsi="Gill Sans MT"/>
      <w:noProof/>
      <w:spacing w:val="8"/>
      <w:kern w:val="16"/>
      <w:sz w:val="18"/>
      <w:szCs w:val="18"/>
    </w:rPr>
  </w:style>
  <w:style w:type="character" w:styleId="Sidnummer">
    <w:name w:val="page number"/>
    <w:basedOn w:val="Standardstycketeckensnitt"/>
    <w:semiHidden/>
    <w:rsid w:val="009E4D97"/>
    <w:rPr>
      <w:rFonts w:ascii="Gill Sans MT" w:hAnsi="Gill Sans MT"/>
      <w:kern w:val="20"/>
      <w:sz w:val="18"/>
      <w:szCs w:val="18"/>
      <w:vertAlign w:val="baseline"/>
    </w:rPr>
  </w:style>
  <w:style w:type="paragraph" w:customStyle="1" w:styleId="Frvaltning">
    <w:name w:val="Förvaltning"/>
    <w:basedOn w:val="Sidhuvud"/>
    <w:next w:val="plats"/>
    <w:semiHidden/>
    <w:rsid w:val="009E4D97"/>
    <w:pPr>
      <w:spacing w:before="394" w:line="320" w:lineRule="exact"/>
    </w:pPr>
    <w:rPr>
      <w:spacing w:val="20"/>
      <w:sz w:val="28"/>
    </w:rPr>
  </w:style>
  <w:style w:type="paragraph" w:customStyle="1" w:styleId="plats">
    <w:name w:val="plats"/>
    <w:basedOn w:val="Sidhuvud"/>
    <w:semiHidden/>
    <w:rsid w:val="009E4D97"/>
    <w:pPr>
      <w:spacing w:line="240" w:lineRule="exact"/>
    </w:pPr>
    <w:rPr>
      <w:spacing w:val="20"/>
      <w:kern w:val="20"/>
      <w:sz w:val="18"/>
    </w:rPr>
  </w:style>
  <w:style w:type="paragraph" w:customStyle="1" w:styleId="dnr">
    <w:name w:val="dnr"/>
    <w:next w:val="dokumentnamn"/>
    <w:semiHidden/>
    <w:rsid w:val="009E4D97"/>
    <w:pPr>
      <w:widowControl w:val="0"/>
      <w:spacing w:line="180" w:lineRule="exact"/>
      <w:jc w:val="right"/>
    </w:pPr>
    <w:rPr>
      <w:rFonts w:ascii="Gill Sans MT" w:hAnsi="Gill Sans MT"/>
      <w:caps/>
      <w:noProof/>
      <w:kern w:val="20"/>
      <w:sz w:val="14"/>
    </w:rPr>
  </w:style>
  <w:style w:type="paragraph" w:customStyle="1" w:styleId="dokumentnamn">
    <w:name w:val="dokumentnamn"/>
    <w:semiHidden/>
    <w:rsid w:val="009E4D97"/>
    <w:pPr>
      <w:widowControl w:val="0"/>
      <w:spacing w:before="400" w:line="180" w:lineRule="exact"/>
      <w:jc w:val="right"/>
    </w:pPr>
    <w:rPr>
      <w:rFonts w:ascii="Gill Sans MT" w:hAnsi="Gill Sans MT"/>
      <w:caps/>
      <w:noProof/>
      <w:kern w:val="20"/>
      <w:sz w:val="14"/>
    </w:rPr>
  </w:style>
  <w:style w:type="paragraph" w:customStyle="1" w:styleId="sterik2ff">
    <w:name w:val="sterik2ff"/>
    <w:semiHidden/>
    <w:rsid w:val="009E4D97"/>
    <w:pPr>
      <w:widowControl w:val="0"/>
      <w:jc w:val="right"/>
    </w:pPr>
    <w:rPr>
      <w:rFonts w:ascii="Stockholm Logo" w:hAnsi="Stockholm Logo"/>
      <w:noProof/>
      <w:kern w:val="80"/>
      <w:sz w:val="100"/>
    </w:rPr>
  </w:style>
  <w:style w:type="paragraph" w:customStyle="1" w:styleId="dnr2">
    <w:name w:val="dnr2"/>
    <w:basedOn w:val="dnr"/>
    <w:semiHidden/>
    <w:rsid w:val="009E4D97"/>
  </w:style>
  <w:style w:type="paragraph" w:customStyle="1" w:styleId="datum">
    <w:name w:val="datum"/>
    <w:basedOn w:val="dnr"/>
    <w:semiHidden/>
    <w:rsid w:val="009E4D97"/>
    <w:pPr>
      <w:spacing w:line="240" w:lineRule="exact"/>
    </w:pPr>
  </w:style>
  <w:style w:type="paragraph" w:customStyle="1" w:styleId="Dokunamn">
    <w:name w:val="Dokunamn"/>
    <w:basedOn w:val="Sidfot"/>
    <w:next w:val="Sidfot"/>
    <w:semiHidden/>
    <w:rsid w:val="009E4D97"/>
    <w:pPr>
      <w:spacing w:before="560" w:after="120" w:line="200" w:lineRule="atLeast"/>
    </w:pPr>
    <w:rPr>
      <w:caps/>
      <w:sz w:val="14"/>
      <w:szCs w:val="14"/>
      <w:lang w:val="en-GB"/>
    </w:rPr>
  </w:style>
  <w:style w:type="paragraph" w:customStyle="1" w:styleId="sterikbild">
    <w:name w:val="sterikbild"/>
    <w:semiHidden/>
    <w:rsid w:val="009E4D97"/>
    <w:pPr>
      <w:widowControl w:val="0"/>
      <w:spacing w:before="85"/>
      <w:ind w:left="28"/>
    </w:pPr>
    <w:rPr>
      <w:rFonts w:ascii="Times New Roman" w:hAnsi="Times New Roman"/>
      <w:noProof/>
    </w:rPr>
  </w:style>
  <w:style w:type="paragraph" w:customStyle="1" w:styleId="Mottagare">
    <w:name w:val="Mottagare"/>
    <w:basedOn w:val="Normal"/>
    <w:semiHidden/>
    <w:rsid w:val="009E4D97"/>
  </w:style>
  <w:style w:type="character" w:customStyle="1" w:styleId="Epost">
    <w:name w:val="Epost"/>
    <w:semiHidden/>
    <w:rsid w:val="009E4D97"/>
    <w:rPr>
      <w:rFonts w:ascii="Gill Sans MT" w:hAnsi="Gill Sans MT"/>
      <w:spacing w:val="8"/>
      <w:kern w:val="16"/>
      <w:sz w:val="16"/>
    </w:rPr>
  </w:style>
  <w:style w:type="paragraph" w:customStyle="1" w:styleId="dokumentnamnx">
    <w:name w:val="dokumentnamnx"/>
    <w:basedOn w:val="dokumentnamn"/>
    <w:semiHidden/>
    <w:rsid w:val="009E4D97"/>
    <w:rPr>
      <w:rFonts w:ascii="Times New Roman" w:hAnsi="Times New Roman"/>
      <w:smallCaps/>
    </w:rPr>
  </w:style>
  <w:style w:type="paragraph" w:customStyle="1" w:styleId="dnrx">
    <w:name w:val="dnrx"/>
    <w:basedOn w:val="dnr"/>
    <w:next w:val="dokumentnamnx"/>
    <w:semiHidden/>
    <w:rsid w:val="009E4D97"/>
    <w:rPr>
      <w:rFonts w:ascii="Times New Roman" w:hAnsi="Times New Roman"/>
      <w:smallCaps/>
    </w:rPr>
  </w:style>
  <w:style w:type="paragraph" w:customStyle="1" w:styleId="dnr2x">
    <w:name w:val="dnr2x"/>
    <w:basedOn w:val="dnrx"/>
    <w:semiHidden/>
    <w:rsid w:val="009E4D97"/>
  </w:style>
  <w:style w:type="paragraph" w:customStyle="1" w:styleId="datumx">
    <w:name w:val="datumx"/>
    <w:basedOn w:val="datum"/>
    <w:semiHidden/>
    <w:rsid w:val="009E4D97"/>
    <w:rPr>
      <w:rFonts w:ascii="Times New Roman" w:hAnsi="Times New Roman"/>
      <w:smallCaps/>
    </w:rPr>
  </w:style>
  <w:style w:type="paragraph" w:customStyle="1" w:styleId="platsx">
    <w:name w:val="platsx"/>
    <w:basedOn w:val="Avdelning"/>
    <w:semiHidden/>
    <w:rsid w:val="009E4D97"/>
    <w:rPr>
      <w:rFonts w:ascii="Times New Roman" w:hAnsi="Times New Roman"/>
      <w:smallCaps/>
    </w:rPr>
  </w:style>
  <w:style w:type="paragraph" w:customStyle="1" w:styleId="Rubrik0x">
    <w:name w:val="Rubrik0x"/>
    <w:basedOn w:val="Normal"/>
    <w:next w:val="Normal"/>
    <w:semiHidden/>
    <w:rsid w:val="009E4D97"/>
    <w:pPr>
      <w:spacing w:before="360" w:after="240"/>
    </w:pPr>
    <w:rPr>
      <w:b/>
      <w:caps/>
      <w:smallCaps/>
      <w:spacing w:val="20"/>
      <w:kern w:val="28"/>
      <w:sz w:val="30"/>
    </w:rPr>
  </w:style>
  <w:style w:type="paragraph" w:customStyle="1" w:styleId="Sidfotx">
    <w:name w:val="Sidfotx"/>
    <w:basedOn w:val="Sidfot"/>
    <w:semiHidden/>
    <w:rsid w:val="009E4D97"/>
    <w:rPr>
      <w:rFonts w:ascii="Times New Roman" w:hAnsi="Times New Roman"/>
      <w:smallCaps/>
    </w:rPr>
  </w:style>
  <w:style w:type="character" w:customStyle="1" w:styleId="Sidnummerx">
    <w:name w:val="Sidnummerx"/>
    <w:basedOn w:val="Sidnummer"/>
    <w:semiHidden/>
    <w:rsid w:val="009E4D97"/>
    <w:rPr>
      <w:smallCaps/>
    </w:rPr>
  </w:style>
  <w:style w:type="paragraph" w:customStyle="1" w:styleId="Namn">
    <w:name w:val="Namn"/>
    <w:basedOn w:val="Normal"/>
    <w:next w:val="Titel"/>
    <w:semiHidden/>
    <w:rsid w:val="009E4D97"/>
  </w:style>
  <w:style w:type="paragraph" w:customStyle="1" w:styleId="Url">
    <w:name w:val="Url"/>
    <w:basedOn w:val="Sidfot"/>
    <w:semiHidden/>
    <w:rsid w:val="009E4D97"/>
    <w:pPr>
      <w:tabs>
        <w:tab w:val="right" w:pos="7371"/>
        <w:tab w:val="right" w:pos="7938"/>
      </w:tabs>
      <w:jc w:val="right"/>
    </w:pPr>
    <w:rPr>
      <w:b/>
    </w:rPr>
  </w:style>
  <w:style w:type="paragraph" w:customStyle="1" w:styleId="Bilaga">
    <w:name w:val="Bilaga"/>
    <w:basedOn w:val="dokumentnamn"/>
    <w:semiHidden/>
    <w:rsid w:val="009E4D97"/>
    <w:pPr>
      <w:spacing w:before="0"/>
    </w:pPr>
    <w:rPr>
      <w:i/>
    </w:rPr>
  </w:style>
  <w:style w:type="paragraph" w:customStyle="1" w:styleId="dokumentnamn2">
    <w:name w:val="dokumentnamn2"/>
    <w:basedOn w:val="dokumentnamn"/>
    <w:next w:val="dnrsid2"/>
    <w:semiHidden/>
    <w:rsid w:val="009E4D97"/>
    <w:pPr>
      <w:spacing w:before="416" w:line="220" w:lineRule="exact"/>
      <w:ind w:right="-907"/>
    </w:pPr>
    <w:rPr>
      <w:sz w:val="18"/>
    </w:rPr>
  </w:style>
  <w:style w:type="paragraph" w:customStyle="1" w:styleId="dnrsid2">
    <w:name w:val="dnrsid2"/>
    <w:basedOn w:val="dnr2"/>
    <w:semiHidden/>
    <w:rsid w:val="009E4D97"/>
    <w:pPr>
      <w:spacing w:line="220" w:lineRule="exact"/>
      <w:ind w:right="-907"/>
    </w:pPr>
    <w:rPr>
      <w:sz w:val="18"/>
      <w:szCs w:val="18"/>
    </w:rPr>
  </w:style>
  <w:style w:type="table" w:styleId="Tabellrutnt">
    <w:name w:val="Table Grid"/>
    <w:basedOn w:val="Normaltabell"/>
    <w:rsid w:val="009E4D97"/>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fot2">
    <w:name w:val="Sidfot2"/>
    <w:basedOn w:val="Sidfot"/>
    <w:next w:val="Sidfot3"/>
    <w:semiHidden/>
    <w:rsid w:val="009E4D97"/>
  </w:style>
  <w:style w:type="paragraph" w:customStyle="1" w:styleId="Sidhuvud11">
    <w:name w:val="Sidhuvud11"/>
    <w:basedOn w:val="dokumentnamn"/>
    <w:next w:val="Sidhuvud12"/>
    <w:semiHidden/>
    <w:rsid w:val="009E4D97"/>
    <w:pPr>
      <w:spacing w:before="416" w:line="220" w:lineRule="exact"/>
    </w:pPr>
    <w:rPr>
      <w:sz w:val="18"/>
      <w:szCs w:val="18"/>
    </w:rPr>
  </w:style>
  <w:style w:type="paragraph" w:customStyle="1" w:styleId="Sidhuvud12">
    <w:name w:val="Sidhuvud12"/>
    <w:basedOn w:val="dokumentnamn"/>
    <w:semiHidden/>
    <w:rsid w:val="009E4D97"/>
    <w:pPr>
      <w:spacing w:before="0" w:line="220" w:lineRule="exact"/>
    </w:pPr>
    <w:rPr>
      <w:sz w:val="18"/>
      <w:szCs w:val="18"/>
    </w:rPr>
  </w:style>
  <w:style w:type="paragraph" w:customStyle="1" w:styleId="Sidhuvud13">
    <w:name w:val="Sidhuvud13"/>
    <w:basedOn w:val="dokumentnamn"/>
    <w:next w:val="Sidhuvud14"/>
    <w:semiHidden/>
    <w:rsid w:val="009E4D97"/>
    <w:pPr>
      <w:spacing w:before="0" w:line="220" w:lineRule="exact"/>
    </w:pPr>
    <w:rPr>
      <w:sz w:val="18"/>
    </w:rPr>
  </w:style>
  <w:style w:type="paragraph" w:customStyle="1" w:styleId="Sidhuvud14">
    <w:name w:val="Sidhuvud14"/>
    <w:basedOn w:val="dokumentnamn"/>
    <w:next w:val="Bilaga"/>
    <w:semiHidden/>
    <w:rsid w:val="009E4D97"/>
    <w:pPr>
      <w:spacing w:before="0"/>
    </w:pPr>
    <w:rPr>
      <w:sz w:val="18"/>
    </w:rPr>
  </w:style>
  <w:style w:type="paragraph" w:customStyle="1" w:styleId="Sidfot3">
    <w:name w:val="Sidfot3"/>
    <w:basedOn w:val="Sidfot"/>
    <w:semiHidden/>
    <w:rsid w:val="009E4D97"/>
  </w:style>
  <w:style w:type="paragraph" w:customStyle="1" w:styleId="Sid2">
    <w:name w:val="Sid2"/>
    <w:basedOn w:val="dnrsid2"/>
    <w:next w:val="Normal"/>
    <w:semiHidden/>
    <w:rsid w:val="009E4D97"/>
    <w:pPr>
      <w:spacing w:after="656"/>
    </w:pPr>
  </w:style>
  <w:style w:type="paragraph" w:customStyle="1" w:styleId="Sterikbild0">
    <w:name w:val="Sterikbild"/>
    <w:semiHidden/>
    <w:rsid w:val="009E4D97"/>
    <w:pPr>
      <w:widowControl w:val="0"/>
      <w:spacing w:before="85"/>
      <w:ind w:left="28"/>
    </w:pPr>
    <w:rPr>
      <w:rFonts w:ascii="Times New Roman" w:hAnsi="Times New Roman"/>
      <w:noProof/>
    </w:rPr>
  </w:style>
  <w:style w:type="paragraph" w:customStyle="1" w:styleId="Avdelning">
    <w:name w:val="Avdelning"/>
    <w:basedOn w:val="Sidhuvud"/>
    <w:semiHidden/>
    <w:rsid w:val="009E4D97"/>
    <w:pPr>
      <w:spacing w:line="240" w:lineRule="exact"/>
    </w:pPr>
    <w:rPr>
      <w:spacing w:val="20"/>
      <w:kern w:val="20"/>
      <w:sz w:val="18"/>
    </w:rPr>
  </w:style>
  <w:style w:type="paragraph" w:customStyle="1" w:styleId="Avsndare">
    <w:name w:val="Avsändare"/>
    <w:basedOn w:val="Sidhuvud"/>
    <w:next w:val="Avdelning"/>
    <w:semiHidden/>
    <w:rsid w:val="009E4D97"/>
    <w:pPr>
      <w:spacing w:before="394" w:line="320" w:lineRule="exact"/>
    </w:pPr>
    <w:rPr>
      <w:spacing w:val="20"/>
      <w:sz w:val="28"/>
    </w:rPr>
  </w:style>
  <w:style w:type="paragraph" w:customStyle="1" w:styleId="Titel">
    <w:name w:val="Titel"/>
    <w:basedOn w:val="Normal"/>
    <w:next w:val="Enhet"/>
    <w:semiHidden/>
    <w:rsid w:val="009E4D97"/>
    <w:pPr>
      <w:spacing w:line="240" w:lineRule="atLeast"/>
    </w:pPr>
    <w:rPr>
      <w:sz w:val="20"/>
    </w:rPr>
  </w:style>
  <w:style w:type="paragraph" w:customStyle="1" w:styleId="Enhet">
    <w:name w:val="Enhet"/>
    <w:basedOn w:val="Normal"/>
    <w:next w:val="Normal"/>
    <w:semiHidden/>
    <w:rsid w:val="009E4D97"/>
    <w:pPr>
      <w:spacing w:line="240" w:lineRule="atLeast"/>
    </w:pPr>
    <w:rPr>
      <w:i/>
      <w:sz w:val="20"/>
    </w:rPr>
  </w:style>
  <w:style w:type="paragraph" w:customStyle="1" w:styleId="Mvh">
    <w:name w:val="Mvh"/>
    <w:basedOn w:val="Namn"/>
    <w:next w:val="Namn"/>
    <w:rsid w:val="009E4D97"/>
    <w:pPr>
      <w:spacing w:before="240" w:after="480"/>
    </w:pPr>
  </w:style>
  <w:style w:type="paragraph" w:customStyle="1" w:styleId="Hold">
    <w:name w:val="Hold"/>
    <w:basedOn w:val="Normal"/>
    <w:rsid w:val="009E4D97"/>
    <w:pPr>
      <w:tabs>
        <w:tab w:val="right" w:pos="7910"/>
      </w:tabs>
    </w:pPr>
    <w:rPr>
      <w:rFonts w:ascii="Gill Sans MT" w:hAnsi="Gill Sans MT"/>
      <w:noProof/>
      <w:spacing w:val="8"/>
      <w:kern w:val="16"/>
      <w:sz w:val="2"/>
      <w:szCs w:val="2"/>
    </w:rPr>
  </w:style>
  <w:style w:type="paragraph" w:customStyle="1" w:styleId="Huvudrubrik">
    <w:name w:val="Huvudrubrik"/>
    <w:basedOn w:val="Rubrik1"/>
    <w:next w:val="Normal"/>
    <w:rsid w:val="009E4D97"/>
  </w:style>
</w:styles>
</file>

<file path=word/webSettings.xml><?xml version="1.0" encoding="utf-8"?>
<w:webSettings xmlns:r="http://schemas.openxmlformats.org/officeDocument/2006/relationships" xmlns:w="http://schemas.openxmlformats.org/wordprocessingml/2006/main">
  <w:divs>
    <w:div w:id="2472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sd\ca2sd001\000260\mallar\Stockholms_stad\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1</TotalTime>
  <Pages>1</Pages>
  <Words>323</Words>
  <Characters>1714</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2033</CharactersWithSpaces>
  <SharedDoc>false</SharedDoc>
  <HyperlinkBase>http://www.stockholm.se</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 och Idrottsroteln</dc:creator>
  <cp:lastModifiedBy>aa30638</cp:lastModifiedBy>
  <cp:revision>2</cp:revision>
  <cp:lastPrinted>2006-10-05T19:02:00Z</cp:lastPrinted>
  <dcterms:created xsi:type="dcterms:W3CDTF">2010-08-31T11:09:00Z</dcterms:created>
  <dcterms:modified xsi:type="dcterms:W3CDTF">2010-08-31T11:09:00Z</dcterms:modified>
  <cp:category>Brev</cp:category>
</cp:coreProperties>
</file>