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0A8DE" w14:textId="77777777" w:rsidR="00303FD2" w:rsidRDefault="00303FD2" w:rsidP="00303FD2">
      <w:pPr>
        <w:spacing w:after="0" w:line="240" w:lineRule="auto"/>
        <w:rPr>
          <w:rFonts w:ascii="Arial" w:hAnsi="Arial" w:cs="Arial"/>
          <w:sz w:val="20"/>
          <w:szCs w:val="20"/>
          <w:lang w:val="pt-PT"/>
        </w:rPr>
      </w:pPr>
    </w:p>
    <w:p w14:paraId="561AFFAC" w14:textId="77777777" w:rsidR="00303FD2" w:rsidRDefault="00A24097" w:rsidP="00303FD2">
      <w:pPr>
        <w:spacing w:after="0" w:line="240" w:lineRule="auto"/>
        <w:rPr>
          <w:rFonts w:ascii="Arial" w:hAnsi="Arial" w:cs="Arial"/>
          <w:sz w:val="20"/>
          <w:szCs w:val="20"/>
          <w:lang w:val="pt-PT"/>
        </w:rPr>
      </w:pPr>
      <w:r>
        <w:rPr>
          <w:noProof/>
          <w:lang w:val="es-ES" w:eastAsia="es-ES"/>
        </w:rPr>
        <w:drawing>
          <wp:anchor distT="0" distB="0" distL="114300" distR="114300" simplePos="0" relativeHeight="251659264" behindDoc="0" locked="0" layoutInCell="1" allowOverlap="1" wp14:anchorId="00A06D60" wp14:editId="25909C19">
            <wp:simplePos x="0" y="0"/>
            <wp:positionH relativeFrom="page">
              <wp:posOffset>5212080</wp:posOffset>
            </wp:positionH>
            <wp:positionV relativeFrom="page">
              <wp:posOffset>161925</wp:posOffset>
            </wp:positionV>
            <wp:extent cx="1471930" cy="831850"/>
            <wp:effectExtent l="0" t="0" r="0" b="635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47193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3FD2" w:rsidRPr="00EF43B6">
        <w:rPr>
          <w:rFonts w:ascii="Arial" w:hAnsi="Arial" w:cs="Arial"/>
          <w:sz w:val="20"/>
          <w:szCs w:val="20"/>
          <w:lang w:val="pt-PT"/>
        </w:rPr>
        <w:t>Contacto de Prensa</w:t>
      </w:r>
    </w:p>
    <w:p w14:paraId="64CF5E12" w14:textId="77777777" w:rsidR="00303FD2" w:rsidRPr="00EF43B6" w:rsidRDefault="00303FD2" w:rsidP="00303FD2">
      <w:pPr>
        <w:spacing w:after="0" w:line="240" w:lineRule="auto"/>
        <w:rPr>
          <w:rFonts w:ascii="Arial" w:hAnsi="Arial" w:cs="Arial"/>
          <w:sz w:val="20"/>
          <w:szCs w:val="20"/>
          <w:lang w:val="pt-PT"/>
        </w:rPr>
      </w:pPr>
      <w:r w:rsidRPr="00EF43B6">
        <w:rPr>
          <w:rFonts w:ascii="Arial" w:hAnsi="Arial" w:cs="Arial"/>
          <w:sz w:val="20"/>
          <w:szCs w:val="20"/>
          <w:lang w:val="pt-PT"/>
        </w:rPr>
        <w:t>Marcos García</w:t>
      </w:r>
    </w:p>
    <w:p w14:paraId="0258CAA9" w14:textId="77777777" w:rsidR="00303FD2" w:rsidRPr="00EF43B6" w:rsidRDefault="005322BB" w:rsidP="00303FD2">
      <w:pPr>
        <w:spacing w:after="0" w:line="240" w:lineRule="auto"/>
        <w:rPr>
          <w:rFonts w:ascii="Arial" w:hAnsi="Arial" w:cs="Arial"/>
          <w:sz w:val="20"/>
          <w:szCs w:val="20"/>
          <w:lang w:val="pt-PT"/>
        </w:rPr>
      </w:pPr>
      <w:hyperlink r:id="rId7" w:history="1">
        <w:r w:rsidR="00303FD2" w:rsidRPr="00EF43B6">
          <w:rPr>
            <w:rStyle w:val="Hipervnculo"/>
            <w:rFonts w:ascii="Arial" w:hAnsi="Arial" w:cs="Arial"/>
            <w:sz w:val="20"/>
            <w:szCs w:val="20"/>
            <w:lang w:val="pt-PT"/>
          </w:rPr>
          <w:t>marcos@fjcommunications.com</w:t>
        </w:r>
      </w:hyperlink>
    </w:p>
    <w:p w14:paraId="23635B03" w14:textId="77777777" w:rsidR="00303FD2" w:rsidRPr="004453C0" w:rsidRDefault="00303FD2" w:rsidP="00303FD2">
      <w:pPr>
        <w:spacing w:after="0" w:line="240" w:lineRule="auto"/>
        <w:rPr>
          <w:rFonts w:ascii="Arial" w:hAnsi="Arial" w:cs="Arial"/>
          <w:sz w:val="20"/>
          <w:szCs w:val="20"/>
          <w:lang w:val="pt-PT"/>
        </w:rPr>
      </w:pPr>
      <w:r w:rsidRPr="005B4365">
        <w:rPr>
          <w:rFonts w:ascii="Arial" w:hAnsi="Arial" w:cs="Arial"/>
          <w:sz w:val="20"/>
          <w:szCs w:val="20"/>
          <w:lang w:val="pt-PT"/>
        </w:rPr>
        <w:t>@Visa_es</w:t>
      </w:r>
    </w:p>
    <w:p w14:paraId="35A73C9D" w14:textId="77777777" w:rsidR="00303FD2" w:rsidRPr="001573BC" w:rsidRDefault="00303FD2" w:rsidP="00303FD2">
      <w:pPr>
        <w:spacing w:after="0" w:line="240" w:lineRule="auto"/>
        <w:rPr>
          <w:rFonts w:ascii="Arial" w:hAnsi="Arial" w:cs="Arial"/>
          <w:sz w:val="20"/>
          <w:szCs w:val="20"/>
          <w:lang w:val="es-ES_tradnl"/>
        </w:rPr>
      </w:pPr>
      <w:r w:rsidRPr="001573BC">
        <w:rPr>
          <w:rFonts w:ascii="Arial" w:hAnsi="Arial" w:cs="Arial"/>
          <w:sz w:val="20"/>
          <w:szCs w:val="20"/>
          <w:lang w:val="es-ES_tradnl"/>
        </w:rPr>
        <w:t>visaeurope.es</w:t>
      </w:r>
    </w:p>
    <w:p w14:paraId="6BCD1831" w14:textId="77777777" w:rsidR="00303FD2" w:rsidRPr="001573BC" w:rsidRDefault="00303FD2" w:rsidP="00303FD2">
      <w:pPr>
        <w:pStyle w:val="VisaDocumentname"/>
        <w:rPr>
          <w:lang w:val="es-ES_tradnl"/>
        </w:rPr>
      </w:pPr>
    </w:p>
    <w:p w14:paraId="362602BE" w14:textId="77777777" w:rsidR="00303FD2" w:rsidRPr="002B6D52" w:rsidRDefault="00303FD2" w:rsidP="00303FD2">
      <w:pPr>
        <w:pStyle w:val="VisaDocumentname"/>
        <w:rPr>
          <w:lang w:val="es-ES"/>
        </w:rPr>
      </w:pPr>
      <w:r w:rsidRPr="002B6D52">
        <w:rPr>
          <w:lang w:val="es-ES"/>
        </w:rPr>
        <w:t>Visa europe │nOTA DE PRENSA</w:t>
      </w:r>
    </w:p>
    <w:p w14:paraId="6B43FF13" w14:textId="77777777" w:rsidR="00A24097" w:rsidRDefault="00A24097" w:rsidP="00303FD2">
      <w:pPr>
        <w:pStyle w:val="Textodecuerpo"/>
        <w:rPr>
          <w:rFonts w:ascii="Arial" w:hAnsi="Arial" w:cs="Arial"/>
          <w:color w:val="000000"/>
          <w:sz w:val="18"/>
          <w:szCs w:val="18"/>
          <w:lang w:val="hu-HU"/>
        </w:rPr>
      </w:pPr>
    </w:p>
    <w:p w14:paraId="2A9D63C1" w14:textId="77777777" w:rsidR="004F36DB" w:rsidRPr="004F36DB" w:rsidRDefault="004F36DB" w:rsidP="00320169">
      <w:pPr>
        <w:shd w:val="clear" w:color="auto" w:fill="FFFFFF"/>
        <w:spacing w:after="0" w:line="240" w:lineRule="auto"/>
        <w:rPr>
          <w:rFonts w:ascii="Arial" w:eastAsia="Times New Roman" w:hAnsi="Arial" w:cs="Arial"/>
          <w:color w:val="222222"/>
          <w:sz w:val="19"/>
          <w:szCs w:val="19"/>
          <w:lang w:val="es-ES"/>
        </w:rPr>
      </w:pPr>
      <w:r w:rsidRPr="004F36DB">
        <w:rPr>
          <w:rFonts w:ascii="Calibri" w:eastAsia="Times New Roman" w:hAnsi="Calibri" w:cs="Arial"/>
          <w:color w:val="1F497D"/>
          <w:lang w:val="es-ES_tradnl"/>
        </w:rPr>
        <w:t> </w:t>
      </w:r>
    </w:p>
    <w:p w14:paraId="7308B3A9" w14:textId="77777777" w:rsidR="00A24097" w:rsidRDefault="005F661E" w:rsidP="00A24097">
      <w:pPr>
        <w:pStyle w:val="VisaHeadline"/>
        <w:pBdr>
          <w:bottom w:val="single" w:sz="8" w:space="7" w:color="0023A0"/>
        </w:pBdr>
        <w:spacing w:line="240" w:lineRule="auto"/>
        <w:jc w:val="center"/>
        <w:rPr>
          <w:sz w:val="36"/>
          <w:szCs w:val="36"/>
          <w:lang w:val="es-ES"/>
        </w:rPr>
      </w:pPr>
      <w:r>
        <w:rPr>
          <w:sz w:val="36"/>
          <w:szCs w:val="36"/>
          <w:lang w:val="es-ES"/>
        </w:rPr>
        <w:t xml:space="preserve">Utiliza </w:t>
      </w:r>
      <w:r w:rsidR="00320169">
        <w:rPr>
          <w:sz w:val="36"/>
          <w:szCs w:val="36"/>
          <w:lang w:val="es-ES"/>
        </w:rPr>
        <w:t>tu</w:t>
      </w:r>
      <w:r w:rsidR="00AB5534">
        <w:rPr>
          <w:sz w:val="36"/>
          <w:szCs w:val="36"/>
          <w:lang w:val="es-ES"/>
        </w:rPr>
        <w:t xml:space="preserve"> tarjeta Visa en el extranjero y </w:t>
      </w:r>
      <w:r w:rsidR="00320169">
        <w:rPr>
          <w:sz w:val="36"/>
          <w:szCs w:val="36"/>
          <w:lang w:val="es-ES"/>
        </w:rPr>
        <w:t>saldrás ganando</w:t>
      </w:r>
      <w:r w:rsidR="00A24097" w:rsidRPr="0085732E">
        <w:rPr>
          <w:sz w:val="36"/>
          <w:szCs w:val="36"/>
          <w:lang w:val="es-ES"/>
        </w:rPr>
        <w:t xml:space="preserve"> </w:t>
      </w:r>
    </w:p>
    <w:p w14:paraId="2FE13E5A" w14:textId="77777777" w:rsidR="00A24097" w:rsidRPr="00D252DA" w:rsidRDefault="00A24097" w:rsidP="00A24097">
      <w:pPr>
        <w:rPr>
          <w:rFonts w:ascii="Arial" w:hAnsi="Arial" w:cs="Arial"/>
          <w:color w:val="000000"/>
          <w:sz w:val="18"/>
          <w:szCs w:val="18"/>
          <w:lang w:val="es-ES"/>
        </w:rPr>
      </w:pPr>
    </w:p>
    <w:p w14:paraId="6F21C228" w14:textId="77777777" w:rsidR="00A24097" w:rsidRPr="005D73F7" w:rsidRDefault="00A24097" w:rsidP="0085732E">
      <w:pPr>
        <w:pStyle w:val="Prrafodelista"/>
        <w:numPr>
          <w:ilvl w:val="0"/>
          <w:numId w:val="1"/>
        </w:numPr>
        <w:rPr>
          <w:rFonts w:ascii="Arial" w:hAnsi="Arial" w:cs="Arial"/>
          <w:i/>
          <w:color w:val="000000"/>
          <w:lang w:val="hu-HU"/>
        </w:rPr>
      </w:pPr>
      <w:r w:rsidRPr="005D73F7">
        <w:rPr>
          <w:rFonts w:ascii="Arial" w:hAnsi="Arial" w:cs="Arial"/>
          <w:i/>
          <w:color w:val="000000"/>
          <w:lang w:val="hu-HU"/>
        </w:rPr>
        <w:t xml:space="preserve">Visa Europe </w:t>
      </w:r>
      <w:r w:rsidR="000072A5">
        <w:rPr>
          <w:rFonts w:ascii="Arial" w:hAnsi="Arial" w:cs="Arial"/>
          <w:i/>
          <w:color w:val="000000"/>
          <w:lang w:val="hu-HU"/>
        </w:rPr>
        <w:t xml:space="preserve">actualiza </w:t>
      </w:r>
      <w:r w:rsidRPr="005D73F7">
        <w:rPr>
          <w:rFonts w:ascii="Arial" w:hAnsi="Arial" w:cs="Arial"/>
          <w:i/>
          <w:color w:val="000000"/>
          <w:lang w:val="hu-HU"/>
        </w:rPr>
        <w:t>su aplicación de viajes Visa Travel Tools</w:t>
      </w:r>
      <w:r w:rsidR="000072A5">
        <w:rPr>
          <w:rFonts w:ascii="Arial" w:hAnsi="Arial" w:cs="Arial"/>
          <w:i/>
          <w:color w:val="000000"/>
          <w:lang w:val="hu-HU"/>
        </w:rPr>
        <w:t>,</w:t>
      </w:r>
      <w:r w:rsidRPr="005D73F7">
        <w:rPr>
          <w:rFonts w:ascii="Arial" w:hAnsi="Arial" w:cs="Arial"/>
          <w:i/>
          <w:color w:val="000000"/>
          <w:lang w:val="hu-HU"/>
        </w:rPr>
        <w:t xml:space="preserve"> incorporando guías de</w:t>
      </w:r>
      <w:r w:rsidR="000072A5">
        <w:rPr>
          <w:rFonts w:ascii="Arial" w:hAnsi="Arial" w:cs="Arial"/>
          <w:i/>
          <w:color w:val="000000"/>
          <w:lang w:val="hu-HU"/>
        </w:rPr>
        <w:t xml:space="preserve"> aceptación de tarjeta en los sectores más relevantes</w:t>
      </w:r>
      <w:r w:rsidRPr="005D73F7">
        <w:rPr>
          <w:rFonts w:ascii="Arial" w:hAnsi="Arial" w:cs="Arial"/>
          <w:i/>
          <w:color w:val="000000"/>
          <w:lang w:val="hu-HU"/>
        </w:rPr>
        <w:t xml:space="preserve"> </w:t>
      </w:r>
      <w:r w:rsidR="000072A5">
        <w:rPr>
          <w:rFonts w:ascii="Arial" w:hAnsi="Arial" w:cs="Arial"/>
          <w:i/>
          <w:color w:val="000000"/>
          <w:lang w:val="hu-HU"/>
        </w:rPr>
        <w:t>para los viajeros en el extranjero</w:t>
      </w:r>
      <w:r w:rsidR="001573BC">
        <w:rPr>
          <w:rFonts w:ascii="Arial" w:hAnsi="Arial" w:cs="Arial"/>
          <w:i/>
          <w:color w:val="000000"/>
          <w:lang w:val="hu-HU"/>
        </w:rPr>
        <w:t xml:space="preserve"> </w:t>
      </w:r>
      <w:r w:rsidR="00BE540A">
        <w:rPr>
          <w:rFonts w:ascii="Arial" w:hAnsi="Arial" w:cs="Arial"/>
          <w:i/>
          <w:color w:val="000000"/>
          <w:lang w:val="hu-HU"/>
        </w:rPr>
        <w:t xml:space="preserve">y </w:t>
      </w:r>
      <w:r w:rsidR="00BE540A" w:rsidRPr="004C29EF">
        <w:rPr>
          <w:rFonts w:ascii="Arial" w:hAnsi="Arial" w:cs="Arial"/>
          <w:i/>
          <w:color w:val="000000"/>
          <w:lang w:val="hu-HU"/>
        </w:rPr>
        <w:t>notificaciones push</w:t>
      </w:r>
    </w:p>
    <w:p w14:paraId="7D2272F6" w14:textId="77777777" w:rsidR="00D252DA" w:rsidRPr="00D252DA" w:rsidRDefault="00A24097" w:rsidP="00D252DA">
      <w:pPr>
        <w:pStyle w:val="Prrafodelista"/>
        <w:numPr>
          <w:ilvl w:val="0"/>
          <w:numId w:val="1"/>
        </w:numPr>
        <w:rPr>
          <w:rFonts w:ascii="Arial" w:hAnsi="Arial" w:cs="Arial"/>
          <w:i/>
          <w:color w:val="000000"/>
          <w:lang w:val="hu-HU"/>
        </w:rPr>
      </w:pPr>
      <w:r w:rsidRPr="005D73F7">
        <w:rPr>
          <w:rFonts w:ascii="Arial" w:hAnsi="Arial" w:cs="Arial"/>
          <w:i/>
          <w:color w:val="000000"/>
          <w:lang w:val="hu-HU"/>
        </w:rPr>
        <w:t xml:space="preserve">Los titulares </w:t>
      </w:r>
      <w:r w:rsidR="000072A5">
        <w:rPr>
          <w:rFonts w:ascii="Arial" w:hAnsi="Arial" w:cs="Arial"/>
          <w:i/>
          <w:color w:val="000000"/>
          <w:lang w:val="hu-HU"/>
        </w:rPr>
        <w:t>espa</w:t>
      </w:r>
      <w:r w:rsidR="000072A5">
        <w:rPr>
          <w:rFonts w:ascii="Arial" w:hAnsi="Arial" w:cs="Arial"/>
          <w:i/>
          <w:color w:val="000000"/>
          <w:lang w:val="es-ES_tradnl"/>
        </w:rPr>
        <w:t xml:space="preserve">ñoles </w:t>
      </w:r>
      <w:r w:rsidRPr="005D73F7">
        <w:rPr>
          <w:rFonts w:ascii="Arial" w:hAnsi="Arial" w:cs="Arial"/>
          <w:i/>
          <w:color w:val="000000"/>
          <w:lang w:val="hu-HU"/>
        </w:rPr>
        <w:t>de tarjetas Visa te</w:t>
      </w:r>
      <w:r w:rsidR="00D252DA">
        <w:rPr>
          <w:rFonts w:ascii="Arial" w:hAnsi="Arial" w:cs="Arial"/>
          <w:i/>
          <w:color w:val="000000"/>
          <w:lang w:val="hu-HU"/>
        </w:rPr>
        <w:t xml:space="preserve">ndrán la oportunidad de ganar </w:t>
      </w:r>
      <w:r w:rsidRPr="005D73F7">
        <w:rPr>
          <w:rFonts w:ascii="Arial" w:hAnsi="Arial" w:cs="Arial"/>
          <w:i/>
          <w:color w:val="000000"/>
          <w:lang w:val="hu-HU"/>
        </w:rPr>
        <w:t>250</w:t>
      </w:r>
      <w:r w:rsidR="00D252DA">
        <w:rPr>
          <w:rFonts w:ascii="Arial" w:hAnsi="Arial" w:cs="Arial"/>
          <w:i/>
          <w:color w:val="000000"/>
          <w:lang w:val="hu-HU"/>
        </w:rPr>
        <w:t>€</w:t>
      </w:r>
      <w:r w:rsidRPr="005D73F7">
        <w:rPr>
          <w:rFonts w:ascii="Arial" w:hAnsi="Arial" w:cs="Arial"/>
          <w:i/>
          <w:color w:val="000000"/>
          <w:lang w:val="hu-HU"/>
        </w:rPr>
        <w:t xml:space="preserve"> </w:t>
      </w:r>
      <w:r>
        <w:rPr>
          <w:rFonts w:ascii="Arial" w:hAnsi="Arial" w:cs="Arial"/>
          <w:i/>
          <w:color w:val="000000"/>
          <w:lang w:val="hu-HU"/>
        </w:rPr>
        <w:t xml:space="preserve">semanales </w:t>
      </w:r>
      <w:r w:rsidR="000072A5">
        <w:rPr>
          <w:rFonts w:ascii="Arial" w:hAnsi="Arial" w:cs="Arial"/>
          <w:i/>
          <w:color w:val="000000"/>
          <w:lang w:val="hu-HU"/>
        </w:rPr>
        <w:t>por cualquier compra o disposición de efectivo con</w:t>
      </w:r>
      <w:r w:rsidRPr="005D73F7">
        <w:rPr>
          <w:rFonts w:ascii="Arial" w:hAnsi="Arial" w:cs="Arial"/>
          <w:i/>
          <w:color w:val="000000"/>
          <w:lang w:val="hu-HU"/>
        </w:rPr>
        <w:t xml:space="preserve"> su tarjeta en el extranjer</w:t>
      </w:r>
      <w:r w:rsidR="001573BC">
        <w:rPr>
          <w:rFonts w:ascii="Arial" w:hAnsi="Arial" w:cs="Arial"/>
          <w:i/>
          <w:color w:val="000000"/>
          <w:lang w:val="hu-HU"/>
        </w:rPr>
        <w:t>o</w:t>
      </w:r>
    </w:p>
    <w:p w14:paraId="2DA14014" w14:textId="77777777" w:rsidR="00D252DA" w:rsidRPr="005D73F7" w:rsidRDefault="00D252DA" w:rsidP="00A24097">
      <w:pPr>
        <w:jc w:val="center"/>
        <w:rPr>
          <w:rFonts w:ascii="Arial" w:hAnsi="Arial" w:cs="Arial"/>
          <w:i/>
          <w:color w:val="000000"/>
          <w:lang w:val="hu-HU"/>
        </w:rPr>
      </w:pPr>
    </w:p>
    <w:p w14:paraId="1E240AB9" w14:textId="77777777" w:rsidR="00164D49" w:rsidRDefault="003954EC" w:rsidP="00A24097">
      <w:pPr>
        <w:spacing w:after="0" w:line="360" w:lineRule="auto"/>
        <w:jc w:val="both"/>
        <w:rPr>
          <w:rFonts w:ascii="Arial" w:hAnsi="Arial" w:cs="Arial"/>
          <w:color w:val="000000"/>
          <w:sz w:val="20"/>
          <w:szCs w:val="20"/>
          <w:lang w:val="hu-HU"/>
        </w:rPr>
      </w:pPr>
      <w:r>
        <w:rPr>
          <w:rFonts w:ascii="Arial" w:hAnsi="Arial" w:cs="Arial"/>
          <w:b/>
          <w:color w:val="000000"/>
          <w:sz w:val="20"/>
          <w:szCs w:val="20"/>
          <w:lang w:val="hu-HU"/>
        </w:rPr>
        <w:t xml:space="preserve">Madrid, 25 </w:t>
      </w:r>
      <w:r w:rsidR="00A24097" w:rsidRPr="005D73F7">
        <w:rPr>
          <w:rFonts w:ascii="Arial" w:hAnsi="Arial" w:cs="Arial"/>
          <w:b/>
          <w:color w:val="000000"/>
          <w:sz w:val="20"/>
          <w:szCs w:val="20"/>
          <w:lang w:val="hu-HU"/>
        </w:rPr>
        <w:t>de mayo de 20</w:t>
      </w:r>
      <w:bookmarkStart w:id="0" w:name="_GoBack"/>
      <w:bookmarkEnd w:id="0"/>
      <w:r w:rsidR="00A24097" w:rsidRPr="005D73F7">
        <w:rPr>
          <w:rFonts w:ascii="Arial" w:hAnsi="Arial" w:cs="Arial"/>
          <w:b/>
          <w:color w:val="000000"/>
          <w:sz w:val="20"/>
          <w:szCs w:val="20"/>
          <w:lang w:val="hu-HU"/>
        </w:rPr>
        <w:t>16</w:t>
      </w:r>
      <w:r w:rsidR="00A24097" w:rsidRPr="00CC4890">
        <w:rPr>
          <w:rFonts w:ascii="Arial" w:hAnsi="Arial" w:cs="Arial"/>
          <w:color w:val="000000"/>
          <w:sz w:val="18"/>
          <w:szCs w:val="18"/>
          <w:lang w:val="hu-HU"/>
        </w:rPr>
        <w:t xml:space="preserve"> - </w:t>
      </w:r>
      <w:r w:rsidR="00A24097" w:rsidRPr="005D73F7">
        <w:rPr>
          <w:rFonts w:ascii="Arial" w:hAnsi="Arial" w:cs="Arial"/>
          <w:color w:val="000000"/>
          <w:sz w:val="20"/>
          <w:szCs w:val="20"/>
          <w:lang w:val="hu-HU"/>
        </w:rPr>
        <w:t xml:space="preserve">Visa Europe ha anunciado hoy </w:t>
      </w:r>
      <w:r w:rsidR="00A24097">
        <w:rPr>
          <w:rFonts w:ascii="Arial" w:hAnsi="Arial" w:cs="Arial"/>
          <w:color w:val="000000"/>
          <w:sz w:val="20"/>
          <w:szCs w:val="20"/>
          <w:lang w:val="hu-HU"/>
        </w:rPr>
        <w:t xml:space="preserve">el lanzamiento de </w:t>
      </w:r>
      <w:r w:rsidR="00A24097" w:rsidRPr="005D73F7">
        <w:rPr>
          <w:rFonts w:ascii="Arial" w:hAnsi="Arial" w:cs="Arial"/>
          <w:color w:val="000000"/>
          <w:sz w:val="20"/>
          <w:szCs w:val="20"/>
          <w:lang w:val="hu-HU"/>
        </w:rPr>
        <w:t>la versión actualizada de su aplicación Visa Travel</w:t>
      </w:r>
      <w:r w:rsidR="00A24097">
        <w:rPr>
          <w:rFonts w:ascii="Arial" w:hAnsi="Arial" w:cs="Arial"/>
          <w:color w:val="000000"/>
          <w:sz w:val="20"/>
          <w:szCs w:val="20"/>
          <w:lang w:val="hu-HU"/>
        </w:rPr>
        <w:t xml:space="preserve"> Tools, el</w:t>
      </w:r>
      <w:r w:rsidR="00A24097" w:rsidRPr="005D73F7">
        <w:rPr>
          <w:rFonts w:ascii="Arial" w:hAnsi="Arial" w:cs="Arial"/>
          <w:color w:val="000000"/>
          <w:sz w:val="20"/>
          <w:szCs w:val="20"/>
          <w:lang w:val="hu-HU"/>
        </w:rPr>
        <w:t xml:space="preserve"> compañero de viaje móvil. Está aplicación proporciona a los viajeros un acceso rápido y fácil a herramientas e información como </w:t>
      </w:r>
      <w:r w:rsidR="004F7DB3">
        <w:rPr>
          <w:rFonts w:ascii="Arial" w:hAnsi="Arial" w:cs="Arial"/>
          <w:color w:val="000000"/>
          <w:sz w:val="20"/>
          <w:szCs w:val="20"/>
          <w:lang w:val="hu-HU"/>
        </w:rPr>
        <w:t>un</w:t>
      </w:r>
      <w:r w:rsidR="00A24097">
        <w:rPr>
          <w:rFonts w:ascii="Arial" w:hAnsi="Arial" w:cs="Arial"/>
          <w:color w:val="000000"/>
          <w:sz w:val="20"/>
          <w:szCs w:val="20"/>
          <w:lang w:val="hu-HU"/>
        </w:rPr>
        <w:t xml:space="preserve"> </w:t>
      </w:r>
      <w:r w:rsidR="00A24097" w:rsidRPr="005D73F7">
        <w:rPr>
          <w:rFonts w:ascii="Arial" w:hAnsi="Arial" w:cs="Arial"/>
          <w:color w:val="000000"/>
          <w:sz w:val="20"/>
          <w:szCs w:val="20"/>
          <w:lang w:val="hu-HU"/>
        </w:rPr>
        <w:t>localizado</w:t>
      </w:r>
      <w:r w:rsidR="00164D49">
        <w:rPr>
          <w:rFonts w:ascii="Arial" w:hAnsi="Arial" w:cs="Arial"/>
          <w:color w:val="000000"/>
          <w:sz w:val="20"/>
          <w:szCs w:val="20"/>
          <w:lang w:val="hu-HU"/>
        </w:rPr>
        <w:t>r</w:t>
      </w:r>
      <w:r w:rsidR="00A24097" w:rsidRPr="005D73F7">
        <w:rPr>
          <w:rFonts w:ascii="Arial" w:hAnsi="Arial" w:cs="Arial"/>
          <w:color w:val="000000"/>
          <w:sz w:val="20"/>
          <w:szCs w:val="20"/>
          <w:lang w:val="hu-HU"/>
        </w:rPr>
        <w:t xml:space="preserve"> de cajeros, </w:t>
      </w:r>
      <w:r w:rsidR="004F7DB3">
        <w:rPr>
          <w:rFonts w:ascii="Arial" w:hAnsi="Arial" w:cs="Arial"/>
          <w:color w:val="000000"/>
          <w:sz w:val="20"/>
          <w:szCs w:val="20"/>
          <w:lang w:val="hu-HU"/>
        </w:rPr>
        <w:t xml:space="preserve">previsión del tiempo en destino o </w:t>
      </w:r>
      <w:r w:rsidR="00A24097" w:rsidRPr="005D73F7">
        <w:rPr>
          <w:rFonts w:ascii="Arial" w:hAnsi="Arial" w:cs="Arial"/>
          <w:color w:val="000000"/>
          <w:sz w:val="20"/>
          <w:szCs w:val="20"/>
          <w:lang w:val="hu-HU"/>
        </w:rPr>
        <w:t>ay</w:t>
      </w:r>
      <w:r w:rsidR="004D3C8E">
        <w:rPr>
          <w:rFonts w:ascii="Arial" w:hAnsi="Arial" w:cs="Arial"/>
          <w:color w:val="000000"/>
          <w:sz w:val="20"/>
          <w:szCs w:val="20"/>
          <w:lang w:val="hu-HU"/>
        </w:rPr>
        <w:t xml:space="preserve">uda en caso de pérdida o </w:t>
      </w:r>
      <w:r w:rsidR="00164D49">
        <w:rPr>
          <w:rFonts w:ascii="Arial" w:hAnsi="Arial" w:cs="Arial"/>
          <w:color w:val="000000"/>
          <w:sz w:val="20"/>
          <w:szCs w:val="20"/>
          <w:lang w:val="hu-HU"/>
        </w:rPr>
        <w:t xml:space="preserve">robo y consejos sobre gastos vacacionales. </w:t>
      </w:r>
    </w:p>
    <w:p w14:paraId="67BC0B4F" w14:textId="77777777" w:rsidR="00063DDB" w:rsidRPr="005D73F7" w:rsidRDefault="00063DDB" w:rsidP="00A24097">
      <w:pPr>
        <w:spacing w:after="0" w:line="360" w:lineRule="auto"/>
        <w:jc w:val="both"/>
        <w:rPr>
          <w:rFonts w:ascii="Arial" w:hAnsi="Arial" w:cs="Arial"/>
          <w:color w:val="000000"/>
          <w:sz w:val="20"/>
          <w:szCs w:val="20"/>
          <w:lang w:val="hu-HU"/>
        </w:rPr>
      </w:pPr>
    </w:p>
    <w:p w14:paraId="340AC711" w14:textId="77777777" w:rsidR="00FE4C26" w:rsidRPr="005D73F7" w:rsidRDefault="004F7DB3" w:rsidP="00FE4C26">
      <w:pPr>
        <w:spacing w:after="0" w:line="360" w:lineRule="auto"/>
        <w:jc w:val="both"/>
        <w:rPr>
          <w:rFonts w:ascii="Arial" w:hAnsi="Arial" w:cs="Arial"/>
          <w:color w:val="000000"/>
          <w:sz w:val="20"/>
          <w:szCs w:val="20"/>
          <w:lang w:val="hu-HU"/>
        </w:rPr>
      </w:pPr>
      <w:r>
        <w:rPr>
          <w:rFonts w:ascii="Arial" w:hAnsi="Arial" w:cs="Arial"/>
          <w:color w:val="000000"/>
          <w:sz w:val="20"/>
          <w:szCs w:val="20"/>
          <w:lang w:val="hu-HU"/>
        </w:rPr>
        <w:t>L</w:t>
      </w:r>
      <w:r w:rsidR="00FE4C26" w:rsidRPr="005D73F7">
        <w:rPr>
          <w:rFonts w:ascii="Arial" w:hAnsi="Arial" w:cs="Arial"/>
          <w:color w:val="000000"/>
          <w:sz w:val="20"/>
          <w:szCs w:val="20"/>
          <w:lang w:val="hu-HU"/>
        </w:rPr>
        <w:t xml:space="preserve">os titulares </w:t>
      </w:r>
      <w:r>
        <w:rPr>
          <w:rFonts w:ascii="Arial" w:hAnsi="Arial" w:cs="Arial"/>
          <w:color w:val="000000"/>
          <w:sz w:val="20"/>
          <w:szCs w:val="20"/>
          <w:lang w:val="hu-HU"/>
        </w:rPr>
        <w:t xml:space="preserve">españoles </w:t>
      </w:r>
      <w:r w:rsidR="00FE4C26" w:rsidRPr="005D73F7">
        <w:rPr>
          <w:rFonts w:ascii="Arial" w:hAnsi="Arial" w:cs="Arial"/>
          <w:color w:val="000000"/>
          <w:sz w:val="20"/>
          <w:szCs w:val="20"/>
          <w:lang w:val="hu-HU"/>
        </w:rPr>
        <w:t xml:space="preserve">de tarjetas Visa </w:t>
      </w:r>
      <w:r w:rsidR="00FE4C26">
        <w:rPr>
          <w:rFonts w:ascii="Arial" w:hAnsi="Arial" w:cs="Arial"/>
          <w:color w:val="000000"/>
          <w:sz w:val="20"/>
          <w:szCs w:val="20"/>
          <w:lang w:val="hu-HU"/>
        </w:rPr>
        <w:t xml:space="preserve">que </w:t>
      </w:r>
      <w:r w:rsidR="00962365">
        <w:rPr>
          <w:rFonts w:ascii="Arial" w:hAnsi="Arial" w:cs="Arial"/>
          <w:color w:val="000000"/>
          <w:sz w:val="20"/>
          <w:szCs w:val="20"/>
          <w:lang w:val="hu-HU"/>
        </w:rPr>
        <w:t xml:space="preserve">descarguen </w:t>
      </w:r>
      <w:r w:rsidR="00FE4C26">
        <w:rPr>
          <w:rFonts w:ascii="Arial" w:hAnsi="Arial" w:cs="Arial"/>
          <w:color w:val="000000"/>
          <w:sz w:val="20"/>
          <w:szCs w:val="20"/>
          <w:lang w:val="hu-HU"/>
        </w:rPr>
        <w:t>esta aplicación</w:t>
      </w:r>
      <w:r>
        <w:rPr>
          <w:rFonts w:ascii="Arial" w:hAnsi="Arial" w:cs="Arial"/>
          <w:color w:val="000000"/>
          <w:sz w:val="20"/>
          <w:szCs w:val="20"/>
          <w:lang w:val="hu-HU"/>
        </w:rPr>
        <w:t>, hasta el próximo 1</w:t>
      </w:r>
      <w:r w:rsidR="003954EC">
        <w:rPr>
          <w:rFonts w:ascii="Arial" w:hAnsi="Arial" w:cs="Arial"/>
          <w:color w:val="000000"/>
          <w:sz w:val="20"/>
          <w:szCs w:val="20"/>
          <w:lang w:val="hu-HU"/>
        </w:rPr>
        <w:t>1</w:t>
      </w:r>
      <w:r>
        <w:rPr>
          <w:rFonts w:ascii="Arial" w:hAnsi="Arial" w:cs="Arial"/>
          <w:color w:val="000000"/>
          <w:sz w:val="20"/>
          <w:szCs w:val="20"/>
          <w:lang w:val="hu-HU"/>
        </w:rPr>
        <w:t xml:space="preserve"> de Septiembre,</w:t>
      </w:r>
      <w:r w:rsidR="00FE4C26">
        <w:rPr>
          <w:rFonts w:ascii="Arial" w:hAnsi="Arial" w:cs="Arial"/>
          <w:color w:val="000000"/>
          <w:sz w:val="20"/>
          <w:szCs w:val="20"/>
          <w:lang w:val="hu-HU"/>
        </w:rPr>
        <w:t xml:space="preserve"> podrán ganar </w:t>
      </w:r>
      <w:r w:rsidR="00FE4C26" w:rsidRPr="005D73F7">
        <w:rPr>
          <w:rFonts w:ascii="Arial" w:hAnsi="Arial" w:cs="Arial"/>
          <w:color w:val="000000"/>
          <w:sz w:val="20"/>
          <w:szCs w:val="20"/>
          <w:lang w:val="hu-HU"/>
        </w:rPr>
        <w:t>250€ por semana</w:t>
      </w:r>
      <w:r>
        <w:rPr>
          <w:rFonts w:ascii="Arial" w:hAnsi="Arial" w:cs="Arial"/>
          <w:color w:val="000000"/>
          <w:sz w:val="20"/>
          <w:szCs w:val="20"/>
          <w:lang w:val="hu-HU"/>
        </w:rPr>
        <w:t xml:space="preserve"> cada vez que </w:t>
      </w:r>
      <w:r w:rsidRPr="005D73F7">
        <w:rPr>
          <w:rFonts w:ascii="Arial" w:hAnsi="Arial" w:cs="Arial"/>
          <w:color w:val="000000"/>
          <w:sz w:val="20"/>
          <w:szCs w:val="20"/>
          <w:lang w:val="hu-HU"/>
        </w:rPr>
        <w:t>utilicen su tarjeta Visa en el e</w:t>
      </w:r>
      <w:r>
        <w:rPr>
          <w:rFonts w:ascii="Arial" w:hAnsi="Arial" w:cs="Arial"/>
          <w:color w:val="000000"/>
          <w:sz w:val="20"/>
          <w:szCs w:val="20"/>
          <w:lang w:val="hu-HU"/>
        </w:rPr>
        <w:t>xtranjero,</w:t>
      </w:r>
      <w:r w:rsidR="00FE4C26" w:rsidRPr="005D73F7">
        <w:rPr>
          <w:rFonts w:ascii="Arial" w:hAnsi="Arial" w:cs="Arial"/>
          <w:color w:val="000000"/>
          <w:sz w:val="20"/>
          <w:szCs w:val="20"/>
          <w:lang w:val="hu-HU"/>
        </w:rPr>
        <w:t xml:space="preserve"> </w:t>
      </w:r>
      <w:r w:rsidR="00FE4C26">
        <w:rPr>
          <w:rFonts w:ascii="Arial" w:hAnsi="Arial" w:cs="Arial"/>
          <w:color w:val="000000"/>
          <w:sz w:val="20"/>
          <w:szCs w:val="20"/>
          <w:lang w:val="hu-HU"/>
        </w:rPr>
        <w:t>si</w:t>
      </w:r>
      <w:r>
        <w:rPr>
          <w:rFonts w:ascii="Arial" w:hAnsi="Arial" w:cs="Arial"/>
          <w:color w:val="000000"/>
          <w:sz w:val="20"/>
          <w:szCs w:val="20"/>
          <w:lang w:val="hu-HU"/>
        </w:rPr>
        <w:t xml:space="preserve"> registran su </w:t>
      </w:r>
      <w:r w:rsidR="00FE4C26">
        <w:rPr>
          <w:rFonts w:ascii="Arial" w:hAnsi="Arial" w:cs="Arial"/>
          <w:color w:val="000000"/>
          <w:sz w:val="20"/>
          <w:szCs w:val="20"/>
          <w:lang w:val="hu-HU"/>
        </w:rPr>
        <w:t>participa</w:t>
      </w:r>
      <w:r>
        <w:rPr>
          <w:rFonts w:ascii="Arial" w:hAnsi="Arial" w:cs="Arial"/>
          <w:color w:val="000000"/>
          <w:sz w:val="20"/>
          <w:szCs w:val="20"/>
          <w:lang w:val="hu-HU"/>
        </w:rPr>
        <w:t>ció</w:t>
      </w:r>
      <w:r w:rsidR="00FE4C26">
        <w:rPr>
          <w:rFonts w:ascii="Arial" w:hAnsi="Arial" w:cs="Arial"/>
          <w:color w:val="000000"/>
          <w:sz w:val="20"/>
          <w:szCs w:val="20"/>
          <w:lang w:val="hu-HU"/>
        </w:rPr>
        <w:t xml:space="preserve">n en </w:t>
      </w:r>
      <w:r>
        <w:rPr>
          <w:rFonts w:ascii="Arial" w:hAnsi="Arial" w:cs="Arial"/>
          <w:color w:val="000000"/>
          <w:sz w:val="20"/>
          <w:szCs w:val="20"/>
          <w:lang w:val="hu-HU"/>
        </w:rPr>
        <w:t>el</w:t>
      </w:r>
      <w:r w:rsidR="00FE4C26">
        <w:rPr>
          <w:rFonts w:ascii="Arial" w:hAnsi="Arial" w:cs="Arial"/>
          <w:color w:val="000000"/>
          <w:sz w:val="20"/>
          <w:szCs w:val="20"/>
          <w:lang w:val="hu-HU"/>
        </w:rPr>
        <w:t xml:space="preserve"> concurso. Para participar</w:t>
      </w:r>
      <w:r w:rsidR="00FE4C26" w:rsidRPr="005D73F7">
        <w:rPr>
          <w:rFonts w:ascii="Arial" w:hAnsi="Arial" w:cs="Arial"/>
          <w:color w:val="000000"/>
          <w:sz w:val="20"/>
          <w:szCs w:val="20"/>
          <w:lang w:val="hu-HU"/>
        </w:rPr>
        <w:t xml:space="preserve">, los </w:t>
      </w:r>
      <w:r w:rsidR="00FE4C26">
        <w:rPr>
          <w:rFonts w:ascii="Arial" w:hAnsi="Arial" w:cs="Arial"/>
          <w:color w:val="000000"/>
          <w:sz w:val="20"/>
          <w:szCs w:val="20"/>
          <w:lang w:val="hu-HU"/>
        </w:rPr>
        <w:t>usuarios</w:t>
      </w:r>
      <w:r w:rsidR="00FE4C26" w:rsidRPr="005D73F7">
        <w:rPr>
          <w:rFonts w:ascii="Arial" w:hAnsi="Arial" w:cs="Arial"/>
          <w:color w:val="000000"/>
          <w:sz w:val="20"/>
          <w:szCs w:val="20"/>
          <w:lang w:val="hu-HU"/>
        </w:rPr>
        <w:t xml:space="preserve"> tienen que descargar la aplicación gratuita Visa Travel Tools desde la App Store de Apple o de Google Play Store y registrar su tarjeta Visa</w:t>
      </w:r>
      <w:r w:rsidR="00962365">
        <w:rPr>
          <w:rFonts w:ascii="Arial" w:hAnsi="Arial" w:cs="Arial"/>
          <w:color w:val="000000"/>
          <w:sz w:val="20"/>
          <w:szCs w:val="20"/>
          <w:lang w:val="hu-HU"/>
        </w:rPr>
        <w:t xml:space="preserve">, nombre y correo electrónico. </w:t>
      </w:r>
      <w:r w:rsidR="00FE4C26" w:rsidRPr="005D73F7">
        <w:rPr>
          <w:rFonts w:ascii="Arial" w:hAnsi="Arial" w:cs="Arial"/>
          <w:color w:val="000000"/>
          <w:sz w:val="20"/>
          <w:szCs w:val="20"/>
          <w:lang w:val="hu-HU"/>
        </w:rPr>
        <w:t>Una vez hecho</w:t>
      </w:r>
      <w:r w:rsidR="00FE4C26">
        <w:rPr>
          <w:rFonts w:ascii="Arial" w:hAnsi="Arial" w:cs="Arial"/>
          <w:color w:val="000000"/>
          <w:sz w:val="20"/>
          <w:szCs w:val="20"/>
          <w:lang w:val="hu-HU"/>
        </w:rPr>
        <w:t xml:space="preserve"> esto</w:t>
      </w:r>
      <w:r w:rsidR="00FE4C26" w:rsidRPr="005D73F7">
        <w:rPr>
          <w:rFonts w:ascii="Arial" w:hAnsi="Arial" w:cs="Arial"/>
          <w:color w:val="000000"/>
          <w:sz w:val="20"/>
          <w:szCs w:val="20"/>
          <w:lang w:val="hu-HU"/>
        </w:rPr>
        <w:t>, cualquier</w:t>
      </w:r>
      <w:r>
        <w:rPr>
          <w:rFonts w:ascii="Arial" w:hAnsi="Arial" w:cs="Arial"/>
          <w:color w:val="000000"/>
          <w:sz w:val="20"/>
          <w:szCs w:val="20"/>
          <w:lang w:val="hu-HU"/>
        </w:rPr>
        <w:t xml:space="preserve"> compra en</w:t>
      </w:r>
      <w:r w:rsidR="00FE4C26" w:rsidRPr="005D73F7">
        <w:rPr>
          <w:rFonts w:ascii="Arial" w:hAnsi="Arial" w:cs="Arial"/>
          <w:color w:val="000000"/>
          <w:sz w:val="20"/>
          <w:szCs w:val="20"/>
          <w:lang w:val="hu-HU"/>
        </w:rPr>
        <w:t xml:space="preserve"> </w:t>
      </w:r>
      <w:r w:rsidR="00FE4C26">
        <w:rPr>
          <w:rFonts w:ascii="Arial" w:hAnsi="Arial" w:cs="Arial"/>
          <w:color w:val="000000"/>
          <w:sz w:val="20"/>
          <w:szCs w:val="20"/>
          <w:lang w:val="hu-HU"/>
        </w:rPr>
        <w:t>comercio</w:t>
      </w:r>
      <w:r w:rsidR="00FE4C26" w:rsidRPr="005D73F7">
        <w:rPr>
          <w:rFonts w:ascii="Arial" w:hAnsi="Arial" w:cs="Arial"/>
          <w:color w:val="000000"/>
          <w:sz w:val="20"/>
          <w:szCs w:val="20"/>
          <w:lang w:val="hu-HU"/>
        </w:rPr>
        <w:t xml:space="preserve"> o cualquier retirada de efecti</w:t>
      </w:r>
      <w:r w:rsidR="00FE4C26">
        <w:rPr>
          <w:rFonts w:ascii="Arial" w:hAnsi="Arial" w:cs="Arial"/>
          <w:color w:val="000000"/>
          <w:sz w:val="20"/>
          <w:szCs w:val="20"/>
          <w:lang w:val="hu-HU"/>
        </w:rPr>
        <w:t>vo en los cajeros automáticos de</w:t>
      </w:r>
      <w:r w:rsidR="00FE4C26" w:rsidRPr="005D73F7">
        <w:rPr>
          <w:rFonts w:ascii="Arial" w:hAnsi="Arial" w:cs="Arial"/>
          <w:color w:val="000000"/>
          <w:sz w:val="20"/>
          <w:szCs w:val="20"/>
          <w:lang w:val="hu-HU"/>
        </w:rPr>
        <w:t xml:space="preserve"> cualquier país extranjero, </w:t>
      </w:r>
      <w:r w:rsidR="00FE4C26">
        <w:rPr>
          <w:rFonts w:ascii="Arial" w:hAnsi="Arial" w:cs="Arial"/>
          <w:color w:val="000000"/>
          <w:sz w:val="20"/>
          <w:szCs w:val="20"/>
          <w:lang w:val="hu-HU"/>
        </w:rPr>
        <w:t xml:space="preserve">hará que </w:t>
      </w:r>
      <w:r w:rsidR="00FE4C26" w:rsidRPr="005D73F7">
        <w:rPr>
          <w:rFonts w:ascii="Arial" w:hAnsi="Arial" w:cs="Arial"/>
          <w:color w:val="000000"/>
          <w:sz w:val="20"/>
          <w:szCs w:val="20"/>
          <w:lang w:val="hu-HU"/>
        </w:rPr>
        <w:t>el titula</w:t>
      </w:r>
      <w:r w:rsidR="00FE4C26">
        <w:rPr>
          <w:rFonts w:ascii="Arial" w:hAnsi="Arial" w:cs="Arial"/>
          <w:color w:val="000000"/>
          <w:sz w:val="20"/>
          <w:szCs w:val="20"/>
          <w:lang w:val="hu-HU"/>
        </w:rPr>
        <w:t>r de la tarjeta participe</w:t>
      </w:r>
      <w:r w:rsidR="00FE4C26" w:rsidRPr="005D73F7">
        <w:rPr>
          <w:rFonts w:ascii="Arial" w:hAnsi="Arial" w:cs="Arial"/>
          <w:color w:val="000000"/>
          <w:sz w:val="20"/>
          <w:szCs w:val="20"/>
          <w:lang w:val="hu-HU"/>
        </w:rPr>
        <w:t xml:space="preserve"> automáticamente en el concurso que</w:t>
      </w:r>
      <w:r w:rsidR="00FE4C26">
        <w:rPr>
          <w:rFonts w:ascii="Arial" w:hAnsi="Arial" w:cs="Arial"/>
          <w:color w:val="000000"/>
          <w:sz w:val="20"/>
          <w:szCs w:val="20"/>
          <w:lang w:val="hu-HU"/>
        </w:rPr>
        <w:t xml:space="preserve"> premiará semanalmente a un titular</w:t>
      </w:r>
      <w:r w:rsidR="00FE4C26" w:rsidRPr="005D73F7">
        <w:rPr>
          <w:rFonts w:ascii="Arial" w:hAnsi="Arial" w:cs="Arial"/>
          <w:color w:val="000000"/>
          <w:sz w:val="20"/>
          <w:szCs w:val="20"/>
          <w:lang w:val="hu-HU"/>
        </w:rPr>
        <w:t xml:space="preserve"> desde el </w:t>
      </w:r>
      <w:r w:rsidR="00FE4C26">
        <w:rPr>
          <w:rFonts w:ascii="Arial" w:hAnsi="Arial" w:cs="Arial"/>
          <w:color w:val="000000"/>
          <w:sz w:val="20"/>
          <w:szCs w:val="20"/>
          <w:lang w:val="hu-HU"/>
        </w:rPr>
        <w:t>2</w:t>
      </w:r>
      <w:r>
        <w:rPr>
          <w:rFonts w:ascii="Arial" w:hAnsi="Arial" w:cs="Arial"/>
          <w:color w:val="000000"/>
          <w:sz w:val="20"/>
          <w:szCs w:val="20"/>
          <w:lang w:val="hu-HU"/>
        </w:rPr>
        <w:t>3</w:t>
      </w:r>
      <w:r w:rsidR="00FE4C26">
        <w:rPr>
          <w:rFonts w:ascii="Arial" w:hAnsi="Arial" w:cs="Arial"/>
          <w:color w:val="000000"/>
          <w:sz w:val="20"/>
          <w:szCs w:val="20"/>
          <w:lang w:val="hu-HU"/>
        </w:rPr>
        <w:t xml:space="preserve"> d</w:t>
      </w:r>
      <w:r w:rsidR="00FE4C26" w:rsidRPr="005D73F7">
        <w:rPr>
          <w:rFonts w:ascii="Arial" w:hAnsi="Arial" w:cs="Arial"/>
          <w:color w:val="000000"/>
          <w:sz w:val="20"/>
          <w:szCs w:val="20"/>
          <w:lang w:val="hu-HU"/>
        </w:rPr>
        <w:t>e mayo hasta</w:t>
      </w:r>
      <w:r w:rsidR="00FE4C26">
        <w:rPr>
          <w:rFonts w:ascii="Arial" w:hAnsi="Arial" w:cs="Arial"/>
          <w:color w:val="000000"/>
          <w:sz w:val="20"/>
          <w:szCs w:val="20"/>
          <w:lang w:val="hu-HU"/>
        </w:rPr>
        <w:t xml:space="preserve"> </w:t>
      </w:r>
      <w:r>
        <w:rPr>
          <w:rFonts w:ascii="Arial" w:hAnsi="Arial" w:cs="Arial"/>
          <w:color w:val="000000"/>
          <w:sz w:val="20"/>
          <w:szCs w:val="20"/>
          <w:lang w:val="hu-HU"/>
        </w:rPr>
        <w:t>el 1</w:t>
      </w:r>
      <w:r w:rsidR="003954EC">
        <w:rPr>
          <w:rFonts w:ascii="Arial" w:hAnsi="Arial" w:cs="Arial"/>
          <w:color w:val="000000"/>
          <w:sz w:val="20"/>
          <w:szCs w:val="20"/>
          <w:lang w:val="hu-HU"/>
        </w:rPr>
        <w:t>1</w:t>
      </w:r>
      <w:r>
        <w:rPr>
          <w:rFonts w:ascii="Arial" w:hAnsi="Arial" w:cs="Arial"/>
          <w:color w:val="000000"/>
          <w:sz w:val="20"/>
          <w:szCs w:val="20"/>
          <w:lang w:val="hu-HU"/>
        </w:rPr>
        <w:t xml:space="preserve"> de </w:t>
      </w:r>
      <w:r w:rsidR="00FE4C26">
        <w:rPr>
          <w:rFonts w:ascii="Arial" w:hAnsi="Arial" w:cs="Arial"/>
          <w:color w:val="000000"/>
          <w:sz w:val="20"/>
          <w:szCs w:val="20"/>
          <w:lang w:val="hu-HU"/>
        </w:rPr>
        <w:t>septiembre de 2016</w:t>
      </w:r>
      <w:r w:rsidR="00FE4C26" w:rsidRPr="005D73F7">
        <w:rPr>
          <w:rFonts w:ascii="Arial" w:hAnsi="Arial" w:cs="Arial"/>
          <w:color w:val="000000"/>
          <w:sz w:val="20"/>
          <w:szCs w:val="20"/>
          <w:lang w:val="hu-HU"/>
        </w:rPr>
        <w:t>.</w:t>
      </w:r>
    </w:p>
    <w:p w14:paraId="1C83AA33" w14:textId="77777777" w:rsidR="00FE4C26" w:rsidRDefault="00FE4C26" w:rsidP="00A24097">
      <w:pPr>
        <w:spacing w:after="0" w:line="360" w:lineRule="auto"/>
        <w:jc w:val="both"/>
        <w:rPr>
          <w:rFonts w:ascii="Arial" w:hAnsi="Arial" w:cs="Arial"/>
          <w:color w:val="000000"/>
          <w:sz w:val="20"/>
          <w:szCs w:val="20"/>
          <w:lang w:val="hu-HU"/>
        </w:rPr>
      </w:pPr>
    </w:p>
    <w:p w14:paraId="022523E6" w14:textId="77777777" w:rsidR="00A24097" w:rsidRPr="005D73F7" w:rsidRDefault="004D3C8E" w:rsidP="00A24097">
      <w:pPr>
        <w:spacing w:after="0" w:line="360" w:lineRule="auto"/>
        <w:jc w:val="both"/>
        <w:rPr>
          <w:rFonts w:ascii="Arial" w:hAnsi="Arial" w:cs="Arial"/>
          <w:color w:val="000000"/>
          <w:sz w:val="20"/>
          <w:szCs w:val="20"/>
          <w:lang w:val="hu-HU"/>
        </w:rPr>
      </w:pPr>
      <w:r>
        <w:rPr>
          <w:rFonts w:ascii="Arial" w:hAnsi="Arial" w:cs="Arial"/>
          <w:color w:val="000000"/>
          <w:sz w:val="20"/>
          <w:szCs w:val="20"/>
          <w:lang w:val="hu-HU"/>
        </w:rPr>
        <w:t xml:space="preserve">La </w:t>
      </w:r>
      <w:r w:rsidR="00962365">
        <w:rPr>
          <w:rFonts w:ascii="Arial" w:hAnsi="Arial" w:cs="Arial"/>
          <w:color w:val="000000"/>
          <w:sz w:val="20"/>
          <w:szCs w:val="20"/>
          <w:lang w:val="hu-HU"/>
        </w:rPr>
        <w:t>aplicación renovada incluirá</w:t>
      </w:r>
      <w:r w:rsidR="00A24097">
        <w:rPr>
          <w:rFonts w:ascii="Arial" w:hAnsi="Arial" w:cs="Arial"/>
          <w:color w:val="000000"/>
          <w:sz w:val="20"/>
          <w:szCs w:val="20"/>
          <w:lang w:val="hu-HU"/>
        </w:rPr>
        <w:t xml:space="preserve"> nuevas funcionalidades</w:t>
      </w:r>
      <w:r w:rsidR="00A24097" w:rsidRPr="005D73F7">
        <w:rPr>
          <w:rFonts w:ascii="Arial" w:hAnsi="Arial" w:cs="Arial"/>
          <w:color w:val="000000"/>
          <w:sz w:val="20"/>
          <w:szCs w:val="20"/>
          <w:lang w:val="hu-HU"/>
        </w:rPr>
        <w:t xml:space="preserve"> </w:t>
      </w:r>
      <w:r w:rsidR="00FE4C26">
        <w:rPr>
          <w:rFonts w:ascii="Arial" w:hAnsi="Arial" w:cs="Arial"/>
          <w:color w:val="000000"/>
          <w:sz w:val="20"/>
          <w:szCs w:val="20"/>
          <w:lang w:val="hu-HU"/>
        </w:rPr>
        <w:t xml:space="preserve">justo cuando estamos </w:t>
      </w:r>
      <w:r>
        <w:rPr>
          <w:rFonts w:ascii="Arial" w:hAnsi="Arial" w:cs="Arial"/>
          <w:color w:val="000000"/>
          <w:sz w:val="20"/>
          <w:szCs w:val="20"/>
          <w:lang w:val="hu-HU"/>
        </w:rPr>
        <w:t>en vispera</w:t>
      </w:r>
      <w:r w:rsidR="00FE4C26">
        <w:rPr>
          <w:rFonts w:ascii="Arial" w:hAnsi="Arial" w:cs="Arial"/>
          <w:color w:val="000000"/>
          <w:sz w:val="20"/>
          <w:szCs w:val="20"/>
          <w:lang w:val="hu-HU"/>
        </w:rPr>
        <w:t>s</w:t>
      </w:r>
      <w:r>
        <w:rPr>
          <w:rFonts w:ascii="Arial" w:hAnsi="Arial" w:cs="Arial"/>
          <w:color w:val="000000"/>
          <w:sz w:val="20"/>
          <w:szCs w:val="20"/>
          <w:lang w:val="hu-HU"/>
        </w:rPr>
        <w:t xml:space="preserve"> de las vacaciones de verano. </w:t>
      </w:r>
      <w:r w:rsidR="000F77C7">
        <w:rPr>
          <w:rFonts w:ascii="Arial" w:hAnsi="Arial" w:cs="Arial"/>
          <w:color w:val="000000"/>
          <w:sz w:val="20"/>
          <w:szCs w:val="20"/>
          <w:lang w:val="hu-HU"/>
        </w:rPr>
        <w:t>Entre otras cosas</w:t>
      </w:r>
      <w:r w:rsidR="00FE4C26">
        <w:rPr>
          <w:rFonts w:ascii="Arial" w:hAnsi="Arial" w:cs="Arial"/>
          <w:color w:val="000000"/>
          <w:sz w:val="20"/>
          <w:szCs w:val="20"/>
          <w:lang w:val="hu-HU"/>
        </w:rPr>
        <w:t xml:space="preserve">, se ofrecen nuevas </w:t>
      </w:r>
      <w:r w:rsidR="00A24097" w:rsidRPr="005D73F7">
        <w:rPr>
          <w:rFonts w:ascii="Arial" w:hAnsi="Arial" w:cs="Arial"/>
          <w:color w:val="000000"/>
          <w:sz w:val="20"/>
          <w:szCs w:val="20"/>
          <w:lang w:val="hu-HU"/>
        </w:rPr>
        <w:t xml:space="preserve">guías de países que permitirán a los turistas comprobar fácilmente el nivel de aceptación de la tarjeta en su destino antes de emprender su viaje. </w:t>
      </w:r>
      <w:r w:rsidR="00FE4C26">
        <w:rPr>
          <w:rFonts w:ascii="Arial" w:hAnsi="Arial" w:cs="Arial"/>
          <w:color w:val="000000"/>
          <w:sz w:val="20"/>
          <w:szCs w:val="20"/>
          <w:lang w:val="hu-HU"/>
        </w:rPr>
        <w:t>A través de un</w:t>
      </w:r>
      <w:r w:rsidR="00A24097">
        <w:rPr>
          <w:rFonts w:ascii="Arial" w:hAnsi="Arial" w:cs="Arial"/>
          <w:color w:val="000000"/>
          <w:sz w:val="20"/>
          <w:szCs w:val="20"/>
          <w:lang w:val="hu-HU"/>
        </w:rPr>
        <w:t xml:space="preserve"> panel de control, los titulares de las tarjetas</w:t>
      </w:r>
      <w:r w:rsidR="00A24097" w:rsidRPr="005D73F7">
        <w:rPr>
          <w:rFonts w:ascii="Arial" w:hAnsi="Arial" w:cs="Arial"/>
          <w:color w:val="000000"/>
          <w:sz w:val="20"/>
          <w:szCs w:val="20"/>
          <w:lang w:val="hu-HU"/>
        </w:rPr>
        <w:t xml:space="preserve"> </w:t>
      </w:r>
      <w:r w:rsidR="00A24097">
        <w:rPr>
          <w:rFonts w:ascii="Arial" w:hAnsi="Arial" w:cs="Arial"/>
          <w:color w:val="000000"/>
          <w:sz w:val="20"/>
          <w:szCs w:val="20"/>
          <w:lang w:val="hu-HU"/>
        </w:rPr>
        <w:t>p</w:t>
      </w:r>
      <w:r w:rsidR="00FE4C26">
        <w:rPr>
          <w:rFonts w:ascii="Arial" w:hAnsi="Arial" w:cs="Arial"/>
          <w:color w:val="000000"/>
          <w:sz w:val="20"/>
          <w:szCs w:val="20"/>
          <w:lang w:val="hu-HU"/>
        </w:rPr>
        <w:t xml:space="preserve">odrán </w:t>
      </w:r>
      <w:r w:rsidR="00064006">
        <w:rPr>
          <w:rFonts w:ascii="Arial" w:hAnsi="Arial" w:cs="Arial"/>
          <w:color w:val="000000"/>
          <w:sz w:val="20"/>
          <w:szCs w:val="20"/>
          <w:lang w:val="hu-HU"/>
        </w:rPr>
        <w:t xml:space="preserve">comprobar lo fácil </w:t>
      </w:r>
      <w:r w:rsidR="000F77C7">
        <w:rPr>
          <w:rFonts w:ascii="Arial" w:hAnsi="Arial" w:cs="Arial"/>
          <w:color w:val="000000"/>
          <w:sz w:val="20"/>
          <w:szCs w:val="20"/>
          <w:lang w:val="hu-HU"/>
        </w:rPr>
        <w:t xml:space="preserve">que </w:t>
      </w:r>
      <w:r w:rsidR="00064006">
        <w:rPr>
          <w:rFonts w:ascii="Arial" w:hAnsi="Arial" w:cs="Arial"/>
          <w:color w:val="000000"/>
          <w:sz w:val="20"/>
          <w:szCs w:val="20"/>
          <w:lang w:val="hu-HU"/>
        </w:rPr>
        <w:t xml:space="preserve">es </w:t>
      </w:r>
      <w:r w:rsidR="000F77C7">
        <w:rPr>
          <w:rFonts w:ascii="Arial" w:hAnsi="Arial" w:cs="Arial"/>
          <w:color w:val="000000"/>
          <w:sz w:val="20"/>
          <w:szCs w:val="20"/>
          <w:lang w:val="hu-HU"/>
        </w:rPr>
        <w:t>u</w:t>
      </w:r>
      <w:r w:rsidR="00A24097">
        <w:rPr>
          <w:rFonts w:ascii="Arial" w:hAnsi="Arial" w:cs="Arial"/>
          <w:color w:val="000000"/>
          <w:sz w:val="20"/>
          <w:szCs w:val="20"/>
          <w:lang w:val="hu-HU"/>
        </w:rPr>
        <w:t>til</w:t>
      </w:r>
      <w:r w:rsidR="000F77C7">
        <w:rPr>
          <w:rFonts w:ascii="Arial" w:hAnsi="Arial" w:cs="Arial"/>
          <w:color w:val="000000"/>
          <w:sz w:val="20"/>
          <w:szCs w:val="20"/>
          <w:lang w:val="hu-HU"/>
        </w:rPr>
        <w:t>i</w:t>
      </w:r>
      <w:r w:rsidR="00A24097">
        <w:rPr>
          <w:rFonts w:ascii="Arial" w:hAnsi="Arial" w:cs="Arial"/>
          <w:color w:val="000000"/>
          <w:sz w:val="20"/>
          <w:szCs w:val="20"/>
          <w:lang w:val="hu-HU"/>
        </w:rPr>
        <w:t>za</w:t>
      </w:r>
      <w:r w:rsidR="00A24097" w:rsidRPr="005D73F7">
        <w:rPr>
          <w:rFonts w:ascii="Arial" w:hAnsi="Arial" w:cs="Arial"/>
          <w:color w:val="000000"/>
          <w:sz w:val="20"/>
          <w:szCs w:val="20"/>
          <w:lang w:val="hu-HU"/>
        </w:rPr>
        <w:t>r sus tarjetas Visa en lugares como hoteles, restaurantes y tiendas, así como en la red de transporte público</w:t>
      </w:r>
      <w:r w:rsidR="00A24097">
        <w:rPr>
          <w:rFonts w:ascii="Arial" w:hAnsi="Arial" w:cs="Arial"/>
          <w:color w:val="000000"/>
          <w:sz w:val="20"/>
          <w:szCs w:val="20"/>
          <w:lang w:val="hu-HU"/>
        </w:rPr>
        <w:t xml:space="preserve"> del país que estén visitando. </w:t>
      </w:r>
      <w:r w:rsidR="000F77C7">
        <w:rPr>
          <w:rFonts w:ascii="Arial" w:hAnsi="Arial" w:cs="Arial"/>
          <w:color w:val="000000"/>
          <w:sz w:val="20"/>
          <w:szCs w:val="20"/>
          <w:lang w:val="hu-HU"/>
        </w:rPr>
        <w:t>Así, si p</w:t>
      </w:r>
      <w:r w:rsidR="00A24097">
        <w:rPr>
          <w:rFonts w:ascii="Arial" w:hAnsi="Arial" w:cs="Arial"/>
          <w:color w:val="000000"/>
          <w:sz w:val="20"/>
          <w:szCs w:val="20"/>
          <w:lang w:val="hu-HU"/>
        </w:rPr>
        <w:t>or ejemplo</w:t>
      </w:r>
      <w:r w:rsidR="00CC67AA">
        <w:rPr>
          <w:rFonts w:ascii="Arial" w:hAnsi="Arial" w:cs="Arial"/>
          <w:color w:val="000000"/>
          <w:sz w:val="20"/>
          <w:szCs w:val="20"/>
          <w:lang w:val="hu-HU"/>
        </w:rPr>
        <w:t xml:space="preserve">, para </w:t>
      </w:r>
      <w:r w:rsidR="00A24097" w:rsidRPr="005D73F7">
        <w:rPr>
          <w:rFonts w:ascii="Arial" w:hAnsi="Arial" w:cs="Arial"/>
          <w:color w:val="000000"/>
          <w:sz w:val="20"/>
          <w:szCs w:val="20"/>
          <w:lang w:val="hu-HU"/>
        </w:rPr>
        <w:t xml:space="preserve">los viajeros </w:t>
      </w:r>
      <w:r w:rsidR="00CC67AA">
        <w:rPr>
          <w:rFonts w:ascii="Arial" w:hAnsi="Arial" w:cs="Arial"/>
          <w:color w:val="000000"/>
          <w:sz w:val="20"/>
          <w:szCs w:val="20"/>
          <w:lang w:val="hu-HU"/>
        </w:rPr>
        <w:t xml:space="preserve">que </w:t>
      </w:r>
      <w:r w:rsidR="00A24097" w:rsidRPr="005D73F7">
        <w:rPr>
          <w:rFonts w:ascii="Arial" w:hAnsi="Arial" w:cs="Arial"/>
          <w:color w:val="000000"/>
          <w:sz w:val="20"/>
          <w:szCs w:val="20"/>
          <w:lang w:val="hu-HU"/>
        </w:rPr>
        <w:t xml:space="preserve">se preguntan si los taxis en Vietnam o </w:t>
      </w:r>
      <w:r w:rsidR="00A24097">
        <w:rPr>
          <w:rFonts w:ascii="Arial" w:hAnsi="Arial" w:cs="Arial"/>
          <w:color w:val="000000"/>
          <w:sz w:val="20"/>
          <w:szCs w:val="20"/>
          <w:lang w:val="hu-HU"/>
        </w:rPr>
        <w:t xml:space="preserve">los </w:t>
      </w:r>
      <w:r w:rsidR="00A24097" w:rsidRPr="005D73F7">
        <w:rPr>
          <w:rFonts w:ascii="Arial" w:hAnsi="Arial" w:cs="Arial"/>
          <w:color w:val="000000"/>
          <w:sz w:val="20"/>
          <w:szCs w:val="20"/>
          <w:lang w:val="hu-HU"/>
        </w:rPr>
        <w:t>restaurantes en Turquía aceptan</w:t>
      </w:r>
      <w:r w:rsidR="00A24097">
        <w:rPr>
          <w:rFonts w:ascii="Arial" w:hAnsi="Arial" w:cs="Arial"/>
          <w:color w:val="000000"/>
          <w:sz w:val="20"/>
          <w:szCs w:val="20"/>
          <w:lang w:val="hu-HU"/>
        </w:rPr>
        <w:t xml:space="preserve"> </w:t>
      </w:r>
      <w:r w:rsidR="00A24097" w:rsidRPr="005D73F7">
        <w:rPr>
          <w:rFonts w:ascii="Arial" w:hAnsi="Arial" w:cs="Arial"/>
          <w:color w:val="000000"/>
          <w:sz w:val="20"/>
          <w:szCs w:val="20"/>
          <w:lang w:val="hu-HU"/>
        </w:rPr>
        <w:t xml:space="preserve">tarjetas Visa, la aplicación Visa Travel Tools es el lugar </w:t>
      </w:r>
      <w:r w:rsidR="00A24097">
        <w:rPr>
          <w:rFonts w:ascii="Arial" w:hAnsi="Arial" w:cs="Arial"/>
          <w:color w:val="000000"/>
          <w:sz w:val="20"/>
          <w:szCs w:val="20"/>
          <w:lang w:val="hu-HU"/>
        </w:rPr>
        <w:t xml:space="preserve">adecuado </w:t>
      </w:r>
      <w:r w:rsidR="00CC67AA">
        <w:rPr>
          <w:rFonts w:ascii="Arial" w:hAnsi="Arial" w:cs="Arial"/>
          <w:color w:val="000000"/>
          <w:sz w:val="20"/>
          <w:szCs w:val="20"/>
          <w:lang w:val="hu-HU"/>
        </w:rPr>
        <w:t xml:space="preserve">para comprobarlo. </w:t>
      </w:r>
      <w:r w:rsidR="00A24097" w:rsidRPr="005D73F7">
        <w:rPr>
          <w:rFonts w:ascii="Arial" w:hAnsi="Arial" w:cs="Arial"/>
          <w:color w:val="000000"/>
          <w:sz w:val="20"/>
          <w:szCs w:val="20"/>
          <w:lang w:val="hu-HU"/>
        </w:rPr>
        <w:t>Además, en el transcurso de los próximos meses</w:t>
      </w:r>
      <w:r w:rsidR="003954EC">
        <w:rPr>
          <w:rFonts w:ascii="Arial" w:hAnsi="Arial" w:cs="Arial"/>
          <w:color w:val="000000"/>
          <w:sz w:val="20"/>
          <w:szCs w:val="20"/>
          <w:lang w:val="hu-HU"/>
        </w:rPr>
        <w:t xml:space="preserve"> </w:t>
      </w:r>
      <w:r w:rsidR="003954EC">
        <w:rPr>
          <w:rFonts w:ascii="Arial" w:hAnsi="Arial" w:cs="Arial"/>
          <w:color w:val="000000"/>
          <w:sz w:val="20"/>
          <w:szCs w:val="20"/>
          <w:lang w:val="hu-HU"/>
        </w:rPr>
        <w:lastRenderedPageBreak/>
        <w:t>quienes</w:t>
      </w:r>
      <w:r w:rsidR="00A24097" w:rsidRPr="005D73F7">
        <w:rPr>
          <w:rFonts w:ascii="Arial" w:hAnsi="Arial" w:cs="Arial"/>
          <w:color w:val="000000"/>
          <w:sz w:val="20"/>
          <w:szCs w:val="20"/>
          <w:lang w:val="hu-HU"/>
        </w:rPr>
        <w:t xml:space="preserve"> utilicen la aplicación también tendrán acceso a oferta</w:t>
      </w:r>
      <w:r w:rsidR="00CC67AA">
        <w:rPr>
          <w:rFonts w:ascii="Arial" w:hAnsi="Arial" w:cs="Arial"/>
          <w:color w:val="000000"/>
          <w:sz w:val="20"/>
          <w:szCs w:val="20"/>
          <w:lang w:val="hu-HU"/>
        </w:rPr>
        <w:t>s y descuentos en todo el mundo</w:t>
      </w:r>
      <w:r w:rsidR="00A24097" w:rsidRPr="005D73F7">
        <w:rPr>
          <w:rFonts w:ascii="Arial" w:hAnsi="Arial" w:cs="Arial"/>
          <w:color w:val="000000"/>
          <w:sz w:val="20"/>
          <w:szCs w:val="20"/>
          <w:lang w:val="hu-HU"/>
        </w:rPr>
        <w:t xml:space="preserve"> </w:t>
      </w:r>
      <w:r w:rsidR="00A24097">
        <w:rPr>
          <w:rFonts w:ascii="Arial" w:hAnsi="Arial" w:cs="Arial"/>
          <w:color w:val="000000"/>
          <w:sz w:val="20"/>
          <w:szCs w:val="20"/>
          <w:lang w:val="hu-HU"/>
        </w:rPr>
        <w:t>que se proporcionarán</w:t>
      </w:r>
      <w:r w:rsidR="00A24097" w:rsidRPr="005D73F7">
        <w:rPr>
          <w:rFonts w:ascii="Arial" w:hAnsi="Arial" w:cs="Arial"/>
          <w:color w:val="000000"/>
          <w:sz w:val="20"/>
          <w:szCs w:val="20"/>
          <w:lang w:val="hu-HU"/>
        </w:rPr>
        <w:t xml:space="preserve"> a través de los servicios de geolocalización</w:t>
      </w:r>
      <w:r w:rsidR="00A24097">
        <w:rPr>
          <w:rFonts w:ascii="Arial" w:hAnsi="Arial" w:cs="Arial"/>
          <w:color w:val="000000"/>
          <w:sz w:val="20"/>
          <w:szCs w:val="20"/>
          <w:lang w:val="hu-HU"/>
        </w:rPr>
        <w:t xml:space="preserve"> de la aplicación</w:t>
      </w:r>
      <w:r w:rsidR="00A24097" w:rsidRPr="005D73F7">
        <w:rPr>
          <w:rFonts w:ascii="Arial" w:hAnsi="Arial" w:cs="Arial"/>
          <w:color w:val="000000"/>
          <w:sz w:val="20"/>
          <w:szCs w:val="20"/>
          <w:lang w:val="hu-HU"/>
        </w:rPr>
        <w:t>.</w:t>
      </w:r>
    </w:p>
    <w:p w14:paraId="65DED8F6" w14:textId="77777777" w:rsidR="00064006" w:rsidRDefault="00064006" w:rsidP="00A24097">
      <w:pPr>
        <w:spacing w:after="0" w:line="360" w:lineRule="auto"/>
        <w:jc w:val="both"/>
        <w:rPr>
          <w:rFonts w:ascii="Arial" w:hAnsi="Arial" w:cs="Arial"/>
          <w:color w:val="000000"/>
          <w:sz w:val="20"/>
          <w:szCs w:val="20"/>
          <w:lang w:val="hu-HU"/>
        </w:rPr>
      </w:pPr>
    </w:p>
    <w:p w14:paraId="31364E3B" w14:textId="77777777" w:rsidR="00A24097" w:rsidRPr="000F77C7" w:rsidRDefault="00A24097" w:rsidP="00A24097">
      <w:pPr>
        <w:spacing w:after="0" w:line="360" w:lineRule="auto"/>
        <w:jc w:val="both"/>
        <w:rPr>
          <w:rFonts w:ascii="Arial" w:hAnsi="Arial" w:cs="Arial"/>
          <w:i/>
          <w:color w:val="000000"/>
          <w:sz w:val="20"/>
          <w:szCs w:val="20"/>
          <w:lang w:val="hu-HU"/>
        </w:rPr>
      </w:pPr>
      <w:r w:rsidRPr="005D73F7">
        <w:rPr>
          <w:rFonts w:ascii="Arial" w:hAnsi="Arial" w:cs="Arial"/>
          <w:color w:val="000000"/>
          <w:sz w:val="20"/>
          <w:szCs w:val="20"/>
          <w:lang w:val="hu-HU"/>
        </w:rPr>
        <w:t xml:space="preserve">Tristán Kirchner, Director Ejecutivo de Gestión de Productos de Visa Europe, declaró: </w:t>
      </w:r>
      <w:r w:rsidRPr="000F77C7">
        <w:rPr>
          <w:rFonts w:ascii="Arial" w:hAnsi="Arial" w:cs="Arial"/>
          <w:i/>
          <w:color w:val="000000"/>
          <w:sz w:val="20"/>
          <w:szCs w:val="20"/>
          <w:lang w:val="hu-HU"/>
        </w:rPr>
        <w:t>"Visa Travel Tools puede ser el compañero perfecto para estas vacaciones. Ayuda a los viajeros a pagar en un país extranjero, a la vez que proporci</w:t>
      </w:r>
      <w:r w:rsidR="00064006">
        <w:rPr>
          <w:rFonts w:ascii="Arial" w:hAnsi="Arial" w:cs="Arial"/>
          <w:i/>
          <w:color w:val="000000"/>
          <w:sz w:val="20"/>
          <w:szCs w:val="20"/>
          <w:lang w:val="hu-HU"/>
        </w:rPr>
        <w:t xml:space="preserve">ona información esencial de </w:t>
      </w:r>
      <w:r w:rsidR="00CC67AA">
        <w:rPr>
          <w:rFonts w:ascii="Arial" w:hAnsi="Arial" w:cs="Arial"/>
          <w:i/>
          <w:color w:val="000000"/>
          <w:sz w:val="20"/>
          <w:szCs w:val="20"/>
          <w:lang w:val="hu-HU"/>
        </w:rPr>
        <w:t>mane</w:t>
      </w:r>
      <w:r w:rsidR="006A1A36">
        <w:rPr>
          <w:rFonts w:ascii="Arial" w:hAnsi="Arial" w:cs="Arial"/>
          <w:i/>
          <w:color w:val="000000"/>
          <w:sz w:val="20"/>
          <w:szCs w:val="20"/>
          <w:lang w:val="hu-HU"/>
        </w:rPr>
        <w:t>r</w:t>
      </w:r>
      <w:r w:rsidR="00CC67AA">
        <w:rPr>
          <w:rFonts w:ascii="Arial" w:hAnsi="Arial" w:cs="Arial"/>
          <w:i/>
          <w:color w:val="000000"/>
          <w:sz w:val="20"/>
          <w:szCs w:val="20"/>
          <w:lang w:val="hu-HU"/>
        </w:rPr>
        <w:t xml:space="preserve">a sencilla. La posibilidad </w:t>
      </w:r>
      <w:r w:rsidRPr="000F77C7">
        <w:rPr>
          <w:rFonts w:ascii="Arial" w:hAnsi="Arial" w:cs="Arial"/>
          <w:i/>
          <w:color w:val="000000"/>
          <w:sz w:val="20"/>
          <w:szCs w:val="20"/>
          <w:lang w:val="hu-HU"/>
        </w:rPr>
        <w:t>de comprobar el nivel de aceptación de la tarjeta en el destino antes de emprender el viaj</w:t>
      </w:r>
      <w:r w:rsidR="00CC67AA">
        <w:rPr>
          <w:rFonts w:ascii="Arial" w:hAnsi="Arial" w:cs="Arial"/>
          <w:i/>
          <w:color w:val="000000"/>
          <w:sz w:val="20"/>
          <w:szCs w:val="20"/>
          <w:lang w:val="hu-HU"/>
        </w:rPr>
        <w:t xml:space="preserve">e </w:t>
      </w:r>
      <w:r w:rsidRPr="000F77C7">
        <w:rPr>
          <w:rFonts w:ascii="Arial" w:hAnsi="Arial" w:cs="Arial"/>
          <w:i/>
          <w:color w:val="000000"/>
          <w:sz w:val="20"/>
          <w:szCs w:val="20"/>
          <w:lang w:val="hu-HU"/>
        </w:rPr>
        <w:t>a través de las nuevas guías de países, reducirá la necesidad de realizar cambios de moneda con tasas desfavorables.</w:t>
      </w:r>
    </w:p>
    <w:p w14:paraId="0B63F764" w14:textId="77777777" w:rsidR="00064006" w:rsidRDefault="00064006" w:rsidP="00A24097">
      <w:pPr>
        <w:spacing w:after="0" w:line="360" w:lineRule="auto"/>
        <w:jc w:val="both"/>
        <w:rPr>
          <w:rFonts w:ascii="Arial" w:hAnsi="Arial" w:cs="Arial"/>
          <w:i/>
          <w:color w:val="000000"/>
          <w:sz w:val="20"/>
          <w:szCs w:val="20"/>
          <w:lang w:val="hu-HU"/>
        </w:rPr>
      </w:pPr>
    </w:p>
    <w:p w14:paraId="15167586" w14:textId="77777777" w:rsidR="00A24097" w:rsidRDefault="00A24097" w:rsidP="00A24097">
      <w:pPr>
        <w:spacing w:after="0" w:line="360" w:lineRule="auto"/>
        <w:jc w:val="both"/>
        <w:rPr>
          <w:rFonts w:ascii="Arial" w:hAnsi="Arial" w:cs="Arial"/>
          <w:i/>
          <w:color w:val="000000"/>
          <w:sz w:val="20"/>
          <w:szCs w:val="20"/>
          <w:lang w:val="hu-HU"/>
        </w:rPr>
      </w:pPr>
      <w:r w:rsidRPr="00064006">
        <w:rPr>
          <w:rFonts w:ascii="Arial" w:hAnsi="Arial" w:cs="Arial"/>
          <w:i/>
          <w:color w:val="000000"/>
          <w:sz w:val="20"/>
          <w:szCs w:val="20"/>
          <w:lang w:val="hu-HU"/>
        </w:rPr>
        <w:t>Util</w:t>
      </w:r>
      <w:r w:rsidR="004F7DB3">
        <w:rPr>
          <w:rFonts w:ascii="Arial" w:hAnsi="Arial" w:cs="Arial"/>
          <w:i/>
          <w:color w:val="000000"/>
          <w:sz w:val="20"/>
          <w:szCs w:val="20"/>
          <w:lang w:val="hu-HU"/>
        </w:rPr>
        <w:t>i</w:t>
      </w:r>
      <w:r w:rsidRPr="00064006">
        <w:rPr>
          <w:rFonts w:ascii="Arial" w:hAnsi="Arial" w:cs="Arial"/>
          <w:i/>
          <w:color w:val="000000"/>
          <w:sz w:val="20"/>
          <w:szCs w:val="20"/>
          <w:lang w:val="hu-HU"/>
        </w:rPr>
        <w:t>zar una tarjeta Visa es la manera</w:t>
      </w:r>
      <w:r w:rsidR="00064006">
        <w:rPr>
          <w:rFonts w:ascii="Arial" w:hAnsi="Arial" w:cs="Arial"/>
          <w:i/>
          <w:color w:val="000000"/>
          <w:sz w:val="20"/>
          <w:szCs w:val="20"/>
          <w:lang w:val="hu-HU"/>
        </w:rPr>
        <w:t xml:space="preserve"> más inteligente de </w:t>
      </w:r>
      <w:r w:rsidRPr="00064006">
        <w:rPr>
          <w:rFonts w:ascii="Arial" w:hAnsi="Arial" w:cs="Arial"/>
          <w:i/>
          <w:color w:val="000000"/>
          <w:sz w:val="20"/>
          <w:szCs w:val="20"/>
          <w:lang w:val="hu-HU"/>
        </w:rPr>
        <w:t xml:space="preserve">asegurar </w:t>
      </w:r>
      <w:r w:rsidR="00064006">
        <w:rPr>
          <w:rFonts w:ascii="Arial" w:hAnsi="Arial" w:cs="Arial"/>
          <w:i/>
          <w:color w:val="000000"/>
          <w:sz w:val="20"/>
          <w:szCs w:val="20"/>
          <w:lang w:val="hu-HU"/>
        </w:rPr>
        <w:t xml:space="preserve">que </w:t>
      </w:r>
      <w:r w:rsidRPr="00064006">
        <w:rPr>
          <w:rFonts w:ascii="Arial" w:hAnsi="Arial" w:cs="Arial"/>
          <w:i/>
          <w:color w:val="000000"/>
          <w:sz w:val="20"/>
          <w:szCs w:val="20"/>
          <w:lang w:val="hu-HU"/>
        </w:rPr>
        <w:t>el gasto</w:t>
      </w:r>
      <w:r w:rsidR="00064006">
        <w:rPr>
          <w:rFonts w:ascii="Arial" w:hAnsi="Arial" w:cs="Arial"/>
          <w:i/>
          <w:color w:val="000000"/>
          <w:sz w:val="20"/>
          <w:szCs w:val="20"/>
          <w:lang w:val="hu-HU"/>
        </w:rPr>
        <w:t xml:space="preserve"> durante las</w:t>
      </w:r>
      <w:r w:rsidRPr="00064006">
        <w:rPr>
          <w:rFonts w:ascii="Arial" w:hAnsi="Arial" w:cs="Arial"/>
          <w:i/>
          <w:color w:val="000000"/>
          <w:sz w:val="20"/>
          <w:szCs w:val="20"/>
          <w:lang w:val="hu-HU"/>
        </w:rPr>
        <w:t xml:space="preserve"> vacaciones</w:t>
      </w:r>
      <w:r w:rsidR="00064006">
        <w:rPr>
          <w:rFonts w:ascii="Arial" w:hAnsi="Arial" w:cs="Arial"/>
          <w:i/>
          <w:color w:val="000000"/>
          <w:sz w:val="20"/>
          <w:szCs w:val="20"/>
          <w:lang w:val="hu-HU"/>
        </w:rPr>
        <w:t xml:space="preserve"> es una </w:t>
      </w:r>
      <w:r w:rsidRPr="00064006">
        <w:rPr>
          <w:rFonts w:ascii="Arial" w:hAnsi="Arial" w:cs="Arial"/>
          <w:i/>
          <w:color w:val="000000"/>
          <w:sz w:val="20"/>
          <w:szCs w:val="20"/>
          <w:lang w:val="hu-HU"/>
        </w:rPr>
        <w:t>cosa menos de la que preocuparse.</w:t>
      </w:r>
      <w:r w:rsidR="00064006">
        <w:rPr>
          <w:rFonts w:ascii="Arial" w:hAnsi="Arial" w:cs="Arial"/>
          <w:i/>
          <w:color w:val="000000"/>
          <w:sz w:val="20"/>
          <w:szCs w:val="20"/>
          <w:lang w:val="hu-HU"/>
        </w:rPr>
        <w:t xml:space="preserve"> </w:t>
      </w:r>
      <w:r w:rsidRPr="00064006">
        <w:rPr>
          <w:rFonts w:ascii="Arial" w:hAnsi="Arial" w:cs="Arial"/>
          <w:i/>
          <w:color w:val="000000"/>
          <w:sz w:val="20"/>
          <w:szCs w:val="20"/>
          <w:lang w:val="hu-HU"/>
        </w:rPr>
        <w:t>Las tarjetas Visa se aceptan en millones de establecimientos y cajeros automáticos en todo el mundo, por lo que es tan cómodo y seguro util</w:t>
      </w:r>
      <w:r w:rsidR="004F7DB3">
        <w:rPr>
          <w:rFonts w:ascii="Arial" w:hAnsi="Arial" w:cs="Arial"/>
          <w:i/>
          <w:color w:val="000000"/>
          <w:sz w:val="20"/>
          <w:szCs w:val="20"/>
          <w:lang w:val="hu-HU"/>
        </w:rPr>
        <w:t>i</w:t>
      </w:r>
      <w:r w:rsidRPr="00064006">
        <w:rPr>
          <w:rFonts w:ascii="Arial" w:hAnsi="Arial" w:cs="Arial"/>
          <w:i/>
          <w:color w:val="000000"/>
          <w:sz w:val="20"/>
          <w:szCs w:val="20"/>
          <w:lang w:val="hu-HU"/>
        </w:rPr>
        <w:t>zarlas en el extranjeto como lo haría en su país".</w:t>
      </w:r>
    </w:p>
    <w:p w14:paraId="19A74004" w14:textId="77777777" w:rsidR="00A60528" w:rsidRDefault="00A60528" w:rsidP="00A24097">
      <w:pPr>
        <w:spacing w:after="0" w:line="360" w:lineRule="auto"/>
        <w:jc w:val="both"/>
        <w:rPr>
          <w:rFonts w:ascii="Arial" w:hAnsi="Arial" w:cs="Arial"/>
          <w:i/>
          <w:color w:val="000000"/>
          <w:sz w:val="20"/>
          <w:szCs w:val="20"/>
          <w:lang w:val="hu-HU"/>
        </w:rPr>
      </w:pPr>
      <w:r>
        <w:rPr>
          <w:rFonts w:ascii="Arial" w:hAnsi="Arial" w:cs="Arial"/>
          <w:noProof/>
          <w:color w:val="000000"/>
          <w:sz w:val="20"/>
          <w:szCs w:val="20"/>
          <w:lang w:val="es-ES" w:eastAsia="es-ES"/>
        </w:rPr>
        <w:drawing>
          <wp:anchor distT="0" distB="0" distL="114300" distR="114300" simplePos="0" relativeHeight="251660288" behindDoc="0" locked="0" layoutInCell="1" allowOverlap="1" wp14:anchorId="37C1229B" wp14:editId="07596A25">
            <wp:simplePos x="0" y="0"/>
            <wp:positionH relativeFrom="column">
              <wp:posOffset>735134</wp:posOffset>
            </wp:positionH>
            <wp:positionV relativeFrom="paragraph">
              <wp:posOffset>132715</wp:posOffset>
            </wp:positionV>
            <wp:extent cx="1480381" cy="2629535"/>
            <wp:effectExtent l="0" t="0" r="0" b="12065"/>
            <wp:wrapNone/>
            <wp:docPr id="2" name="Imagen 2" descr="Macintosh HD:Users:Marquitos:Desktop:iPhone6Plus-1-Splash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arquitos:Desktop:iPhone6Plus-1-Splash (1).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80381" cy="26295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i/>
          <w:noProof/>
          <w:color w:val="000000"/>
          <w:sz w:val="20"/>
          <w:szCs w:val="20"/>
          <w:lang w:val="es-ES" w:eastAsia="es-ES"/>
        </w:rPr>
        <w:drawing>
          <wp:anchor distT="0" distB="0" distL="114300" distR="114300" simplePos="0" relativeHeight="251661312" behindDoc="0" locked="0" layoutInCell="1" allowOverlap="1" wp14:anchorId="0C49B05D" wp14:editId="01FF85A1">
            <wp:simplePos x="0" y="0"/>
            <wp:positionH relativeFrom="column">
              <wp:posOffset>3086100</wp:posOffset>
            </wp:positionH>
            <wp:positionV relativeFrom="paragraph">
              <wp:posOffset>133350</wp:posOffset>
            </wp:positionV>
            <wp:extent cx="1485900" cy="2639695"/>
            <wp:effectExtent l="0" t="0" r="12700" b="1905"/>
            <wp:wrapNone/>
            <wp:docPr id="3" name="Imagen 3" descr="Macintosh HD:Users:Marquitos:Desktop:6plus-men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arquitos:Desktop:6plus-menu.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85900" cy="26396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4FA4FB" w14:textId="77777777" w:rsidR="00A60528" w:rsidRDefault="00A60528" w:rsidP="00A24097">
      <w:pPr>
        <w:spacing w:after="0" w:line="360" w:lineRule="auto"/>
        <w:jc w:val="both"/>
        <w:rPr>
          <w:rFonts w:ascii="Arial" w:hAnsi="Arial" w:cs="Arial"/>
          <w:i/>
          <w:color w:val="000000"/>
          <w:sz w:val="20"/>
          <w:szCs w:val="20"/>
          <w:lang w:val="hu-HU"/>
        </w:rPr>
      </w:pPr>
    </w:p>
    <w:p w14:paraId="4A790E9E" w14:textId="77777777" w:rsidR="00A60528" w:rsidRDefault="00A60528" w:rsidP="00A24097">
      <w:pPr>
        <w:spacing w:after="0" w:line="360" w:lineRule="auto"/>
        <w:jc w:val="both"/>
        <w:rPr>
          <w:rFonts w:ascii="Arial" w:hAnsi="Arial" w:cs="Arial"/>
          <w:i/>
          <w:color w:val="000000"/>
          <w:sz w:val="20"/>
          <w:szCs w:val="20"/>
          <w:lang w:val="hu-HU"/>
        </w:rPr>
      </w:pPr>
    </w:p>
    <w:p w14:paraId="2132B0A5" w14:textId="77777777" w:rsidR="00A60528" w:rsidRDefault="00A60528" w:rsidP="00A24097">
      <w:pPr>
        <w:spacing w:after="0" w:line="360" w:lineRule="auto"/>
        <w:jc w:val="both"/>
        <w:rPr>
          <w:rFonts w:ascii="Arial" w:hAnsi="Arial" w:cs="Arial"/>
          <w:i/>
          <w:color w:val="000000"/>
          <w:sz w:val="20"/>
          <w:szCs w:val="20"/>
          <w:lang w:val="hu-HU"/>
        </w:rPr>
      </w:pPr>
    </w:p>
    <w:p w14:paraId="30AF7D56" w14:textId="77777777" w:rsidR="00A60528" w:rsidRDefault="00A60528" w:rsidP="00A24097">
      <w:pPr>
        <w:spacing w:after="0" w:line="360" w:lineRule="auto"/>
        <w:jc w:val="both"/>
        <w:rPr>
          <w:rFonts w:ascii="Arial" w:hAnsi="Arial" w:cs="Arial"/>
          <w:i/>
          <w:color w:val="000000"/>
          <w:sz w:val="20"/>
          <w:szCs w:val="20"/>
          <w:lang w:val="hu-HU"/>
        </w:rPr>
      </w:pPr>
    </w:p>
    <w:p w14:paraId="57682C73" w14:textId="77777777" w:rsidR="00A60528" w:rsidRDefault="00A60528" w:rsidP="00A24097">
      <w:pPr>
        <w:spacing w:after="0" w:line="360" w:lineRule="auto"/>
        <w:jc w:val="both"/>
        <w:rPr>
          <w:rFonts w:ascii="Arial" w:hAnsi="Arial" w:cs="Arial"/>
          <w:i/>
          <w:color w:val="000000"/>
          <w:sz w:val="20"/>
          <w:szCs w:val="20"/>
          <w:lang w:val="hu-HU"/>
        </w:rPr>
      </w:pPr>
    </w:p>
    <w:p w14:paraId="527E1A4F" w14:textId="77777777" w:rsidR="00A60528" w:rsidRDefault="00A60528" w:rsidP="00A24097">
      <w:pPr>
        <w:spacing w:after="0" w:line="360" w:lineRule="auto"/>
        <w:jc w:val="both"/>
        <w:rPr>
          <w:rFonts w:ascii="Arial" w:hAnsi="Arial" w:cs="Arial"/>
          <w:i/>
          <w:color w:val="000000"/>
          <w:sz w:val="20"/>
          <w:szCs w:val="20"/>
          <w:lang w:val="hu-HU"/>
        </w:rPr>
      </w:pPr>
    </w:p>
    <w:p w14:paraId="4AC41D11" w14:textId="77777777" w:rsidR="00A60528" w:rsidRDefault="00A60528" w:rsidP="00A24097">
      <w:pPr>
        <w:spacing w:after="0" w:line="360" w:lineRule="auto"/>
        <w:jc w:val="both"/>
        <w:rPr>
          <w:rFonts w:ascii="Arial" w:hAnsi="Arial" w:cs="Arial"/>
          <w:i/>
          <w:color w:val="000000"/>
          <w:sz w:val="20"/>
          <w:szCs w:val="20"/>
          <w:lang w:val="hu-HU"/>
        </w:rPr>
      </w:pPr>
    </w:p>
    <w:p w14:paraId="609C033E" w14:textId="77777777" w:rsidR="00A60528" w:rsidRDefault="00A60528" w:rsidP="00A24097">
      <w:pPr>
        <w:spacing w:after="0" w:line="360" w:lineRule="auto"/>
        <w:jc w:val="both"/>
        <w:rPr>
          <w:rFonts w:ascii="Arial" w:hAnsi="Arial" w:cs="Arial"/>
          <w:i/>
          <w:color w:val="000000"/>
          <w:sz w:val="20"/>
          <w:szCs w:val="20"/>
          <w:lang w:val="hu-HU"/>
        </w:rPr>
      </w:pPr>
    </w:p>
    <w:p w14:paraId="5C355B35" w14:textId="77777777" w:rsidR="00A60528" w:rsidRDefault="00A60528" w:rsidP="00A24097">
      <w:pPr>
        <w:spacing w:after="0" w:line="360" w:lineRule="auto"/>
        <w:jc w:val="both"/>
        <w:rPr>
          <w:rFonts w:ascii="Arial" w:hAnsi="Arial" w:cs="Arial"/>
          <w:i/>
          <w:color w:val="000000"/>
          <w:sz w:val="20"/>
          <w:szCs w:val="20"/>
          <w:lang w:val="hu-HU"/>
        </w:rPr>
      </w:pPr>
    </w:p>
    <w:p w14:paraId="05F8D97F" w14:textId="77777777" w:rsidR="00A60528" w:rsidRDefault="00A60528" w:rsidP="00A24097">
      <w:pPr>
        <w:spacing w:after="0" w:line="360" w:lineRule="auto"/>
        <w:jc w:val="both"/>
        <w:rPr>
          <w:rFonts w:ascii="Arial" w:hAnsi="Arial" w:cs="Arial"/>
          <w:i/>
          <w:color w:val="000000"/>
          <w:sz w:val="20"/>
          <w:szCs w:val="20"/>
          <w:lang w:val="hu-HU"/>
        </w:rPr>
      </w:pPr>
    </w:p>
    <w:p w14:paraId="36BC9D6D" w14:textId="77777777" w:rsidR="00A60528" w:rsidRPr="00064006" w:rsidRDefault="00A60528" w:rsidP="00A24097">
      <w:pPr>
        <w:spacing w:after="0" w:line="360" w:lineRule="auto"/>
        <w:jc w:val="both"/>
        <w:rPr>
          <w:rFonts w:ascii="Arial" w:hAnsi="Arial" w:cs="Arial"/>
          <w:i/>
          <w:color w:val="000000"/>
          <w:sz w:val="20"/>
          <w:szCs w:val="20"/>
          <w:lang w:val="hu-HU"/>
        </w:rPr>
      </w:pPr>
    </w:p>
    <w:p w14:paraId="7CF03297" w14:textId="77777777" w:rsidR="00A24097" w:rsidRPr="005D73F7" w:rsidRDefault="00A24097" w:rsidP="00A24097">
      <w:pPr>
        <w:spacing w:after="0" w:line="360" w:lineRule="auto"/>
        <w:jc w:val="both"/>
        <w:rPr>
          <w:rFonts w:ascii="Arial" w:hAnsi="Arial" w:cs="Arial"/>
          <w:color w:val="000000"/>
          <w:sz w:val="20"/>
          <w:szCs w:val="20"/>
          <w:lang w:val="hu-HU"/>
        </w:rPr>
      </w:pPr>
    </w:p>
    <w:p w14:paraId="25D1BC73" w14:textId="77777777" w:rsidR="00A24097" w:rsidRPr="005D73F7" w:rsidRDefault="00A24097" w:rsidP="00A24097">
      <w:pPr>
        <w:spacing w:after="0" w:line="360" w:lineRule="auto"/>
        <w:jc w:val="both"/>
        <w:rPr>
          <w:rFonts w:ascii="Arial" w:hAnsi="Arial" w:cs="Arial"/>
          <w:color w:val="000000"/>
          <w:sz w:val="20"/>
          <w:szCs w:val="20"/>
          <w:lang w:val="hu-HU"/>
        </w:rPr>
      </w:pPr>
    </w:p>
    <w:p w14:paraId="7A374956" w14:textId="77777777" w:rsidR="00064006" w:rsidRPr="00064006" w:rsidRDefault="00064006" w:rsidP="00064006">
      <w:pPr>
        <w:pStyle w:val="VisaNoteText"/>
        <w:spacing w:after="0"/>
        <w:rPr>
          <w:b/>
          <w:sz w:val="18"/>
          <w:lang w:val="es-ES_tradnl"/>
        </w:rPr>
      </w:pPr>
      <w:r w:rsidRPr="00064006">
        <w:rPr>
          <w:b/>
          <w:sz w:val="18"/>
          <w:lang w:val="es-ES_tradnl"/>
        </w:rPr>
        <w:t>Sobre Visa Europe</w:t>
      </w:r>
    </w:p>
    <w:p w14:paraId="360565F9" w14:textId="77777777" w:rsidR="00064006" w:rsidRPr="00064006" w:rsidRDefault="00064006" w:rsidP="00064006">
      <w:pPr>
        <w:pStyle w:val="VisaBody"/>
        <w:spacing w:before="120" w:after="0" w:line="240" w:lineRule="auto"/>
        <w:rPr>
          <w:rStyle w:val="Textoennegrita"/>
          <w:b w:val="0"/>
          <w:sz w:val="18"/>
          <w:lang w:val="es-ES"/>
        </w:rPr>
      </w:pPr>
      <w:r w:rsidRPr="00064006">
        <w:rPr>
          <w:rStyle w:val="Textoennegrita"/>
          <w:b w:val="0"/>
          <w:sz w:val="18"/>
          <w:lang w:val="es-ES"/>
        </w:rPr>
        <w:t>Visa Europe es una compañía de tecnología de pago que operan las entidades financieras y otros proveedores de servicios de pago de 37 países de toda Europa que son propietarios del mismo. Es el sistema de pagos líder en Europa, habiendo aumentado su cuota de mercado sobre MasterCard en Europa desde el 55,5% en 2011 a 56,9% en 2013.</w:t>
      </w:r>
    </w:p>
    <w:p w14:paraId="0825D382" w14:textId="77777777" w:rsidR="00064006" w:rsidRPr="00064006" w:rsidRDefault="00064006" w:rsidP="00064006">
      <w:pPr>
        <w:pStyle w:val="VisaBody"/>
        <w:spacing w:before="120" w:after="0" w:line="240" w:lineRule="auto"/>
        <w:rPr>
          <w:rStyle w:val="Textoennegrita"/>
          <w:b w:val="0"/>
          <w:sz w:val="18"/>
          <w:lang w:val="es-ES"/>
        </w:rPr>
      </w:pPr>
      <w:r w:rsidRPr="00064006">
        <w:rPr>
          <w:rStyle w:val="Textoennegrita"/>
          <w:b w:val="0"/>
          <w:sz w:val="18"/>
          <w:lang w:val="es-ES"/>
        </w:rPr>
        <w:t>Visa está en el corazón del ecosistema de los pagos, proporcionando los servicios y la infraestructura que permiten a millones de consumidores, empresas y gobiernos europeos realizar pagos electrónicos. Sus miembros son responsables de emitir tarjetas, adquirir comercios y determinar las comisiones para titulares y comercios. Visa Europe también es el mayor procesador en Europa, responsable de procesar más de 16.000 millones de transacciones cada año, a un ritmo de 1.622 transacciones por segundo en periodos de más actividad.</w:t>
      </w:r>
    </w:p>
    <w:p w14:paraId="2E2FD1BC" w14:textId="77777777" w:rsidR="00064006" w:rsidRPr="00064006" w:rsidRDefault="00064006" w:rsidP="00064006">
      <w:pPr>
        <w:pStyle w:val="VisaBody"/>
        <w:spacing w:before="120" w:after="0" w:line="240" w:lineRule="auto"/>
        <w:rPr>
          <w:rStyle w:val="Textoennegrita"/>
          <w:b w:val="0"/>
          <w:sz w:val="18"/>
          <w:lang w:val="es-ES"/>
        </w:rPr>
      </w:pPr>
      <w:r w:rsidRPr="00064006">
        <w:rPr>
          <w:rStyle w:val="Textoennegrita"/>
          <w:b w:val="0"/>
          <w:sz w:val="18"/>
          <w:lang w:val="es-ES"/>
        </w:rPr>
        <w:t>En Europa hay más de 500 millones de tarjetas Visa y uno de cada 6 euros gastados se paga con una tarjeta Visa. El gasto total con tarjetas Visa supera los 2 billones de euros al año, de los que 1,5 billones de euros se gastan en comercios.</w:t>
      </w:r>
    </w:p>
    <w:p w14:paraId="7B8DD2EA" w14:textId="77777777" w:rsidR="00064006" w:rsidRPr="00064006" w:rsidRDefault="00064006" w:rsidP="00064006">
      <w:pPr>
        <w:pStyle w:val="VisaBody"/>
        <w:spacing w:before="120" w:after="0" w:line="240" w:lineRule="auto"/>
        <w:rPr>
          <w:rStyle w:val="Textoennegrita"/>
          <w:b w:val="0"/>
          <w:sz w:val="18"/>
          <w:lang w:val="es-ES"/>
        </w:rPr>
      </w:pPr>
      <w:r w:rsidRPr="00064006">
        <w:rPr>
          <w:rStyle w:val="Textoennegrita"/>
          <w:b w:val="0"/>
          <w:sz w:val="18"/>
          <w:lang w:val="es-ES"/>
        </w:rPr>
        <w:t>En 2004, Visa Europe se creó en el Reino Unido como compañía independiente de Visa Inc. y opera en Europa con una licencia exclusiva, irrevocable y a perpetuidad. Ambas compañías trabajan en colaboración para hacer posibles los pagos con Visa en más de 200 países.</w:t>
      </w:r>
    </w:p>
    <w:p w14:paraId="0AE14F00" w14:textId="77777777" w:rsidR="0006445D" w:rsidRPr="00A60528" w:rsidRDefault="00064006" w:rsidP="00A60528">
      <w:pPr>
        <w:pStyle w:val="VisaBody"/>
        <w:spacing w:before="120" w:after="0" w:line="240" w:lineRule="auto"/>
        <w:rPr>
          <w:bCs w:val="0"/>
          <w:sz w:val="18"/>
          <w:lang w:val="es-ES"/>
        </w:rPr>
      </w:pPr>
      <w:r w:rsidRPr="00064006">
        <w:rPr>
          <w:rStyle w:val="Textoennegrita"/>
          <w:b w:val="0"/>
          <w:sz w:val="18"/>
          <w:lang w:val="es-ES"/>
        </w:rPr>
        <w:t>Más información en www.visaeurope.es y @</w:t>
      </w:r>
      <w:r w:rsidR="00A60528">
        <w:rPr>
          <w:rStyle w:val="Textoennegrita"/>
          <w:b w:val="0"/>
          <w:sz w:val="18"/>
          <w:lang w:val="es-ES"/>
        </w:rPr>
        <w:t>Visa_es</w:t>
      </w:r>
    </w:p>
    <w:sectPr w:rsidR="0006445D" w:rsidRPr="00A60528" w:rsidSect="00A24097">
      <w:pgSz w:w="11906" w:h="16838" w:code="9"/>
      <w:pgMar w:top="1418" w:right="1418" w:bottom="1418" w:left="1418" w:header="567" w:footer="284"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F679B"/>
    <w:multiLevelType w:val="hybridMultilevel"/>
    <w:tmpl w:val="D9E01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4097"/>
    <w:rsid w:val="000072A5"/>
    <w:rsid w:val="00063DDB"/>
    <w:rsid w:val="00064006"/>
    <w:rsid w:val="0006445D"/>
    <w:rsid w:val="0008247A"/>
    <w:rsid w:val="000F77C7"/>
    <w:rsid w:val="00142770"/>
    <w:rsid w:val="001573BC"/>
    <w:rsid w:val="00164D49"/>
    <w:rsid w:val="001B473C"/>
    <w:rsid w:val="00303FD2"/>
    <w:rsid w:val="00320169"/>
    <w:rsid w:val="003954EC"/>
    <w:rsid w:val="004C29EF"/>
    <w:rsid w:val="004D3C8E"/>
    <w:rsid w:val="004F36DB"/>
    <w:rsid w:val="004F7DB3"/>
    <w:rsid w:val="00512A61"/>
    <w:rsid w:val="005322BB"/>
    <w:rsid w:val="005F661E"/>
    <w:rsid w:val="006A1A36"/>
    <w:rsid w:val="0085732E"/>
    <w:rsid w:val="0090293F"/>
    <w:rsid w:val="00946F77"/>
    <w:rsid w:val="00962365"/>
    <w:rsid w:val="00A24097"/>
    <w:rsid w:val="00A60528"/>
    <w:rsid w:val="00AB5534"/>
    <w:rsid w:val="00BE540A"/>
    <w:rsid w:val="00CC67AA"/>
    <w:rsid w:val="00D252DA"/>
    <w:rsid w:val="00E133B2"/>
    <w:rsid w:val="00FE4C26"/>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F255B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097"/>
    <w:pPr>
      <w:spacing w:after="200" w:line="276" w:lineRule="auto"/>
    </w:pPr>
    <w:rPr>
      <w:rFonts w:eastAsiaTheme="minorHAnsi"/>
      <w:sz w:val="22"/>
      <w:szCs w:val="22"/>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VisaHeadline">
    <w:name w:val="Visa Headline"/>
    <w:rsid w:val="00A24097"/>
    <w:pPr>
      <w:pBdr>
        <w:top w:val="single" w:sz="8" w:space="6" w:color="0023A0"/>
        <w:bottom w:val="single" w:sz="8" w:space="6" w:color="0023A0"/>
      </w:pBdr>
      <w:spacing w:line="480" w:lineRule="exact"/>
    </w:pPr>
    <w:rPr>
      <w:rFonts w:ascii="Arial" w:eastAsia="Times New Roman" w:hAnsi="Arial" w:cs="Arial"/>
      <w:color w:val="1A1F71"/>
      <w:sz w:val="40"/>
      <w:szCs w:val="20"/>
      <w:lang w:val="en-GB" w:eastAsia="en-US"/>
    </w:rPr>
  </w:style>
  <w:style w:type="paragraph" w:styleId="Textodecuerpo">
    <w:name w:val="Body Text"/>
    <w:basedOn w:val="Normal"/>
    <w:link w:val="TextodecuerpoCar"/>
    <w:rsid w:val="00A24097"/>
    <w:pPr>
      <w:spacing w:before="120" w:after="120"/>
    </w:pPr>
  </w:style>
  <w:style w:type="character" w:customStyle="1" w:styleId="TextodecuerpoCar">
    <w:name w:val="Texto de cuerpo Car"/>
    <w:basedOn w:val="Fuentedeprrafopredeter"/>
    <w:link w:val="Textodecuerpo"/>
    <w:rsid w:val="00A24097"/>
    <w:rPr>
      <w:rFonts w:eastAsiaTheme="minorHAnsi"/>
      <w:sz w:val="22"/>
      <w:szCs w:val="22"/>
      <w:lang w:val="en-GB" w:eastAsia="en-US"/>
    </w:rPr>
  </w:style>
  <w:style w:type="character" w:styleId="Textoennegrita">
    <w:name w:val="Strong"/>
    <w:qFormat/>
    <w:rsid w:val="00A24097"/>
    <w:rPr>
      <w:b/>
      <w:bCs/>
    </w:rPr>
  </w:style>
  <w:style w:type="character" w:styleId="Hipervnculo">
    <w:name w:val="Hyperlink"/>
    <w:basedOn w:val="Fuentedeprrafopredeter"/>
    <w:uiPriority w:val="99"/>
    <w:unhideWhenUsed/>
    <w:rsid w:val="00A24097"/>
    <w:rPr>
      <w:color w:val="0000FF" w:themeColor="hyperlink"/>
      <w:u w:val="single"/>
    </w:rPr>
  </w:style>
  <w:style w:type="paragraph" w:customStyle="1" w:styleId="VisaDocumentname">
    <w:name w:val="Visa Document name"/>
    <w:rsid w:val="00A24097"/>
    <w:pPr>
      <w:spacing w:after="120" w:line="240" w:lineRule="exact"/>
    </w:pPr>
    <w:rPr>
      <w:rFonts w:ascii="Arial" w:eastAsia="Times New Roman" w:hAnsi="Arial" w:cs="Arial"/>
      <w:b/>
      <w:caps/>
      <w:color w:val="1A1F71"/>
      <w:spacing w:val="36"/>
      <w:sz w:val="19"/>
      <w:szCs w:val="20"/>
      <w:lang w:val="en-GB" w:eastAsia="en-US"/>
    </w:rPr>
  </w:style>
  <w:style w:type="paragraph" w:styleId="Prrafodelista">
    <w:name w:val="List Paragraph"/>
    <w:basedOn w:val="Normal"/>
    <w:uiPriority w:val="34"/>
    <w:qFormat/>
    <w:rsid w:val="00A24097"/>
    <w:pPr>
      <w:spacing w:after="0" w:line="240" w:lineRule="auto"/>
      <w:ind w:left="720"/>
    </w:pPr>
    <w:rPr>
      <w:rFonts w:ascii="Calibri" w:hAnsi="Calibri" w:cs="Times New Roman"/>
    </w:rPr>
  </w:style>
  <w:style w:type="character" w:customStyle="1" w:styleId="apple-converted-space">
    <w:name w:val="apple-converted-space"/>
    <w:basedOn w:val="Fuentedeprrafopredeter"/>
    <w:rsid w:val="00FE4C26"/>
  </w:style>
  <w:style w:type="character" w:customStyle="1" w:styleId="il">
    <w:name w:val="il"/>
    <w:basedOn w:val="Fuentedeprrafopredeter"/>
    <w:rsid w:val="00FE4C26"/>
  </w:style>
  <w:style w:type="paragraph" w:customStyle="1" w:styleId="VisaBody">
    <w:name w:val="Visa Body"/>
    <w:link w:val="VisaBodyCharChar"/>
    <w:rsid w:val="00064006"/>
    <w:pPr>
      <w:spacing w:after="160" w:line="360" w:lineRule="auto"/>
    </w:pPr>
    <w:rPr>
      <w:rFonts w:ascii="Arial" w:eastAsia="Times New Roman" w:hAnsi="Arial" w:cs="Arial"/>
      <w:bCs/>
      <w:sz w:val="22"/>
      <w:szCs w:val="20"/>
      <w:lang w:val="en-GB" w:eastAsia="en-US"/>
    </w:rPr>
  </w:style>
  <w:style w:type="paragraph" w:customStyle="1" w:styleId="VisaNoteText">
    <w:name w:val="Visa Note Text"/>
    <w:basedOn w:val="VisaBody"/>
    <w:rsid w:val="00064006"/>
    <w:pPr>
      <w:spacing w:line="240" w:lineRule="auto"/>
    </w:pPr>
  </w:style>
  <w:style w:type="character" w:customStyle="1" w:styleId="VisaBodyCharChar">
    <w:name w:val="Visa Body Char Char"/>
    <w:link w:val="VisaBody"/>
    <w:rsid w:val="00064006"/>
    <w:rPr>
      <w:rFonts w:ascii="Arial" w:eastAsia="Times New Roman" w:hAnsi="Arial" w:cs="Arial"/>
      <w:bCs/>
      <w:sz w:val="22"/>
      <w:szCs w:val="20"/>
      <w:lang w:val="en-GB" w:eastAsia="en-US"/>
    </w:rPr>
  </w:style>
  <w:style w:type="character" w:styleId="Refdecomentario">
    <w:name w:val="annotation reference"/>
    <w:basedOn w:val="Fuentedeprrafopredeter"/>
    <w:uiPriority w:val="99"/>
    <w:semiHidden/>
    <w:unhideWhenUsed/>
    <w:rsid w:val="000072A5"/>
    <w:rPr>
      <w:sz w:val="16"/>
      <w:szCs w:val="16"/>
    </w:rPr>
  </w:style>
  <w:style w:type="paragraph" w:styleId="Textocomentario">
    <w:name w:val="annotation text"/>
    <w:basedOn w:val="Normal"/>
    <w:link w:val="TextocomentarioCar"/>
    <w:uiPriority w:val="99"/>
    <w:semiHidden/>
    <w:unhideWhenUsed/>
    <w:rsid w:val="000072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72A5"/>
    <w:rPr>
      <w:rFonts w:eastAsiaTheme="minorHAnsi"/>
      <w:sz w:val="20"/>
      <w:szCs w:val="20"/>
      <w:lang w:val="en-GB" w:eastAsia="en-US"/>
    </w:rPr>
  </w:style>
  <w:style w:type="paragraph" w:styleId="Asuntodelcomentario">
    <w:name w:val="annotation subject"/>
    <w:basedOn w:val="Textocomentario"/>
    <w:next w:val="Textocomentario"/>
    <w:link w:val="AsuntodelcomentarioCar"/>
    <w:uiPriority w:val="99"/>
    <w:semiHidden/>
    <w:unhideWhenUsed/>
    <w:rsid w:val="000072A5"/>
    <w:rPr>
      <w:b/>
      <w:bCs/>
    </w:rPr>
  </w:style>
  <w:style w:type="character" w:customStyle="1" w:styleId="AsuntodelcomentarioCar">
    <w:name w:val="Asunto del comentario Car"/>
    <w:basedOn w:val="TextocomentarioCar"/>
    <w:link w:val="Asuntodelcomentario"/>
    <w:uiPriority w:val="99"/>
    <w:semiHidden/>
    <w:rsid w:val="000072A5"/>
    <w:rPr>
      <w:rFonts w:eastAsiaTheme="minorHAnsi"/>
      <w:b/>
      <w:bCs/>
      <w:sz w:val="20"/>
      <w:szCs w:val="20"/>
      <w:lang w:val="en-GB" w:eastAsia="en-US"/>
    </w:rPr>
  </w:style>
  <w:style w:type="paragraph" w:styleId="Textodeglobo">
    <w:name w:val="Balloon Text"/>
    <w:basedOn w:val="Normal"/>
    <w:link w:val="TextodegloboCar"/>
    <w:uiPriority w:val="99"/>
    <w:semiHidden/>
    <w:unhideWhenUsed/>
    <w:rsid w:val="000072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72A5"/>
    <w:rPr>
      <w:rFonts w:ascii="Tahoma" w:eastAsiaTheme="minorHAnsi" w:hAnsi="Tahoma" w:cs="Tahoma"/>
      <w:sz w:val="16"/>
      <w:szCs w:val="16"/>
      <w:lang w:val="en-GB"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24097"/>
    <w:pPr>
      <w:spacing w:after="200" w:line="276" w:lineRule="auto"/>
    </w:pPr>
    <w:rPr>
      <w:rFonts w:eastAsiaTheme="minorHAnsi"/>
      <w:sz w:val="22"/>
      <w:szCs w:val="22"/>
      <w:lang w:val="en-GB"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VisaHeadline">
    <w:name w:val="Visa Headline"/>
    <w:rsid w:val="00A24097"/>
    <w:pPr>
      <w:pBdr>
        <w:top w:val="single" w:sz="8" w:space="6" w:color="0023A0"/>
        <w:bottom w:val="single" w:sz="8" w:space="6" w:color="0023A0"/>
      </w:pBdr>
      <w:spacing w:line="480" w:lineRule="exact"/>
    </w:pPr>
    <w:rPr>
      <w:rFonts w:ascii="Arial" w:eastAsia="Times New Roman" w:hAnsi="Arial" w:cs="Arial"/>
      <w:color w:val="1A1F71"/>
      <w:sz w:val="40"/>
      <w:szCs w:val="20"/>
      <w:lang w:val="en-GB" w:eastAsia="en-US"/>
    </w:rPr>
  </w:style>
  <w:style w:type="paragraph" w:styleId="Textodecuerpo">
    <w:name w:val="Body Text"/>
    <w:basedOn w:val="Normal"/>
    <w:link w:val="TextodecuerpoCar"/>
    <w:rsid w:val="00A24097"/>
    <w:pPr>
      <w:spacing w:before="120" w:after="120"/>
    </w:pPr>
  </w:style>
  <w:style w:type="character" w:customStyle="1" w:styleId="TextodecuerpoCar">
    <w:name w:val="Texto de cuerpo Car"/>
    <w:basedOn w:val="Fuentedeprrafopredeter"/>
    <w:link w:val="Textodecuerpo"/>
    <w:rsid w:val="00A24097"/>
    <w:rPr>
      <w:rFonts w:eastAsiaTheme="minorHAnsi"/>
      <w:sz w:val="22"/>
      <w:szCs w:val="22"/>
      <w:lang w:val="en-GB" w:eastAsia="en-US"/>
    </w:rPr>
  </w:style>
  <w:style w:type="character" w:styleId="Textoennegrita">
    <w:name w:val="Strong"/>
    <w:qFormat/>
    <w:rsid w:val="00A24097"/>
    <w:rPr>
      <w:b/>
      <w:bCs/>
    </w:rPr>
  </w:style>
  <w:style w:type="character" w:styleId="Hipervnculo">
    <w:name w:val="Hyperlink"/>
    <w:basedOn w:val="Fuentedeprrafopredeter"/>
    <w:uiPriority w:val="99"/>
    <w:unhideWhenUsed/>
    <w:rsid w:val="00A24097"/>
    <w:rPr>
      <w:color w:val="0000FF" w:themeColor="hyperlink"/>
      <w:u w:val="single"/>
    </w:rPr>
  </w:style>
  <w:style w:type="paragraph" w:customStyle="1" w:styleId="VisaDocumentname">
    <w:name w:val="Visa Document name"/>
    <w:rsid w:val="00A24097"/>
    <w:pPr>
      <w:spacing w:after="120" w:line="240" w:lineRule="exact"/>
    </w:pPr>
    <w:rPr>
      <w:rFonts w:ascii="Arial" w:eastAsia="Times New Roman" w:hAnsi="Arial" w:cs="Arial"/>
      <w:b/>
      <w:caps/>
      <w:color w:val="1A1F71"/>
      <w:spacing w:val="36"/>
      <w:sz w:val="19"/>
      <w:szCs w:val="20"/>
      <w:lang w:val="en-GB" w:eastAsia="en-US"/>
    </w:rPr>
  </w:style>
  <w:style w:type="paragraph" w:styleId="Prrafodelista">
    <w:name w:val="List Paragraph"/>
    <w:basedOn w:val="Normal"/>
    <w:uiPriority w:val="34"/>
    <w:qFormat/>
    <w:rsid w:val="00A24097"/>
    <w:pPr>
      <w:spacing w:after="0" w:line="240" w:lineRule="auto"/>
      <w:ind w:left="720"/>
    </w:pPr>
    <w:rPr>
      <w:rFonts w:ascii="Calibri" w:hAnsi="Calibri" w:cs="Times New Roman"/>
    </w:rPr>
  </w:style>
  <w:style w:type="character" w:customStyle="1" w:styleId="apple-converted-space">
    <w:name w:val="apple-converted-space"/>
    <w:basedOn w:val="Fuentedeprrafopredeter"/>
    <w:rsid w:val="00FE4C26"/>
  </w:style>
  <w:style w:type="character" w:customStyle="1" w:styleId="il">
    <w:name w:val="il"/>
    <w:basedOn w:val="Fuentedeprrafopredeter"/>
    <w:rsid w:val="00FE4C26"/>
  </w:style>
  <w:style w:type="paragraph" w:customStyle="1" w:styleId="VisaBody">
    <w:name w:val="Visa Body"/>
    <w:link w:val="VisaBodyCharChar"/>
    <w:rsid w:val="00064006"/>
    <w:pPr>
      <w:spacing w:after="160" w:line="360" w:lineRule="auto"/>
    </w:pPr>
    <w:rPr>
      <w:rFonts w:ascii="Arial" w:eastAsia="Times New Roman" w:hAnsi="Arial" w:cs="Arial"/>
      <w:bCs/>
      <w:sz w:val="22"/>
      <w:szCs w:val="20"/>
      <w:lang w:val="en-GB" w:eastAsia="en-US"/>
    </w:rPr>
  </w:style>
  <w:style w:type="paragraph" w:customStyle="1" w:styleId="VisaNoteText">
    <w:name w:val="Visa Note Text"/>
    <w:basedOn w:val="VisaBody"/>
    <w:rsid w:val="00064006"/>
    <w:pPr>
      <w:spacing w:line="240" w:lineRule="auto"/>
    </w:pPr>
  </w:style>
  <w:style w:type="character" w:customStyle="1" w:styleId="VisaBodyCharChar">
    <w:name w:val="Visa Body Char Char"/>
    <w:link w:val="VisaBody"/>
    <w:rsid w:val="00064006"/>
    <w:rPr>
      <w:rFonts w:ascii="Arial" w:eastAsia="Times New Roman" w:hAnsi="Arial" w:cs="Arial"/>
      <w:bCs/>
      <w:sz w:val="22"/>
      <w:szCs w:val="20"/>
      <w:lang w:val="en-GB" w:eastAsia="en-US"/>
    </w:rPr>
  </w:style>
  <w:style w:type="character" w:styleId="Refdecomentario">
    <w:name w:val="annotation reference"/>
    <w:basedOn w:val="Fuentedeprrafopredeter"/>
    <w:uiPriority w:val="99"/>
    <w:semiHidden/>
    <w:unhideWhenUsed/>
    <w:rsid w:val="000072A5"/>
    <w:rPr>
      <w:sz w:val="16"/>
      <w:szCs w:val="16"/>
    </w:rPr>
  </w:style>
  <w:style w:type="paragraph" w:styleId="Textocomentario">
    <w:name w:val="annotation text"/>
    <w:basedOn w:val="Normal"/>
    <w:link w:val="TextocomentarioCar"/>
    <w:uiPriority w:val="99"/>
    <w:semiHidden/>
    <w:unhideWhenUsed/>
    <w:rsid w:val="000072A5"/>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072A5"/>
    <w:rPr>
      <w:rFonts w:eastAsiaTheme="minorHAnsi"/>
      <w:sz w:val="20"/>
      <w:szCs w:val="20"/>
      <w:lang w:val="en-GB" w:eastAsia="en-US"/>
    </w:rPr>
  </w:style>
  <w:style w:type="paragraph" w:styleId="Asuntodelcomentario">
    <w:name w:val="annotation subject"/>
    <w:basedOn w:val="Textocomentario"/>
    <w:next w:val="Textocomentario"/>
    <w:link w:val="AsuntodelcomentarioCar"/>
    <w:uiPriority w:val="99"/>
    <w:semiHidden/>
    <w:unhideWhenUsed/>
    <w:rsid w:val="000072A5"/>
    <w:rPr>
      <w:b/>
      <w:bCs/>
    </w:rPr>
  </w:style>
  <w:style w:type="character" w:customStyle="1" w:styleId="AsuntodelcomentarioCar">
    <w:name w:val="Asunto del comentario Car"/>
    <w:basedOn w:val="TextocomentarioCar"/>
    <w:link w:val="Asuntodelcomentario"/>
    <w:uiPriority w:val="99"/>
    <w:semiHidden/>
    <w:rsid w:val="000072A5"/>
    <w:rPr>
      <w:rFonts w:eastAsiaTheme="minorHAnsi"/>
      <w:b/>
      <w:bCs/>
      <w:sz w:val="20"/>
      <w:szCs w:val="20"/>
      <w:lang w:val="en-GB" w:eastAsia="en-US"/>
    </w:rPr>
  </w:style>
  <w:style w:type="paragraph" w:styleId="Textodeglobo">
    <w:name w:val="Balloon Text"/>
    <w:basedOn w:val="Normal"/>
    <w:link w:val="TextodegloboCar"/>
    <w:uiPriority w:val="99"/>
    <w:semiHidden/>
    <w:unhideWhenUsed/>
    <w:rsid w:val="000072A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072A5"/>
    <w:rPr>
      <w:rFonts w:ascii="Tahoma" w:eastAsiaTheme="minorHAnsi" w:hAnsi="Tahoma" w:cs="Tahoma"/>
      <w:sz w:val="16"/>
      <w:szCs w:val="16"/>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411387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hyperlink" Target="mailto:marcos@fjcommunications.com" TargetMode="External"/><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fontTable" Target="fontTable.xml"/><Relationship Id="rId11"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770</Words>
  <Characters>4240</Characters>
  <Application>Microsoft Macintosh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Visa Europe</Company>
  <LinksUpToDate>false</LinksUpToDate>
  <CharactersWithSpaces>5001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gonzalez rivera</dc:creator>
  <cp:lastModifiedBy>Marcos García Alonso</cp:lastModifiedBy>
  <cp:revision>3</cp:revision>
  <cp:lastPrinted>2016-05-19T09:35:00Z</cp:lastPrinted>
  <dcterms:created xsi:type="dcterms:W3CDTF">2016-05-25T13:33:00Z</dcterms:created>
  <dcterms:modified xsi:type="dcterms:W3CDTF">2016-05-25T13:35:00Z</dcterms:modified>
</cp:coreProperties>
</file>