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6350D" w14:textId="34C02917" w:rsidR="00DE7572" w:rsidRPr="00073E6D" w:rsidRDefault="00450279" w:rsidP="00DE7572">
      <w:pPr>
        <w:rPr>
          <w:rFonts w:ascii="Arial" w:hAnsi="Arial" w:cs="Arial"/>
        </w:rPr>
      </w:pPr>
      <w:r>
        <w:rPr>
          <w:rFonts w:ascii="Arial" w:hAnsi="Arial" w:cs="Arial"/>
        </w:rPr>
        <w:t>1</w:t>
      </w:r>
      <w:bookmarkStart w:id="0" w:name="_GoBack"/>
      <w:bookmarkEnd w:id="0"/>
      <w:r w:rsidR="00D40888" w:rsidRPr="00073E6D">
        <w:rPr>
          <w:rFonts w:ascii="Arial" w:hAnsi="Arial" w:cs="Arial"/>
        </w:rPr>
        <w:t xml:space="preserve"> </w:t>
      </w:r>
      <w:r w:rsidR="00E6043C">
        <w:rPr>
          <w:rFonts w:ascii="Arial" w:hAnsi="Arial" w:cs="Arial"/>
        </w:rPr>
        <w:t>september</w:t>
      </w:r>
      <w:r w:rsidR="00D40888" w:rsidRPr="00073E6D">
        <w:rPr>
          <w:rFonts w:ascii="Arial" w:hAnsi="Arial" w:cs="Arial"/>
        </w:rPr>
        <w:t>, 2020</w:t>
      </w:r>
    </w:p>
    <w:p w14:paraId="530DF150" w14:textId="77777777" w:rsidR="00950BAD" w:rsidRPr="00073E6D" w:rsidRDefault="00DE7572" w:rsidP="008A0442">
      <w:pPr>
        <w:pStyle w:val="Rubrik1"/>
        <w:spacing w:line="360" w:lineRule="auto"/>
        <w:ind w:left="426"/>
        <w:jc w:val="right"/>
        <w:rPr>
          <w:rFonts w:cs="Arial"/>
          <w:b w:val="0"/>
          <w:color w:val="888888"/>
          <w:sz w:val="28"/>
          <w:szCs w:val="28"/>
        </w:rPr>
      </w:pPr>
      <w:r w:rsidRPr="00073E6D">
        <w:rPr>
          <w:rFonts w:cs="Arial"/>
          <w:b w:val="0"/>
          <w:color w:val="888888"/>
          <w:sz w:val="28"/>
          <w:szCs w:val="28"/>
        </w:rPr>
        <w:t>PRESS RELEAS</w:t>
      </w:r>
      <w:bookmarkStart w:id="1" w:name="Start"/>
      <w:bookmarkEnd w:id="1"/>
      <w:r w:rsidR="00950BAD" w:rsidRPr="00073E6D">
        <w:rPr>
          <w:rFonts w:cs="Arial"/>
          <w:b w:val="0"/>
          <w:color w:val="888888"/>
          <w:sz w:val="28"/>
          <w:szCs w:val="28"/>
        </w:rPr>
        <w:t>E</w:t>
      </w:r>
    </w:p>
    <w:p w14:paraId="58EF6FBD" w14:textId="749BA3F0" w:rsidR="00D9728F" w:rsidRPr="00224391" w:rsidRDefault="00E6043C" w:rsidP="008A0442">
      <w:pPr>
        <w:pStyle w:val="Rubrik1"/>
        <w:spacing w:line="360" w:lineRule="auto"/>
        <w:rPr>
          <w:rFonts w:cs="Arial"/>
          <w:b w:val="0"/>
          <w:color w:val="000000" w:themeColor="text1"/>
          <w:sz w:val="30"/>
          <w:szCs w:val="30"/>
        </w:rPr>
      </w:pPr>
      <w:r>
        <w:rPr>
          <w:rFonts w:cs="Arial"/>
          <w:color w:val="000000" w:themeColor="text1"/>
          <w:sz w:val="30"/>
          <w:szCs w:val="30"/>
        </w:rPr>
        <w:t xml:space="preserve">Summering av Formex – </w:t>
      </w:r>
      <w:r w:rsidR="00571217">
        <w:rPr>
          <w:rFonts w:cs="Arial"/>
          <w:color w:val="000000" w:themeColor="text1"/>
          <w:sz w:val="30"/>
          <w:szCs w:val="30"/>
        </w:rPr>
        <w:t>hem</w:t>
      </w:r>
      <w:r>
        <w:rPr>
          <w:rFonts w:cs="Arial"/>
          <w:color w:val="000000" w:themeColor="text1"/>
          <w:sz w:val="30"/>
          <w:szCs w:val="30"/>
        </w:rPr>
        <w:t>inredningsbranschen blomstrar</w:t>
      </w:r>
    </w:p>
    <w:p w14:paraId="5F5946DC" w14:textId="2687CB9F" w:rsidR="00571217" w:rsidRPr="004C5EFF" w:rsidRDefault="00571217" w:rsidP="00E6043C">
      <w:pPr>
        <w:autoSpaceDE w:val="0"/>
        <w:autoSpaceDN w:val="0"/>
        <w:adjustRightInd w:val="0"/>
        <w:spacing w:line="360" w:lineRule="auto"/>
        <w:rPr>
          <w:rFonts w:asciiTheme="majorHAnsi" w:hAnsiTheme="majorHAnsi" w:cstheme="majorHAnsi"/>
          <w:b/>
          <w:bCs/>
          <w:sz w:val="18"/>
          <w:szCs w:val="18"/>
        </w:rPr>
      </w:pPr>
      <w:r w:rsidRPr="004C5EFF">
        <w:rPr>
          <w:rFonts w:asciiTheme="majorHAnsi" w:hAnsiTheme="majorHAnsi" w:cstheme="majorHAnsi"/>
          <w:b/>
          <w:bCs/>
          <w:sz w:val="18"/>
          <w:szCs w:val="18"/>
        </w:rPr>
        <w:t xml:space="preserve">I år firar Nordens största inredningsmässa Formex 60 år. Mässan som i vanliga fall arrangeras två gånger per år fick i augusti ställas in. Istället bjöd team Formex på design – och inredningsinspiration genom utställning på stan och digitala seminarier. Ett initiativ som visade sig bli </w:t>
      </w:r>
      <w:r w:rsidR="004C5EFF">
        <w:rPr>
          <w:rFonts w:asciiTheme="majorHAnsi" w:hAnsiTheme="majorHAnsi" w:cstheme="majorHAnsi"/>
          <w:b/>
          <w:bCs/>
          <w:sz w:val="18"/>
          <w:szCs w:val="18"/>
        </w:rPr>
        <w:t>populärt.</w:t>
      </w:r>
    </w:p>
    <w:p w14:paraId="6580B34A" w14:textId="5B1CD6FE" w:rsidR="00571217" w:rsidRPr="004C5EFF" w:rsidRDefault="00E6043C" w:rsidP="00E6043C">
      <w:pPr>
        <w:autoSpaceDE w:val="0"/>
        <w:autoSpaceDN w:val="0"/>
        <w:adjustRightInd w:val="0"/>
        <w:spacing w:line="360" w:lineRule="auto"/>
        <w:rPr>
          <w:rFonts w:asciiTheme="majorHAnsi" w:hAnsiTheme="majorHAnsi" w:cstheme="majorHAnsi"/>
          <w:color w:val="000000" w:themeColor="text1"/>
          <w:sz w:val="18"/>
          <w:szCs w:val="18"/>
        </w:rPr>
      </w:pPr>
      <w:r w:rsidRPr="004C5EFF">
        <w:rPr>
          <w:rFonts w:asciiTheme="majorHAnsi" w:hAnsiTheme="majorHAnsi" w:cstheme="majorHAnsi"/>
          <w:b/>
          <w:bCs/>
          <w:sz w:val="18"/>
          <w:szCs w:val="18"/>
        </w:rPr>
        <w:br/>
      </w:r>
      <w:r w:rsidRPr="004C5EFF">
        <w:rPr>
          <w:rFonts w:asciiTheme="majorHAnsi" w:hAnsiTheme="majorHAnsi" w:cstheme="majorHAnsi"/>
          <w:color w:val="000000" w:themeColor="text1"/>
          <w:sz w:val="18"/>
          <w:szCs w:val="18"/>
        </w:rPr>
        <w:t>Strax innan midsommar stod det klart att Nordens största inredningsmässa Formex tvingades ställas in till följd av regeringens beslut</w:t>
      </w:r>
      <w:r w:rsidR="00B427BD" w:rsidRPr="004C5EFF">
        <w:rPr>
          <w:rFonts w:asciiTheme="majorHAnsi" w:hAnsiTheme="majorHAnsi" w:cstheme="majorHAnsi"/>
          <w:color w:val="000000" w:themeColor="text1"/>
          <w:sz w:val="18"/>
          <w:szCs w:val="18"/>
        </w:rPr>
        <w:t xml:space="preserve"> om</w:t>
      </w:r>
      <w:r w:rsidRPr="004C5EFF">
        <w:rPr>
          <w:rFonts w:asciiTheme="majorHAnsi" w:hAnsiTheme="majorHAnsi" w:cstheme="majorHAnsi"/>
          <w:color w:val="000000" w:themeColor="text1"/>
          <w:sz w:val="18"/>
          <w:szCs w:val="18"/>
        </w:rPr>
        <w:t xml:space="preserve"> allmänna sammankomster. Istället för en mässa så valde team Formex att ta delar av innehållet ner </w:t>
      </w:r>
      <w:r w:rsidR="00B427BD" w:rsidRPr="004C5EFF">
        <w:rPr>
          <w:rFonts w:asciiTheme="majorHAnsi" w:hAnsiTheme="majorHAnsi" w:cstheme="majorHAnsi"/>
          <w:color w:val="000000" w:themeColor="text1"/>
          <w:sz w:val="18"/>
          <w:szCs w:val="18"/>
        </w:rPr>
        <w:t xml:space="preserve">på stan och öppnade dessutom upp </w:t>
      </w:r>
      <w:r w:rsidR="00571217" w:rsidRPr="004C5EFF">
        <w:rPr>
          <w:rFonts w:asciiTheme="majorHAnsi" w:hAnsiTheme="majorHAnsi" w:cstheme="majorHAnsi"/>
          <w:color w:val="000000" w:themeColor="text1"/>
          <w:sz w:val="18"/>
          <w:szCs w:val="18"/>
        </w:rPr>
        <w:t xml:space="preserve">eventen </w:t>
      </w:r>
      <w:r w:rsidR="00B427BD" w:rsidRPr="004C5EFF">
        <w:rPr>
          <w:rFonts w:asciiTheme="majorHAnsi" w:hAnsiTheme="majorHAnsi" w:cstheme="majorHAnsi"/>
          <w:color w:val="000000" w:themeColor="text1"/>
          <w:sz w:val="18"/>
          <w:szCs w:val="18"/>
        </w:rPr>
        <w:t>för den inredningsintresserade allmänheten</w:t>
      </w:r>
      <w:r w:rsidR="0068570F">
        <w:rPr>
          <w:rFonts w:asciiTheme="majorHAnsi" w:hAnsiTheme="majorHAnsi" w:cstheme="majorHAnsi"/>
          <w:color w:val="000000" w:themeColor="text1"/>
          <w:sz w:val="18"/>
          <w:szCs w:val="18"/>
        </w:rPr>
        <w:t>.</w:t>
      </w:r>
    </w:p>
    <w:p w14:paraId="0FC809AA" w14:textId="77777777" w:rsidR="00571217" w:rsidRPr="004C5EFF" w:rsidRDefault="00571217" w:rsidP="00BB55CA">
      <w:pPr>
        <w:autoSpaceDE w:val="0"/>
        <w:autoSpaceDN w:val="0"/>
        <w:adjustRightInd w:val="0"/>
        <w:spacing w:line="360" w:lineRule="auto"/>
        <w:rPr>
          <w:rFonts w:asciiTheme="majorHAnsi" w:hAnsiTheme="majorHAnsi" w:cstheme="majorHAnsi"/>
          <w:color w:val="000000" w:themeColor="text1"/>
          <w:sz w:val="18"/>
          <w:szCs w:val="18"/>
        </w:rPr>
      </w:pPr>
    </w:p>
    <w:p w14:paraId="563E0148" w14:textId="50551F5C" w:rsidR="00BB55CA" w:rsidRPr="00BB55CA" w:rsidRDefault="00571217" w:rsidP="00BB55CA">
      <w:pPr>
        <w:spacing w:line="360" w:lineRule="auto"/>
        <w:rPr>
          <w:rFonts w:asciiTheme="majorHAnsi" w:hAnsiTheme="majorHAnsi" w:cstheme="majorHAnsi"/>
          <w:sz w:val="18"/>
          <w:szCs w:val="18"/>
        </w:rPr>
      </w:pPr>
      <w:r w:rsidRPr="004C5EFF">
        <w:rPr>
          <w:rFonts w:asciiTheme="majorHAnsi" w:hAnsiTheme="majorHAnsi" w:cstheme="majorHAnsi"/>
          <w:sz w:val="18"/>
          <w:szCs w:val="18"/>
        </w:rPr>
        <w:t xml:space="preserve">– </w:t>
      </w:r>
      <w:r w:rsidR="0006179E" w:rsidRPr="004C5EFF">
        <w:rPr>
          <w:rFonts w:asciiTheme="majorHAnsi" w:hAnsiTheme="majorHAnsi" w:cstheme="majorHAnsi"/>
          <w:sz w:val="18"/>
          <w:szCs w:val="18"/>
        </w:rPr>
        <w:t xml:space="preserve">Så snart det stod klart att vi var tvungna att ställa in Formex som mässa såg vi över vilka möjligheter vi hade att göra något annat för att stötta branschen. Tillslut landade vi i en inspirationsutställning som speglar den tid vi lever i, samt i en mängd </w:t>
      </w:r>
      <w:proofErr w:type="spellStart"/>
      <w:r w:rsidR="0006179E" w:rsidRPr="004C5EFF">
        <w:rPr>
          <w:rFonts w:asciiTheme="majorHAnsi" w:hAnsiTheme="majorHAnsi" w:cstheme="majorHAnsi"/>
          <w:sz w:val="18"/>
          <w:szCs w:val="18"/>
        </w:rPr>
        <w:t>streamade</w:t>
      </w:r>
      <w:proofErr w:type="spellEnd"/>
      <w:r w:rsidR="0006179E" w:rsidRPr="004C5EFF">
        <w:rPr>
          <w:rFonts w:asciiTheme="majorHAnsi" w:hAnsiTheme="majorHAnsi" w:cstheme="majorHAnsi"/>
          <w:sz w:val="18"/>
          <w:szCs w:val="18"/>
        </w:rPr>
        <w:t xml:space="preserve"> föreläsningar med internationella talare. Vi valde att vara bjuda på både utställning och seminarier och även öppna upp för allmänheten vilket vi annars inte gör då Formex är en fackmässa. Vi visste inte ens om det skulle komma några besökare och är därför extremt glada över den goda respons som vi fått, s</w:t>
      </w:r>
      <w:r w:rsidRPr="00BB55CA">
        <w:rPr>
          <w:rFonts w:asciiTheme="majorHAnsi" w:hAnsiTheme="majorHAnsi" w:cstheme="majorHAnsi"/>
          <w:sz w:val="18"/>
          <w:szCs w:val="18"/>
        </w:rPr>
        <w:t xml:space="preserve">äger </w:t>
      </w:r>
      <w:r w:rsidR="00BB55CA" w:rsidRPr="00BB55CA">
        <w:rPr>
          <w:rFonts w:asciiTheme="majorHAnsi" w:hAnsiTheme="majorHAnsi" w:cstheme="majorHAnsi"/>
          <w:sz w:val="18"/>
          <w:szCs w:val="18"/>
        </w:rPr>
        <w:t>Chicie Lindgren, Manager Stockholm Design Events</w:t>
      </w:r>
      <w:r w:rsidR="00BB55CA">
        <w:rPr>
          <w:rFonts w:asciiTheme="majorHAnsi" w:hAnsiTheme="majorHAnsi" w:cstheme="majorHAnsi"/>
          <w:sz w:val="18"/>
          <w:szCs w:val="18"/>
        </w:rPr>
        <w:t>.</w:t>
      </w:r>
    </w:p>
    <w:p w14:paraId="23FEE38E" w14:textId="77777777" w:rsidR="00571217" w:rsidRPr="004C5EFF" w:rsidRDefault="00571217" w:rsidP="00E6043C">
      <w:pPr>
        <w:autoSpaceDE w:val="0"/>
        <w:autoSpaceDN w:val="0"/>
        <w:adjustRightInd w:val="0"/>
        <w:spacing w:line="360" w:lineRule="auto"/>
        <w:rPr>
          <w:rFonts w:asciiTheme="majorHAnsi" w:hAnsiTheme="majorHAnsi" w:cstheme="majorHAnsi"/>
          <w:color w:val="000000" w:themeColor="text1"/>
          <w:sz w:val="18"/>
          <w:szCs w:val="18"/>
        </w:rPr>
      </w:pPr>
    </w:p>
    <w:p w14:paraId="4440DF49" w14:textId="36E56157" w:rsidR="00571217" w:rsidRPr="004C5EFF" w:rsidRDefault="004C5EFF" w:rsidP="00E6043C">
      <w:pPr>
        <w:autoSpaceDE w:val="0"/>
        <w:autoSpaceDN w:val="0"/>
        <w:adjustRightInd w:val="0"/>
        <w:spacing w:line="36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Enligt Svensk Handel och siffror från Statistiska centralbyrån ökade heminredningsbranschen med 10,4 % under kvartal två. April var en tuff månad för de allra flesta vilket innebär att maj och juni var</w:t>
      </w:r>
      <w:r w:rsidR="0068570F">
        <w:rPr>
          <w:rFonts w:asciiTheme="majorHAnsi" w:hAnsiTheme="majorHAnsi" w:cstheme="majorHAnsi"/>
          <w:color w:val="000000" w:themeColor="text1"/>
          <w:sz w:val="18"/>
          <w:szCs w:val="18"/>
        </w:rPr>
        <w:t xml:space="preserve"> fantastiska</w:t>
      </w:r>
      <w:r>
        <w:rPr>
          <w:rFonts w:asciiTheme="majorHAnsi" w:hAnsiTheme="majorHAnsi" w:cstheme="majorHAnsi"/>
          <w:color w:val="000000" w:themeColor="text1"/>
          <w:sz w:val="18"/>
          <w:szCs w:val="18"/>
        </w:rPr>
        <w:t xml:space="preserve"> månader för branschen. Att intresset för heminredning är stort märktes inte minst på Formex fullsatta </w:t>
      </w:r>
      <w:r w:rsidR="0006179E" w:rsidRPr="004C5EFF">
        <w:rPr>
          <w:rFonts w:asciiTheme="majorHAnsi" w:hAnsiTheme="majorHAnsi" w:cstheme="majorHAnsi"/>
          <w:color w:val="000000" w:themeColor="text1"/>
          <w:sz w:val="18"/>
          <w:szCs w:val="18"/>
        </w:rPr>
        <w:t>pressfrukos</w:t>
      </w:r>
      <w:r>
        <w:rPr>
          <w:rFonts w:asciiTheme="majorHAnsi" w:hAnsiTheme="majorHAnsi" w:cstheme="majorHAnsi"/>
          <w:color w:val="000000" w:themeColor="text1"/>
          <w:sz w:val="18"/>
          <w:szCs w:val="18"/>
        </w:rPr>
        <w:t>t</w:t>
      </w:r>
      <w:r w:rsidR="0068570F">
        <w:rPr>
          <w:rFonts w:asciiTheme="majorHAnsi" w:hAnsiTheme="majorHAnsi" w:cstheme="majorHAnsi"/>
          <w:color w:val="000000" w:themeColor="text1"/>
          <w:sz w:val="18"/>
          <w:szCs w:val="18"/>
        </w:rPr>
        <w:t>,</w:t>
      </w:r>
      <w:r>
        <w:rPr>
          <w:rFonts w:asciiTheme="majorHAnsi" w:hAnsiTheme="majorHAnsi" w:cstheme="majorHAnsi"/>
          <w:color w:val="000000" w:themeColor="text1"/>
          <w:sz w:val="18"/>
          <w:szCs w:val="18"/>
        </w:rPr>
        <w:t xml:space="preserve"> </w:t>
      </w:r>
      <w:r w:rsidR="0006179E" w:rsidRPr="004C5EFF">
        <w:rPr>
          <w:rFonts w:asciiTheme="majorHAnsi" w:hAnsiTheme="majorHAnsi" w:cstheme="majorHAnsi"/>
          <w:color w:val="000000" w:themeColor="text1"/>
          <w:sz w:val="18"/>
          <w:szCs w:val="18"/>
        </w:rPr>
        <w:t xml:space="preserve">enligt rådande regler om max 50 personer. Pressfrukosten </w:t>
      </w:r>
      <w:proofErr w:type="spellStart"/>
      <w:r w:rsidR="0006179E" w:rsidRPr="004C5EFF">
        <w:rPr>
          <w:rFonts w:asciiTheme="majorHAnsi" w:hAnsiTheme="majorHAnsi" w:cstheme="majorHAnsi"/>
          <w:color w:val="000000" w:themeColor="text1"/>
          <w:sz w:val="18"/>
          <w:szCs w:val="18"/>
        </w:rPr>
        <w:t>livestreamades</w:t>
      </w:r>
      <w:proofErr w:type="spellEnd"/>
      <w:r w:rsidR="0006179E" w:rsidRPr="004C5EFF">
        <w:rPr>
          <w:rFonts w:asciiTheme="majorHAnsi" w:hAnsiTheme="majorHAnsi" w:cstheme="majorHAnsi"/>
          <w:color w:val="000000" w:themeColor="text1"/>
          <w:sz w:val="18"/>
          <w:szCs w:val="18"/>
        </w:rPr>
        <w:t xml:space="preserve"> och totalt hade den samma antal besökare som </w:t>
      </w:r>
      <w:r w:rsidR="003F63DC" w:rsidRPr="004C5EFF">
        <w:rPr>
          <w:rFonts w:asciiTheme="majorHAnsi" w:hAnsiTheme="majorHAnsi" w:cstheme="majorHAnsi"/>
          <w:color w:val="000000" w:themeColor="text1"/>
          <w:sz w:val="18"/>
          <w:szCs w:val="18"/>
        </w:rPr>
        <w:t xml:space="preserve">Formex pressfrukost i </w:t>
      </w:r>
      <w:r w:rsidR="00692B56" w:rsidRPr="00C73F5E">
        <w:rPr>
          <w:rFonts w:asciiTheme="majorHAnsi" w:hAnsiTheme="majorHAnsi" w:cstheme="majorHAnsi"/>
          <w:sz w:val="18"/>
          <w:szCs w:val="18"/>
        </w:rPr>
        <w:t>augusti</w:t>
      </w:r>
      <w:r w:rsidR="003F63DC" w:rsidRPr="00C73F5E">
        <w:rPr>
          <w:rFonts w:asciiTheme="majorHAnsi" w:hAnsiTheme="majorHAnsi" w:cstheme="majorHAnsi"/>
          <w:sz w:val="18"/>
          <w:szCs w:val="18"/>
        </w:rPr>
        <w:t xml:space="preserve"> med </w:t>
      </w:r>
      <w:r w:rsidR="004B2DD3" w:rsidRPr="00C73F5E">
        <w:rPr>
          <w:rFonts w:asciiTheme="majorHAnsi" w:hAnsiTheme="majorHAnsi" w:cstheme="majorHAnsi"/>
          <w:sz w:val="18"/>
          <w:szCs w:val="18"/>
        </w:rPr>
        <w:t>175</w:t>
      </w:r>
      <w:r w:rsidR="003F63DC" w:rsidRPr="00C73F5E">
        <w:rPr>
          <w:rFonts w:asciiTheme="majorHAnsi" w:hAnsiTheme="majorHAnsi" w:cstheme="majorHAnsi"/>
          <w:sz w:val="18"/>
          <w:szCs w:val="18"/>
        </w:rPr>
        <w:t xml:space="preserve"> </w:t>
      </w:r>
      <w:r w:rsidR="003F63DC" w:rsidRPr="004C5EFF">
        <w:rPr>
          <w:rFonts w:asciiTheme="majorHAnsi" w:hAnsiTheme="majorHAnsi" w:cstheme="majorHAnsi"/>
          <w:color w:val="000000" w:themeColor="text1"/>
          <w:sz w:val="18"/>
          <w:szCs w:val="18"/>
        </w:rPr>
        <w:t>ackrediterade journalister</w:t>
      </w:r>
      <w:r w:rsidR="004B2DD3">
        <w:rPr>
          <w:rFonts w:asciiTheme="majorHAnsi" w:hAnsiTheme="majorHAnsi" w:cstheme="majorHAnsi"/>
          <w:color w:val="000000" w:themeColor="text1"/>
          <w:sz w:val="18"/>
          <w:szCs w:val="18"/>
        </w:rPr>
        <w:t xml:space="preserve"> på pressfrukosten</w:t>
      </w:r>
      <w:r w:rsidR="003F63DC" w:rsidRPr="004C5EFF">
        <w:rPr>
          <w:rFonts w:asciiTheme="majorHAnsi" w:hAnsiTheme="majorHAnsi" w:cstheme="majorHAnsi"/>
          <w:color w:val="000000" w:themeColor="text1"/>
          <w:sz w:val="18"/>
          <w:szCs w:val="18"/>
        </w:rPr>
        <w:t>.</w:t>
      </w:r>
    </w:p>
    <w:p w14:paraId="1BD116EF" w14:textId="77777777" w:rsidR="004C5EFF" w:rsidRPr="004C5EFF" w:rsidRDefault="004C5EFF" w:rsidP="003F63DC">
      <w:pPr>
        <w:autoSpaceDE w:val="0"/>
        <w:autoSpaceDN w:val="0"/>
        <w:adjustRightInd w:val="0"/>
        <w:spacing w:line="360" w:lineRule="auto"/>
        <w:rPr>
          <w:rFonts w:asciiTheme="majorHAnsi" w:hAnsiTheme="majorHAnsi" w:cstheme="majorHAnsi"/>
          <w:color w:val="000000" w:themeColor="text1"/>
          <w:sz w:val="18"/>
          <w:szCs w:val="18"/>
        </w:rPr>
      </w:pPr>
    </w:p>
    <w:p w14:paraId="7D39DCA8" w14:textId="4989B165" w:rsidR="0006179E" w:rsidRPr="004C5EFF" w:rsidRDefault="004C5EFF" w:rsidP="00E6043C">
      <w:pPr>
        <w:autoSpaceDE w:val="0"/>
        <w:autoSpaceDN w:val="0"/>
        <w:adjustRightInd w:val="0"/>
        <w:spacing w:line="360" w:lineRule="auto"/>
        <w:rPr>
          <w:rFonts w:asciiTheme="majorHAnsi" w:hAnsiTheme="majorHAnsi" w:cstheme="majorHAnsi"/>
          <w:color w:val="000000" w:themeColor="text1"/>
          <w:sz w:val="18"/>
          <w:szCs w:val="18"/>
        </w:rPr>
      </w:pPr>
      <w:r w:rsidRPr="004C5EFF">
        <w:rPr>
          <w:rFonts w:asciiTheme="majorHAnsi" w:hAnsiTheme="majorHAnsi" w:cstheme="majorHAnsi"/>
          <w:color w:val="000000" w:themeColor="text1"/>
          <w:sz w:val="18"/>
          <w:szCs w:val="18"/>
        </w:rPr>
        <w:t xml:space="preserve">– </w:t>
      </w:r>
      <w:r w:rsidR="003F63DC" w:rsidRPr="004C5EFF">
        <w:rPr>
          <w:rFonts w:asciiTheme="majorHAnsi" w:hAnsiTheme="majorHAnsi" w:cstheme="majorHAnsi"/>
          <w:color w:val="000000" w:themeColor="text1"/>
          <w:sz w:val="18"/>
          <w:szCs w:val="18"/>
        </w:rPr>
        <w:t>Vi hade journalister som följde</w:t>
      </w:r>
      <w:r w:rsidR="003F63DC" w:rsidRPr="00C73F5E">
        <w:rPr>
          <w:rFonts w:asciiTheme="majorHAnsi" w:hAnsiTheme="majorHAnsi" w:cstheme="majorHAnsi"/>
          <w:sz w:val="18"/>
          <w:szCs w:val="18"/>
        </w:rPr>
        <w:t xml:space="preserve"> presskonferens</w:t>
      </w:r>
      <w:r w:rsidR="00CC2A61" w:rsidRPr="00C73F5E">
        <w:rPr>
          <w:rFonts w:asciiTheme="majorHAnsi" w:hAnsiTheme="majorHAnsi" w:cstheme="majorHAnsi"/>
          <w:sz w:val="18"/>
          <w:szCs w:val="18"/>
        </w:rPr>
        <w:t xml:space="preserve">en </w:t>
      </w:r>
      <w:r w:rsidR="003F63DC" w:rsidRPr="004C5EFF">
        <w:rPr>
          <w:rFonts w:asciiTheme="majorHAnsi" w:hAnsiTheme="majorHAnsi" w:cstheme="majorHAnsi"/>
          <w:color w:val="000000" w:themeColor="text1"/>
          <w:sz w:val="18"/>
          <w:szCs w:val="18"/>
        </w:rPr>
        <w:t xml:space="preserve">från sommarstugan och </w:t>
      </w:r>
      <w:r w:rsidR="00CC2A61" w:rsidRPr="00CC2A61">
        <w:rPr>
          <w:rFonts w:asciiTheme="majorHAnsi" w:hAnsiTheme="majorHAnsi" w:cstheme="majorHAnsi"/>
          <w:color w:val="FF0000"/>
          <w:sz w:val="18"/>
          <w:szCs w:val="18"/>
        </w:rPr>
        <w:t>i</w:t>
      </w:r>
      <w:r w:rsidR="003F63DC" w:rsidRPr="004C5EFF">
        <w:rPr>
          <w:rFonts w:asciiTheme="majorHAnsi" w:hAnsiTheme="majorHAnsi" w:cstheme="majorHAnsi"/>
          <w:color w:val="000000" w:themeColor="text1"/>
          <w:sz w:val="18"/>
          <w:szCs w:val="18"/>
        </w:rPr>
        <w:t xml:space="preserve">nternationella toppföreläsare med i det digitala seminarieprogrammet som vi i vanliga fall skulle haft svårt att få med i det fysiska programmet. </w:t>
      </w:r>
      <w:r w:rsidRPr="004C5EFF">
        <w:rPr>
          <w:rFonts w:asciiTheme="majorHAnsi" w:hAnsiTheme="majorHAnsi" w:cstheme="majorHAnsi"/>
          <w:color w:val="000000" w:themeColor="text1"/>
          <w:sz w:val="18"/>
          <w:szCs w:val="18"/>
        </w:rPr>
        <w:t xml:space="preserve">Vi kan också se att vi följdes från hela världen, men med störst intresse från Norden. </w:t>
      </w:r>
      <w:r w:rsidR="003F63DC" w:rsidRPr="004C5EFF">
        <w:rPr>
          <w:rFonts w:asciiTheme="majorHAnsi" w:hAnsiTheme="majorHAnsi" w:cstheme="majorHAnsi"/>
          <w:color w:val="000000" w:themeColor="text1"/>
          <w:sz w:val="18"/>
          <w:szCs w:val="18"/>
        </w:rPr>
        <w:t xml:space="preserve">Covid-19 </w:t>
      </w:r>
      <w:r w:rsidRPr="004C5EFF">
        <w:rPr>
          <w:rFonts w:asciiTheme="majorHAnsi" w:hAnsiTheme="majorHAnsi" w:cstheme="majorHAnsi"/>
          <w:color w:val="000000" w:themeColor="text1"/>
          <w:sz w:val="18"/>
          <w:szCs w:val="18"/>
        </w:rPr>
        <w:t>har i</w:t>
      </w:r>
      <w:r w:rsidR="003F63DC" w:rsidRPr="004C5EFF">
        <w:rPr>
          <w:rFonts w:asciiTheme="majorHAnsi" w:hAnsiTheme="majorHAnsi" w:cstheme="majorHAnsi"/>
          <w:color w:val="000000" w:themeColor="text1"/>
          <w:sz w:val="18"/>
          <w:szCs w:val="18"/>
        </w:rPr>
        <w:t>nneburit att vi människor ändrat en del av våra vanor och det här är något som skapar nya möjligheter</w:t>
      </w:r>
      <w:r>
        <w:rPr>
          <w:rFonts w:asciiTheme="majorHAnsi" w:hAnsiTheme="majorHAnsi" w:cstheme="majorHAnsi"/>
          <w:color w:val="000000" w:themeColor="text1"/>
          <w:sz w:val="18"/>
          <w:szCs w:val="18"/>
        </w:rPr>
        <w:t xml:space="preserve"> för framtiden, säger Lotta Ahlvar</w:t>
      </w:r>
      <w:r w:rsidR="00BB55CA">
        <w:rPr>
          <w:rFonts w:asciiTheme="majorHAnsi" w:hAnsiTheme="majorHAnsi" w:cstheme="majorHAnsi"/>
          <w:color w:val="000000" w:themeColor="text1"/>
          <w:sz w:val="18"/>
          <w:szCs w:val="18"/>
        </w:rPr>
        <w:t xml:space="preserve"> </w:t>
      </w:r>
      <w:proofErr w:type="spellStart"/>
      <w:r w:rsidR="00BB55CA">
        <w:rPr>
          <w:rFonts w:asciiTheme="majorHAnsi" w:hAnsiTheme="majorHAnsi" w:cstheme="majorHAnsi"/>
          <w:color w:val="000000" w:themeColor="text1"/>
          <w:sz w:val="18"/>
          <w:szCs w:val="18"/>
        </w:rPr>
        <w:t>product</w:t>
      </w:r>
      <w:proofErr w:type="spellEnd"/>
      <w:r w:rsidR="00BB55CA">
        <w:rPr>
          <w:rFonts w:asciiTheme="majorHAnsi" w:hAnsiTheme="majorHAnsi" w:cstheme="majorHAnsi"/>
          <w:color w:val="000000" w:themeColor="text1"/>
          <w:sz w:val="18"/>
          <w:szCs w:val="18"/>
        </w:rPr>
        <w:t xml:space="preserve"> and </w:t>
      </w:r>
      <w:proofErr w:type="spellStart"/>
      <w:r w:rsidR="00BB55CA">
        <w:rPr>
          <w:rFonts w:asciiTheme="majorHAnsi" w:hAnsiTheme="majorHAnsi" w:cstheme="majorHAnsi"/>
          <w:color w:val="000000" w:themeColor="text1"/>
          <w:sz w:val="18"/>
          <w:szCs w:val="18"/>
        </w:rPr>
        <w:t>concept</w:t>
      </w:r>
      <w:proofErr w:type="spellEnd"/>
      <w:r w:rsidR="00BB55CA">
        <w:rPr>
          <w:rFonts w:asciiTheme="majorHAnsi" w:hAnsiTheme="majorHAnsi" w:cstheme="majorHAnsi"/>
          <w:color w:val="000000" w:themeColor="text1"/>
          <w:sz w:val="18"/>
          <w:szCs w:val="18"/>
        </w:rPr>
        <w:t xml:space="preserve"> </w:t>
      </w:r>
      <w:proofErr w:type="spellStart"/>
      <w:r w:rsidR="00BB55CA">
        <w:rPr>
          <w:rFonts w:asciiTheme="majorHAnsi" w:hAnsiTheme="majorHAnsi" w:cstheme="majorHAnsi"/>
          <w:color w:val="000000" w:themeColor="text1"/>
          <w:sz w:val="18"/>
          <w:szCs w:val="18"/>
        </w:rPr>
        <w:t>owner</w:t>
      </w:r>
      <w:proofErr w:type="spellEnd"/>
      <w:r w:rsidR="00BB55CA">
        <w:rPr>
          <w:rFonts w:asciiTheme="majorHAnsi" w:hAnsiTheme="majorHAnsi" w:cstheme="majorHAnsi"/>
          <w:color w:val="000000" w:themeColor="text1"/>
          <w:sz w:val="18"/>
          <w:szCs w:val="18"/>
        </w:rPr>
        <w:t>, Formex.</w:t>
      </w:r>
    </w:p>
    <w:p w14:paraId="2496F010" w14:textId="77777777" w:rsidR="004C5EFF" w:rsidRDefault="004C5EFF" w:rsidP="004C5EFF">
      <w:pPr>
        <w:autoSpaceDE w:val="0"/>
        <w:autoSpaceDN w:val="0"/>
        <w:adjustRightInd w:val="0"/>
        <w:spacing w:line="360" w:lineRule="auto"/>
        <w:rPr>
          <w:rFonts w:asciiTheme="majorHAnsi" w:hAnsiTheme="majorHAnsi" w:cstheme="majorHAnsi"/>
          <w:color w:val="000000" w:themeColor="text1"/>
          <w:sz w:val="18"/>
          <w:szCs w:val="18"/>
        </w:rPr>
      </w:pPr>
    </w:p>
    <w:p w14:paraId="6DA7C2E4" w14:textId="463B4C9A" w:rsidR="004F6286" w:rsidRPr="004F6286" w:rsidRDefault="0068570F" w:rsidP="004F6286">
      <w:pPr>
        <w:autoSpaceDE w:val="0"/>
        <w:autoSpaceDN w:val="0"/>
        <w:adjustRightInd w:val="0"/>
        <w:spacing w:line="360" w:lineRule="auto"/>
        <w:rPr>
          <w:rFonts w:asciiTheme="majorHAnsi" w:hAnsiTheme="majorHAnsi" w:cstheme="majorHAnsi"/>
        </w:rPr>
      </w:pPr>
      <w:r>
        <w:rPr>
          <w:rFonts w:asciiTheme="majorHAnsi" w:hAnsiTheme="majorHAnsi" w:cstheme="majorHAnsi"/>
          <w:color w:val="000000" w:themeColor="text1"/>
          <w:sz w:val="18"/>
          <w:szCs w:val="18"/>
        </w:rPr>
        <w:t xml:space="preserve">I samband med </w:t>
      </w:r>
      <w:r w:rsidR="00571217" w:rsidRPr="004C5EFF">
        <w:rPr>
          <w:rFonts w:asciiTheme="majorHAnsi" w:hAnsiTheme="majorHAnsi" w:cstheme="majorHAnsi"/>
          <w:color w:val="000000" w:themeColor="text1"/>
          <w:sz w:val="18"/>
          <w:szCs w:val="18"/>
        </w:rPr>
        <w:t xml:space="preserve">Formex </w:t>
      </w:r>
      <w:r>
        <w:rPr>
          <w:rFonts w:asciiTheme="majorHAnsi" w:hAnsiTheme="majorHAnsi" w:cstheme="majorHAnsi"/>
          <w:color w:val="000000" w:themeColor="text1"/>
          <w:sz w:val="18"/>
          <w:szCs w:val="18"/>
        </w:rPr>
        <w:t xml:space="preserve">arrangeras också Summer Design </w:t>
      </w:r>
      <w:proofErr w:type="spellStart"/>
      <w:r>
        <w:rPr>
          <w:rFonts w:asciiTheme="majorHAnsi" w:hAnsiTheme="majorHAnsi" w:cstheme="majorHAnsi"/>
          <w:color w:val="000000" w:themeColor="text1"/>
          <w:sz w:val="18"/>
          <w:szCs w:val="18"/>
        </w:rPr>
        <w:t>Week</w:t>
      </w:r>
      <w:proofErr w:type="spellEnd"/>
      <w:r>
        <w:rPr>
          <w:rFonts w:asciiTheme="majorHAnsi" w:hAnsiTheme="majorHAnsi" w:cstheme="majorHAnsi"/>
          <w:color w:val="000000" w:themeColor="text1"/>
          <w:sz w:val="18"/>
          <w:szCs w:val="18"/>
        </w:rPr>
        <w:t xml:space="preserve"> och i år fick team Formex stötta flera externa aktörer för att få dem att våga öppna upp och på så vis säkerställa ett intressant innehåll i sommarens designvecka. </w:t>
      </w:r>
      <w:r w:rsidR="003F63DC" w:rsidRPr="004C5EFF">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br/>
      </w:r>
      <w:r>
        <w:rPr>
          <w:rFonts w:asciiTheme="majorHAnsi" w:hAnsiTheme="majorHAnsi" w:cstheme="majorHAnsi"/>
          <w:color w:val="000000" w:themeColor="text1"/>
          <w:sz w:val="18"/>
          <w:szCs w:val="18"/>
        </w:rPr>
        <w:br/>
      </w:r>
      <w:r w:rsidRPr="004F6286">
        <w:rPr>
          <w:rFonts w:asciiTheme="majorHAnsi" w:hAnsiTheme="majorHAnsi" w:cstheme="majorHAnsi"/>
          <w:color w:val="000000" w:themeColor="text1"/>
          <w:sz w:val="18"/>
          <w:szCs w:val="18"/>
        </w:rPr>
        <w:t xml:space="preserve">– Summer Design </w:t>
      </w:r>
      <w:proofErr w:type="spellStart"/>
      <w:r w:rsidRPr="004F6286">
        <w:rPr>
          <w:rFonts w:asciiTheme="majorHAnsi" w:hAnsiTheme="majorHAnsi" w:cstheme="majorHAnsi"/>
          <w:color w:val="000000" w:themeColor="text1"/>
          <w:sz w:val="18"/>
          <w:szCs w:val="18"/>
        </w:rPr>
        <w:t>Week</w:t>
      </w:r>
      <w:proofErr w:type="spellEnd"/>
      <w:r w:rsidRPr="004F6286">
        <w:rPr>
          <w:rFonts w:asciiTheme="majorHAnsi" w:hAnsiTheme="majorHAnsi" w:cstheme="majorHAnsi"/>
          <w:color w:val="000000" w:themeColor="text1"/>
          <w:sz w:val="18"/>
          <w:szCs w:val="18"/>
        </w:rPr>
        <w:t xml:space="preserve"> blev mindre i år men det som visades hade hög kvalité och att se engagemanget från olika branscher för att stötta design- och inredningsvärlden känns verkligen positivt. Jag tänker inte minst på de två auktionshus, Bukowskis och Auktionsverket, som båda höll i samtida designauktioner under veckan</w:t>
      </w:r>
      <w:r w:rsidR="004F6286" w:rsidRPr="004F6286">
        <w:rPr>
          <w:rFonts w:asciiTheme="majorHAnsi" w:hAnsiTheme="majorHAnsi" w:cstheme="majorHAnsi"/>
          <w:color w:val="000000" w:themeColor="text1"/>
          <w:sz w:val="18"/>
          <w:szCs w:val="18"/>
        </w:rPr>
        <w:t>. S</w:t>
      </w:r>
      <w:r w:rsidRPr="004F6286">
        <w:rPr>
          <w:rFonts w:asciiTheme="majorHAnsi" w:hAnsiTheme="majorHAnsi" w:cstheme="majorHAnsi"/>
          <w:color w:val="000000" w:themeColor="text1"/>
          <w:sz w:val="18"/>
          <w:szCs w:val="18"/>
        </w:rPr>
        <w:t>lutligen kan vi konstatera att vi människor behöver mötas. Det var något som upprepades gång på gång under vecka</w:t>
      </w:r>
      <w:r w:rsidR="004F6286" w:rsidRPr="004F6286">
        <w:rPr>
          <w:rFonts w:asciiTheme="majorHAnsi" w:hAnsiTheme="majorHAnsi" w:cstheme="majorHAnsi"/>
          <w:color w:val="000000" w:themeColor="text1"/>
          <w:sz w:val="18"/>
          <w:szCs w:val="18"/>
        </w:rPr>
        <w:t xml:space="preserve">n; </w:t>
      </w:r>
      <w:r w:rsidR="004F6286" w:rsidRPr="004F6286">
        <w:rPr>
          <w:rFonts w:asciiTheme="majorHAnsi" w:hAnsiTheme="majorHAnsi" w:cstheme="majorHAnsi"/>
          <w:sz w:val="18"/>
          <w:szCs w:val="18"/>
        </w:rPr>
        <w:t>vikten av</w:t>
      </w:r>
      <w:r w:rsidR="004F6286">
        <w:rPr>
          <w:rFonts w:asciiTheme="majorHAnsi" w:hAnsiTheme="majorHAnsi" w:cstheme="majorHAnsi"/>
          <w:sz w:val="18"/>
          <w:szCs w:val="18"/>
        </w:rPr>
        <w:t xml:space="preserve"> </w:t>
      </w:r>
      <w:r w:rsidR="004F6286" w:rsidRPr="004F6286">
        <w:rPr>
          <w:rFonts w:asciiTheme="majorHAnsi" w:hAnsiTheme="majorHAnsi" w:cstheme="majorHAnsi"/>
          <w:sz w:val="18"/>
          <w:szCs w:val="18"/>
        </w:rPr>
        <w:t>det fysiska mötet och att träffa andra människor inom sin bransch</w:t>
      </w:r>
      <w:r w:rsidR="004F6286">
        <w:rPr>
          <w:rFonts w:asciiTheme="majorHAnsi" w:hAnsiTheme="majorHAnsi" w:cstheme="majorHAnsi"/>
          <w:sz w:val="18"/>
          <w:szCs w:val="18"/>
        </w:rPr>
        <w:t>. Det</w:t>
      </w:r>
      <w:r w:rsidR="004F6286" w:rsidRPr="004F6286">
        <w:rPr>
          <w:rFonts w:asciiTheme="majorHAnsi" w:hAnsiTheme="majorHAnsi" w:cstheme="majorHAnsi"/>
          <w:sz w:val="18"/>
          <w:szCs w:val="18"/>
        </w:rPr>
        <w:t xml:space="preserve"> tror jag var veckans största vinst för många</w:t>
      </w:r>
      <w:r w:rsidR="004F6286">
        <w:rPr>
          <w:rFonts w:asciiTheme="majorHAnsi" w:hAnsiTheme="majorHAnsi" w:cstheme="majorHAnsi"/>
          <w:sz w:val="18"/>
          <w:szCs w:val="18"/>
        </w:rPr>
        <w:t>, avslutar Lotta Ahlvar.</w:t>
      </w:r>
    </w:p>
    <w:p w14:paraId="0373229F" w14:textId="0EDF0B8D" w:rsidR="008E1AF4" w:rsidRPr="00450279" w:rsidRDefault="0069462B" w:rsidP="00450279">
      <w:pPr>
        <w:spacing w:line="360" w:lineRule="auto"/>
        <w:rPr>
          <w:rFonts w:asciiTheme="majorHAnsi" w:hAnsiTheme="majorHAnsi" w:cstheme="majorHAnsi"/>
          <w:i/>
          <w:iCs/>
          <w:color w:val="000000" w:themeColor="text1"/>
          <w:sz w:val="16"/>
          <w:szCs w:val="16"/>
        </w:rPr>
      </w:pPr>
      <w:r w:rsidRPr="00450279">
        <w:rPr>
          <w:rFonts w:asciiTheme="majorHAnsi" w:hAnsiTheme="majorHAnsi" w:cstheme="majorHAnsi"/>
          <w:i/>
          <w:iCs/>
          <w:sz w:val="20"/>
          <w:szCs w:val="20"/>
        </w:rPr>
        <w:br/>
      </w:r>
      <w:r w:rsidR="008E1AF4" w:rsidRPr="00450279">
        <w:rPr>
          <w:rFonts w:asciiTheme="majorHAnsi" w:hAnsiTheme="majorHAnsi" w:cstheme="majorHAnsi"/>
          <w:i/>
          <w:iCs/>
          <w:sz w:val="16"/>
          <w:szCs w:val="16"/>
        </w:rPr>
        <w:t>För f</w:t>
      </w:r>
      <w:r w:rsidR="00465583" w:rsidRPr="00450279">
        <w:rPr>
          <w:rFonts w:asciiTheme="majorHAnsi" w:hAnsiTheme="majorHAnsi" w:cstheme="majorHAnsi"/>
          <w:i/>
          <w:iCs/>
          <w:sz w:val="16"/>
          <w:szCs w:val="16"/>
        </w:rPr>
        <w:t>rågor</w:t>
      </w:r>
      <w:r w:rsidR="008E1AF4" w:rsidRPr="00450279">
        <w:rPr>
          <w:rFonts w:asciiTheme="majorHAnsi" w:hAnsiTheme="majorHAnsi" w:cstheme="majorHAnsi"/>
          <w:i/>
          <w:iCs/>
          <w:sz w:val="16"/>
          <w:szCs w:val="16"/>
        </w:rPr>
        <w:t xml:space="preserve"> vänligen kontakta:</w:t>
      </w:r>
      <w:r w:rsidR="00450279">
        <w:rPr>
          <w:rFonts w:asciiTheme="majorHAnsi" w:hAnsiTheme="majorHAnsi" w:cstheme="majorHAnsi"/>
          <w:i/>
          <w:iCs/>
          <w:color w:val="000000" w:themeColor="text1"/>
          <w:sz w:val="16"/>
          <w:szCs w:val="16"/>
        </w:rPr>
        <w:t xml:space="preserve"> </w:t>
      </w:r>
      <w:r w:rsidR="008E1AF4" w:rsidRPr="00450279">
        <w:rPr>
          <w:rFonts w:asciiTheme="majorHAnsi" w:hAnsiTheme="majorHAnsi" w:cstheme="majorHAnsi"/>
          <w:sz w:val="16"/>
          <w:szCs w:val="16"/>
        </w:rPr>
        <w:t>Elin Lervik, presskontakt Stockholmsmässan</w:t>
      </w:r>
      <w:r w:rsidR="000D51D1" w:rsidRPr="00450279">
        <w:rPr>
          <w:rFonts w:asciiTheme="majorHAnsi" w:hAnsiTheme="majorHAnsi" w:cstheme="majorHAnsi"/>
          <w:sz w:val="16"/>
          <w:szCs w:val="16"/>
        </w:rPr>
        <w:t>, elin.lervik@stockholmsmassan.se, +46 (0)760 12 88 00</w:t>
      </w:r>
    </w:p>
    <w:sectPr w:rsidR="008E1AF4" w:rsidRPr="00450279" w:rsidSect="00835756">
      <w:headerReference w:type="default" r:id="rId8"/>
      <w:footerReference w:type="default" r:id="rId9"/>
      <w:headerReference w:type="first" r:id="rId10"/>
      <w:footerReference w:type="first" r:id="rId11"/>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3E41B" w14:textId="77777777" w:rsidR="001629AF" w:rsidRDefault="001629AF">
      <w:r>
        <w:separator/>
      </w:r>
    </w:p>
  </w:endnote>
  <w:endnote w:type="continuationSeparator" w:id="0">
    <w:p w14:paraId="1AE70A45" w14:textId="77777777" w:rsidR="001629AF" w:rsidRDefault="0016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B803" w14:textId="77777777" w:rsidR="000E5740" w:rsidRDefault="000E5740" w:rsidP="002E6AFF">
    <w:pPr>
      <w:pStyle w:val="Sidfot"/>
      <w:ind w:left="426" w:right="-1588"/>
      <w:jc w:val="left"/>
      <w:rPr>
        <w:rFonts w:ascii="Tahoma" w:hAnsi="Tahoma" w:cs="Tahoma"/>
        <w:color w:val="888888"/>
        <w:sz w:val="15"/>
        <w:szCs w:val="15"/>
      </w:rPr>
    </w:pPr>
    <w:bookmarkStart w:id="2"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745F41EC" w14:textId="77777777" w:rsidR="000E5740" w:rsidRDefault="000E57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0570FE3D" w14:textId="77777777" w:rsidR="000E5740" w:rsidRDefault="000E5740" w:rsidP="002E6AFF">
    <w:pPr>
      <w:pStyle w:val="Sidfot"/>
      <w:ind w:left="426" w:right="-1588"/>
      <w:jc w:val="left"/>
      <w:rPr>
        <w:sz w:val="2"/>
        <w:szCs w:val="2"/>
      </w:rPr>
    </w:pPr>
    <w:r>
      <w:rPr>
        <w:rFonts w:ascii="Tahoma" w:hAnsi="Tahoma" w:cs="Tahoma"/>
        <w:color w:val="888888"/>
        <w:sz w:val="15"/>
        <w:szCs w:val="15"/>
      </w:rPr>
      <w:t>fler än 8 000 journalister från hela världen.</w:t>
    </w:r>
  </w:p>
  <w:p w14:paraId="5AD6153E" w14:textId="77777777" w:rsidR="000E5740" w:rsidRDefault="000E5740" w:rsidP="002E6AFF">
    <w:pPr>
      <w:pStyle w:val="Sidfot"/>
      <w:ind w:left="-1588" w:right="-1588"/>
      <w:rPr>
        <w:sz w:val="2"/>
        <w:szCs w:val="2"/>
      </w:rPr>
    </w:pPr>
  </w:p>
  <w:p w14:paraId="61F9D65F" w14:textId="77777777" w:rsidR="000E5740" w:rsidRDefault="000E5740" w:rsidP="002E6AFF">
    <w:pPr>
      <w:pStyle w:val="Sidfot"/>
      <w:ind w:left="-1588" w:right="-1588"/>
      <w:rPr>
        <w:sz w:val="2"/>
        <w:szCs w:val="2"/>
      </w:rPr>
    </w:pPr>
  </w:p>
  <w:p w14:paraId="48A1D51A" w14:textId="77777777" w:rsidR="000E5740" w:rsidRDefault="000E5740" w:rsidP="002E6AFF">
    <w:pPr>
      <w:pStyle w:val="Sidfot"/>
      <w:ind w:left="-1588" w:right="-1588"/>
    </w:pPr>
    <w:r>
      <w:rPr>
        <w:sz w:val="2"/>
        <w:szCs w:val="2"/>
      </w:rPr>
      <w:t xml:space="preserve"> </w:t>
    </w:r>
    <w:bookmarkEnd w:id="2"/>
    <w:r w:rsidRPr="00893AE4">
      <w:rPr>
        <w:sz w:val="2"/>
        <w:szCs w:val="2"/>
      </w:rPr>
      <w:t xml:space="preserve"> </w:t>
    </w:r>
    <w:r>
      <w:rPr>
        <w:sz w:val="2"/>
        <w:szCs w:val="2"/>
      </w:rPr>
      <w:t xml:space="preserve">  </w:t>
    </w:r>
    <w:bookmarkStart w:id="3" w:name="Sidfot"/>
    <w:r>
      <w:t xml:space="preserve">Postadress: 125 80 Stockholm   Besöksadress: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03791114" w14:textId="77777777" w:rsidR="000E5740" w:rsidRPr="00FC22B6" w:rsidRDefault="000E5740" w:rsidP="002E6AFF">
    <w:pPr>
      <w:pStyle w:val="Sidfot"/>
      <w:ind w:left="-1588" w:right="-1588"/>
      <w:rPr>
        <w:b/>
        <w:color w:val="808080"/>
      </w:rPr>
    </w:pPr>
    <w:r>
      <w:rPr>
        <w:b/>
        <w:color w:val="808080"/>
      </w:rPr>
      <w:t xml:space="preserve">Stockholmsmässan AB   </w:t>
    </w:r>
    <w:proofErr w:type="spellStart"/>
    <w:r>
      <w:rPr>
        <w:b/>
        <w:color w:val="808080"/>
      </w:rPr>
      <w:t>Org</w:t>
    </w:r>
    <w:proofErr w:type="spellEnd"/>
    <w:r>
      <w:rPr>
        <w:b/>
        <w:color w:val="808080"/>
      </w:rPr>
      <w:t xml:space="preserve"> nr: </w:t>
    </w:r>
    <w:proofErr w:type="gramStart"/>
    <w:r>
      <w:rPr>
        <w:b/>
        <w:color w:val="808080"/>
      </w:rPr>
      <w:t>556272-4491</w:t>
    </w:r>
    <w:proofErr w:type="gramEnd"/>
    <w:r>
      <w:rPr>
        <w:b/>
        <w:color w:val="808080"/>
      </w:rPr>
      <w:t xml:space="preserve">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3"/>
  <w:p w14:paraId="5690DC72" w14:textId="77777777" w:rsidR="000E5740" w:rsidRDefault="000E57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950BA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950BAD">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6695" w14:textId="77777777" w:rsidR="000E5740" w:rsidRPr="00AB07EC" w:rsidRDefault="000E57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Stockholm   Besöksadress: Mässvägen 1, Älvsjö   Tel: 08 – 749 41 00   Fax: 08 – 99 20 44   E-mail: info@stockholmsmassan.se   www.stockholmsmassan.se </w:t>
    </w:r>
  </w:p>
  <w:p w14:paraId="455B2018" w14:textId="77777777" w:rsidR="000E5740" w:rsidRPr="00324615" w:rsidRDefault="000E5740" w:rsidP="00324615">
    <w:pPr>
      <w:pStyle w:val="Sidfot"/>
      <w:spacing w:line="160" w:lineRule="atLeast"/>
      <w:ind w:left="-1588" w:right="-1588"/>
      <w:rPr>
        <w:color w:val="333333"/>
        <w:szCs w:val="24"/>
      </w:rPr>
    </w:pPr>
    <w:r w:rsidRPr="00AB07EC">
      <w:t xml:space="preserve">Stockholmsmässan AB   Org. nr: </w:t>
    </w:r>
    <w:proofErr w:type="gramStart"/>
    <w:r w:rsidRPr="00AB07EC">
      <w:t>556272-4491</w:t>
    </w:r>
    <w:proofErr w:type="gramEnd"/>
    <w:r w:rsidRPr="00AB07EC">
      <w:t xml:space="preserve">   Bankgiro Handelsbanken 730-7440, SEB 382-6005</w:t>
    </w:r>
    <w:r w:rsidR="00C426E7" w:rsidRPr="00AB07EC">
      <w:t xml:space="preserve">    VAT</w:t>
    </w:r>
    <w:r w:rsidR="00324615" w:rsidRPr="00AB07EC">
      <w:t xml:space="preserve"> nr:</w:t>
    </w:r>
    <w:r w:rsidR="00C426E7" w:rsidRPr="00AB07EC">
      <w:t xml:space="preserve"> SE556272449101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7A3F2" w14:textId="77777777" w:rsidR="001629AF" w:rsidRDefault="001629AF">
      <w:r>
        <w:separator/>
      </w:r>
    </w:p>
  </w:footnote>
  <w:footnote w:type="continuationSeparator" w:id="0">
    <w:p w14:paraId="1423F203" w14:textId="77777777" w:rsidR="001629AF" w:rsidRDefault="00162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27E0" w14:textId="77777777" w:rsidR="000E5740" w:rsidRDefault="00C84945">
    <w:pPr>
      <w:pStyle w:val="Sidhuvud"/>
    </w:pPr>
    <w:r>
      <w:rPr>
        <w:noProof/>
        <w:lang w:eastAsia="sv-SE"/>
      </w:rPr>
      <w:drawing>
        <wp:anchor distT="0" distB="0" distL="114300" distR="114300" simplePos="0" relativeHeight="251658240" behindDoc="0" locked="1" layoutInCell="1" allowOverlap="1" wp14:anchorId="3A529C04" wp14:editId="0E3816E7">
          <wp:simplePos x="0" y="0"/>
          <wp:positionH relativeFrom="page">
            <wp:posOffset>360045</wp:posOffset>
          </wp:positionH>
          <wp:positionV relativeFrom="page">
            <wp:posOffset>360045</wp:posOffset>
          </wp:positionV>
          <wp:extent cx="2333625" cy="295275"/>
          <wp:effectExtent l="0" t="0" r="0" b="0"/>
          <wp:wrapNone/>
          <wp:docPr id="2" name="Bild 2" descr="Stockholmsmäss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B4BDD" w14:textId="77777777" w:rsidR="000E5740" w:rsidRDefault="00C84945">
    <w:pPr>
      <w:pStyle w:val="Sidhuvud"/>
    </w:pPr>
    <w:r>
      <w:rPr>
        <w:noProof/>
        <w:lang w:eastAsia="sv-SE"/>
      </w:rPr>
      <w:drawing>
        <wp:anchor distT="0" distB="0" distL="114300" distR="114300" simplePos="0" relativeHeight="251657216" behindDoc="0" locked="1" layoutInCell="1" allowOverlap="1" wp14:anchorId="18D36068" wp14:editId="00262A03">
          <wp:simplePos x="0" y="0"/>
          <wp:positionH relativeFrom="page">
            <wp:posOffset>360045</wp:posOffset>
          </wp:positionH>
          <wp:positionV relativeFrom="page">
            <wp:posOffset>360045</wp:posOffset>
          </wp:positionV>
          <wp:extent cx="2333625" cy="295275"/>
          <wp:effectExtent l="0" t="0" r="0" b="0"/>
          <wp:wrapNone/>
          <wp:docPr id="1" name="Bild 1" descr="Stockholmsmäss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C5F58F4"/>
    <w:multiLevelType w:val="multilevel"/>
    <w:tmpl w:val="C614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488"/>
    <w:rsid w:val="00010E42"/>
    <w:rsid w:val="00016F3B"/>
    <w:rsid w:val="00022095"/>
    <w:rsid w:val="000239BC"/>
    <w:rsid w:val="00027F18"/>
    <w:rsid w:val="00031372"/>
    <w:rsid w:val="00052851"/>
    <w:rsid w:val="000616A9"/>
    <w:rsid w:val="0006179E"/>
    <w:rsid w:val="0007246C"/>
    <w:rsid w:val="000731B8"/>
    <w:rsid w:val="00073E6D"/>
    <w:rsid w:val="0007685E"/>
    <w:rsid w:val="00086069"/>
    <w:rsid w:val="00091ADA"/>
    <w:rsid w:val="000940ED"/>
    <w:rsid w:val="000A0452"/>
    <w:rsid w:val="000A0465"/>
    <w:rsid w:val="000B0587"/>
    <w:rsid w:val="000B0FE9"/>
    <w:rsid w:val="000D0952"/>
    <w:rsid w:val="000D3930"/>
    <w:rsid w:val="000D51D1"/>
    <w:rsid w:val="000D7A20"/>
    <w:rsid w:val="000E52C8"/>
    <w:rsid w:val="000E5740"/>
    <w:rsid w:val="000F2DD2"/>
    <w:rsid w:val="00107932"/>
    <w:rsid w:val="00110D6A"/>
    <w:rsid w:val="0011341C"/>
    <w:rsid w:val="00116121"/>
    <w:rsid w:val="001162A2"/>
    <w:rsid w:val="00122DE1"/>
    <w:rsid w:val="001319DF"/>
    <w:rsid w:val="00132693"/>
    <w:rsid w:val="00143993"/>
    <w:rsid w:val="00154880"/>
    <w:rsid w:val="0015558D"/>
    <w:rsid w:val="00155683"/>
    <w:rsid w:val="001629AF"/>
    <w:rsid w:val="00171296"/>
    <w:rsid w:val="00172EC2"/>
    <w:rsid w:val="001825DD"/>
    <w:rsid w:val="00182BD6"/>
    <w:rsid w:val="00184745"/>
    <w:rsid w:val="00187739"/>
    <w:rsid w:val="00196924"/>
    <w:rsid w:val="00197D84"/>
    <w:rsid w:val="001A1733"/>
    <w:rsid w:val="001A2339"/>
    <w:rsid w:val="001A7099"/>
    <w:rsid w:val="001B1E1B"/>
    <w:rsid w:val="001B3F21"/>
    <w:rsid w:val="001C01E7"/>
    <w:rsid w:val="001C2EEB"/>
    <w:rsid w:val="001D17EB"/>
    <w:rsid w:val="001D1D29"/>
    <w:rsid w:val="001D6869"/>
    <w:rsid w:val="001D72C2"/>
    <w:rsid w:val="001E2DCF"/>
    <w:rsid w:val="001F05C5"/>
    <w:rsid w:val="001F228E"/>
    <w:rsid w:val="001F2819"/>
    <w:rsid w:val="001F32AB"/>
    <w:rsid w:val="001F3AF9"/>
    <w:rsid w:val="001F7517"/>
    <w:rsid w:val="00205541"/>
    <w:rsid w:val="00205581"/>
    <w:rsid w:val="002133F3"/>
    <w:rsid w:val="0022371B"/>
    <w:rsid w:val="00224391"/>
    <w:rsid w:val="00234A17"/>
    <w:rsid w:val="00243676"/>
    <w:rsid w:val="00243F54"/>
    <w:rsid w:val="00252030"/>
    <w:rsid w:val="002613BB"/>
    <w:rsid w:val="00265DD0"/>
    <w:rsid w:val="002759F2"/>
    <w:rsid w:val="00281DB8"/>
    <w:rsid w:val="00282322"/>
    <w:rsid w:val="00290C0B"/>
    <w:rsid w:val="00293BCC"/>
    <w:rsid w:val="00295DE3"/>
    <w:rsid w:val="002A740D"/>
    <w:rsid w:val="002B27F1"/>
    <w:rsid w:val="002B392B"/>
    <w:rsid w:val="002B57D3"/>
    <w:rsid w:val="002B652C"/>
    <w:rsid w:val="002B748F"/>
    <w:rsid w:val="002C1483"/>
    <w:rsid w:val="002D41F2"/>
    <w:rsid w:val="002D7792"/>
    <w:rsid w:val="002E6AFF"/>
    <w:rsid w:val="002E7044"/>
    <w:rsid w:val="002F2DA7"/>
    <w:rsid w:val="002F54CF"/>
    <w:rsid w:val="0030200B"/>
    <w:rsid w:val="0030247A"/>
    <w:rsid w:val="00311E0B"/>
    <w:rsid w:val="00312822"/>
    <w:rsid w:val="00324615"/>
    <w:rsid w:val="00326E72"/>
    <w:rsid w:val="003372B9"/>
    <w:rsid w:val="00340592"/>
    <w:rsid w:val="00344355"/>
    <w:rsid w:val="003614F0"/>
    <w:rsid w:val="00375E92"/>
    <w:rsid w:val="003A623C"/>
    <w:rsid w:val="003B0E8C"/>
    <w:rsid w:val="003C78B9"/>
    <w:rsid w:val="003D0949"/>
    <w:rsid w:val="003E17FF"/>
    <w:rsid w:val="003E3528"/>
    <w:rsid w:val="003F2E9A"/>
    <w:rsid w:val="003F4EF1"/>
    <w:rsid w:val="003F63DC"/>
    <w:rsid w:val="00404420"/>
    <w:rsid w:val="00410BAE"/>
    <w:rsid w:val="00415612"/>
    <w:rsid w:val="00432E89"/>
    <w:rsid w:val="00450279"/>
    <w:rsid w:val="0045712A"/>
    <w:rsid w:val="00461524"/>
    <w:rsid w:val="00461D3D"/>
    <w:rsid w:val="00465583"/>
    <w:rsid w:val="0047216C"/>
    <w:rsid w:val="004725F2"/>
    <w:rsid w:val="00480CC8"/>
    <w:rsid w:val="0048125F"/>
    <w:rsid w:val="00481A9B"/>
    <w:rsid w:val="00483C40"/>
    <w:rsid w:val="00490E02"/>
    <w:rsid w:val="00491DBF"/>
    <w:rsid w:val="004A35B5"/>
    <w:rsid w:val="004B118B"/>
    <w:rsid w:val="004B1BB4"/>
    <w:rsid w:val="004B2DD3"/>
    <w:rsid w:val="004B6BD5"/>
    <w:rsid w:val="004B6F82"/>
    <w:rsid w:val="004B7319"/>
    <w:rsid w:val="004C1808"/>
    <w:rsid w:val="004C3CCE"/>
    <w:rsid w:val="004C5EFF"/>
    <w:rsid w:val="004D1FEA"/>
    <w:rsid w:val="004D658D"/>
    <w:rsid w:val="004F0B1C"/>
    <w:rsid w:val="004F0CF0"/>
    <w:rsid w:val="004F1766"/>
    <w:rsid w:val="004F3C35"/>
    <w:rsid w:val="004F4821"/>
    <w:rsid w:val="004F6286"/>
    <w:rsid w:val="00500D4B"/>
    <w:rsid w:val="005047D3"/>
    <w:rsid w:val="00510E36"/>
    <w:rsid w:val="00522A76"/>
    <w:rsid w:val="00525488"/>
    <w:rsid w:val="00530101"/>
    <w:rsid w:val="005319CF"/>
    <w:rsid w:val="0053234A"/>
    <w:rsid w:val="00535F22"/>
    <w:rsid w:val="005434AA"/>
    <w:rsid w:val="00550887"/>
    <w:rsid w:val="00551CC2"/>
    <w:rsid w:val="00553F92"/>
    <w:rsid w:val="00555E52"/>
    <w:rsid w:val="00567BC0"/>
    <w:rsid w:val="00571217"/>
    <w:rsid w:val="00582D62"/>
    <w:rsid w:val="00583AA8"/>
    <w:rsid w:val="00590B97"/>
    <w:rsid w:val="00596783"/>
    <w:rsid w:val="005A04B2"/>
    <w:rsid w:val="005A4366"/>
    <w:rsid w:val="005B1BE4"/>
    <w:rsid w:val="005C33A8"/>
    <w:rsid w:val="005D2AD2"/>
    <w:rsid w:val="005D5EDC"/>
    <w:rsid w:val="005E3C24"/>
    <w:rsid w:val="005F6FAE"/>
    <w:rsid w:val="006170C0"/>
    <w:rsid w:val="006226AF"/>
    <w:rsid w:val="00624C27"/>
    <w:rsid w:val="0062658F"/>
    <w:rsid w:val="00627469"/>
    <w:rsid w:val="00633D2E"/>
    <w:rsid w:val="00633D77"/>
    <w:rsid w:val="006405F6"/>
    <w:rsid w:val="00642FDB"/>
    <w:rsid w:val="00651CE0"/>
    <w:rsid w:val="00653E56"/>
    <w:rsid w:val="00661EA7"/>
    <w:rsid w:val="00672A5E"/>
    <w:rsid w:val="00675378"/>
    <w:rsid w:val="006766AA"/>
    <w:rsid w:val="0068570F"/>
    <w:rsid w:val="00692B56"/>
    <w:rsid w:val="0069462B"/>
    <w:rsid w:val="006948B2"/>
    <w:rsid w:val="006957CA"/>
    <w:rsid w:val="0069675A"/>
    <w:rsid w:val="006A14A7"/>
    <w:rsid w:val="006A16F9"/>
    <w:rsid w:val="006A5A50"/>
    <w:rsid w:val="006A7580"/>
    <w:rsid w:val="006B3F53"/>
    <w:rsid w:val="006B675B"/>
    <w:rsid w:val="006C17AC"/>
    <w:rsid w:val="006D1D18"/>
    <w:rsid w:val="006D3CFB"/>
    <w:rsid w:val="006D6DF7"/>
    <w:rsid w:val="006D7FD2"/>
    <w:rsid w:val="006E0854"/>
    <w:rsid w:val="006E318C"/>
    <w:rsid w:val="006E505E"/>
    <w:rsid w:val="006F451D"/>
    <w:rsid w:val="006F559F"/>
    <w:rsid w:val="00715F69"/>
    <w:rsid w:val="00723D47"/>
    <w:rsid w:val="007244CD"/>
    <w:rsid w:val="00727E6B"/>
    <w:rsid w:val="00730A82"/>
    <w:rsid w:val="00731473"/>
    <w:rsid w:val="00731AEC"/>
    <w:rsid w:val="007354A4"/>
    <w:rsid w:val="00735961"/>
    <w:rsid w:val="007503DE"/>
    <w:rsid w:val="007508E7"/>
    <w:rsid w:val="00752784"/>
    <w:rsid w:val="00755E7B"/>
    <w:rsid w:val="00770330"/>
    <w:rsid w:val="007703C7"/>
    <w:rsid w:val="0077189E"/>
    <w:rsid w:val="007720EE"/>
    <w:rsid w:val="0077328B"/>
    <w:rsid w:val="007820D1"/>
    <w:rsid w:val="007827A3"/>
    <w:rsid w:val="007827DB"/>
    <w:rsid w:val="00784186"/>
    <w:rsid w:val="00785267"/>
    <w:rsid w:val="00790567"/>
    <w:rsid w:val="007A33E8"/>
    <w:rsid w:val="007B082C"/>
    <w:rsid w:val="007B65EB"/>
    <w:rsid w:val="007C6C3F"/>
    <w:rsid w:val="007C6DAD"/>
    <w:rsid w:val="007D6EFE"/>
    <w:rsid w:val="007E09A7"/>
    <w:rsid w:val="007E0C9F"/>
    <w:rsid w:val="0080112C"/>
    <w:rsid w:val="00820F85"/>
    <w:rsid w:val="0082121C"/>
    <w:rsid w:val="00826889"/>
    <w:rsid w:val="00826AEE"/>
    <w:rsid w:val="00835756"/>
    <w:rsid w:val="00835E15"/>
    <w:rsid w:val="008360C6"/>
    <w:rsid w:val="00846C36"/>
    <w:rsid w:val="00852D46"/>
    <w:rsid w:val="00853D48"/>
    <w:rsid w:val="0086040F"/>
    <w:rsid w:val="00863AF5"/>
    <w:rsid w:val="00870B41"/>
    <w:rsid w:val="00873FC7"/>
    <w:rsid w:val="00880259"/>
    <w:rsid w:val="0088650A"/>
    <w:rsid w:val="008871D7"/>
    <w:rsid w:val="00887DAE"/>
    <w:rsid w:val="008901ED"/>
    <w:rsid w:val="008912F3"/>
    <w:rsid w:val="00893AE4"/>
    <w:rsid w:val="00896ED2"/>
    <w:rsid w:val="00897E55"/>
    <w:rsid w:val="008A0442"/>
    <w:rsid w:val="008C10C1"/>
    <w:rsid w:val="008C2DD9"/>
    <w:rsid w:val="008C56CB"/>
    <w:rsid w:val="008C6989"/>
    <w:rsid w:val="008C7A39"/>
    <w:rsid w:val="008D5A33"/>
    <w:rsid w:val="008D79D6"/>
    <w:rsid w:val="008E1AF4"/>
    <w:rsid w:val="008E1E20"/>
    <w:rsid w:val="008E4EEF"/>
    <w:rsid w:val="008E556F"/>
    <w:rsid w:val="008F4E46"/>
    <w:rsid w:val="0090362D"/>
    <w:rsid w:val="0092008F"/>
    <w:rsid w:val="00922484"/>
    <w:rsid w:val="009236EE"/>
    <w:rsid w:val="00924F41"/>
    <w:rsid w:val="00925029"/>
    <w:rsid w:val="00933F39"/>
    <w:rsid w:val="00934EF0"/>
    <w:rsid w:val="00944F2C"/>
    <w:rsid w:val="00945ADE"/>
    <w:rsid w:val="00946951"/>
    <w:rsid w:val="00950BAD"/>
    <w:rsid w:val="00961D4F"/>
    <w:rsid w:val="009620C7"/>
    <w:rsid w:val="00970E21"/>
    <w:rsid w:val="00976151"/>
    <w:rsid w:val="00976D09"/>
    <w:rsid w:val="009815FC"/>
    <w:rsid w:val="00992154"/>
    <w:rsid w:val="00992C20"/>
    <w:rsid w:val="009A2CCE"/>
    <w:rsid w:val="009A4925"/>
    <w:rsid w:val="009B1CBC"/>
    <w:rsid w:val="009C1173"/>
    <w:rsid w:val="009C1425"/>
    <w:rsid w:val="009C172D"/>
    <w:rsid w:val="009D58B0"/>
    <w:rsid w:val="009D6CA0"/>
    <w:rsid w:val="009E1E31"/>
    <w:rsid w:val="009F20C4"/>
    <w:rsid w:val="009F3771"/>
    <w:rsid w:val="00A06E3D"/>
    <w:rsid w:val="00A07C9B"/>
    <w:rsid w:val="00A10C13"/>
    <w:rsid w:val="00A13168"/>
    <w:rsid w:val="00A13D2D"/>
    <w:rsid w:val="00A23FAC"/>
    <w:rsid w:val="00A26427"/>
    <w:rsid w:val="00A33F7A"/>
    <w:rsid w:val="00A36741"/>
    <w:rsid w:val="00A473A0"/>
    <w:rsid w:val="00A501BA"/>
    <w:rsid w:val="00A5115B"/>
    <w:rsid w:val="00A52705"/>
    <w:rsid w:val="00A539E4"/>
    <w:rsid w:val="00A54B1B"/>
    <w:rsid w:val="00A5504A"/>
    <w:rsid w:val="00A6527B"/>
    <w:rsid w:val="00A66687"/>
    <w:rsid w:val="00A76A38"/>
    <w:rsid w:val="00A912CA"/>
    <w:rsid w:val="00A9438F"/>
    <w:rsid w:val="00A9524B"/>
    <w:rsid w:val="00AA06A4"/>
    <w:rsid w:val="00AA3B23"/>
    <w:rsid w:val="00AA4AFE"/>
    <w:rsid w:val="00AB07EC"/>
    <w:rsid w:val="00AB1146"/>
    <w:rsid w:val="00AB283C"/>
    <w:rsid w:val="00AB523B"/>
    <w:rsid w:val="00AB6564"/>
    <w:rsid w:val="00AC3D34"/>
    <w:rsid w:val="00AC7407"/>
    <w:rsid w:val="00AD2C98"/>
    <w:rsid w:val="00AD4490"/>
    <w:rsid w:val="00AD5E5D"/>
    <w:rsid w:val="00AD7E60"/>
    <w:rsid w:val="00AE086A"/>
    <w:rsid w:val="00AE313A"/>
    <w:rsid w:val="00AE5A39"/>
    <w:rsid w:val="00AF09FE"/>
    <w:rsid w:val="00AF59C2"/>
    <w:rsid w:val="00B006F2"/>
    <w:rsid w:val="00B05F2F"/>
    <w:rsid w:val="00B06407"/>
    <w:rsid w:val="00B1098B"/>
    <w:rsid w:val="00B13DDB"/>
    <w:rsid w:val="00B179A6"/>
    <w:rsid w:val="00B21006"/>
    <w:rsid w:val="00B2429B"/>
    <w:rsid w:val="00B427BD"/>
    <w:rsid w:val="00B439E2"/>
    <w:rsid w:val="00B45753"/>
    <w:rsid w:val="00B46986"/>
    <w:rsid w:val="00B524EE"/>
    <w:rsid w:val="00B57618"/>
    <w:rsid w:val="00B62D01"/>
    <w:rsid w:val="00B82258"/>
    <w:rsid w:val="00B82303"/>
    <w:rsid w:val="00B874F1"/>
    <w:rsid w:val="00B93928"/>
    <w:rsid w:val="00BA05CA"/>
    <w:rsid w:val="00BA4742"/>
    <w:rsid w:val="00BB2530"/>
    <w:rsid w:val="00BB54A0"/>
    <w:rsid w:val="00BB55CA"/>
    <w:rsid w:val="00BC019B"/>
    <w:rsid w:val="00BC2E02"/>
    <w:rsid w:val="00BF5C09"/>
    <w:rsid w:val="00BF74C8"/>
    <w:rsid w:val="00C02339"/>
    <w:rsid w:val="00C203BF"/>
    <w:rsid w:val="00C20EB1"/>
    <w:rsid w:val="00C33397"/>
    <w:rsid w:val="00C37F6E"/>
    <w:rsid w:val="00C41158"/>
    <w:rsid w:val="00C422AD"/>
    <w:rsid w:val="00C426E7"/>
    <w:rsid w:val="00C4543A"/>
    <w:rsid w:val="00C55954"/>
    <w:rsid w:val="00C57A10"/>
    <w:rsid w:val="00C6003C"/>
    <w:rsid w:val="00C61C15"/>
    <w:rsid w:val="00C646AA"/>
    <w:rsid w:val="00C73F5E"/>
    <w:rsid w:val="00C76D0A"/>
    <w:rsid w:val="00C84945"/>
    <w:rsid w:val="00C84B42"/>
    <w:rsid w:val="00C87963"/>
    <w:rsid w:val="00C90119"/>
    <w:rsid w:val="00C92819"/>
    <w:rsid w:val="00CA1895"/>
    <w:rsid w:val="00CA1FF7"/>
    <w:rsid w:val="00CA2C71"/>
    <w:rsid w:val="00CA41CD"/>
    <w:rsid w:val="00CB4BF8"/>
    <w:rsid w:val="00CC1C3A"/>
    <w:rsid w:val="00CC2A61"/>
    <w:rsid w:val="00CC44B3"/>
    <w:rsid w:val="00CC5419"/>
    <w:rsid w:val="00CC6DC9"/>
    <w:rsid w:val="00CD292B"/>
    <w:rsid w:val="00CD731A"/>
    <w:rsid w:val="00CE0579"/>
    <w:rsid w:val="00CE3A0E"/>
    <w:rsid w:val="00CE66FD"/>
    <w:rsid w:val="00CF58F3"/>
    <w:rsid w:val="00D047FA"/>
    <w:rsid w:val="00D0653E"/>
    <w:rsid w:val="00D10CA5"/>
    <w:rsid w:val="00D114D2"/>
    <w:rsid w:val="00D147A2"/>
    <w:rsid w:val="00D22A3A"/>
    <w:rsid w:val="00D37863"/>
    <w:rsid w:val="00D40888"/>
    <w:rsid w:val="00D457AE"/>
    <w:rsid w:val="00D50613"/>
    <w:rsid w:val="00D56F6F"/>
    <w:rsid w:val="00D5711B"/>
    <w:rsid w:val="00D57275"/>
    <w:rsid w:val="00D62C45"/>
    <w:rsid w:val="00D74E88"/>
    <w:rsid w:val="00D802EC"/>
    <w:rsid w:val="00D87D0C"/>
    <w:rsid w:val="00D9728F"/>
    <w:rsid w:val="00DC042B"/>
    <w:rsid w:val="00DC208B"/>
    <w:rsid w:val="00DD2DEC"/>
    <w:rsid w:val="00DD35F6"/>
    <w:rsid w:val="00DE5B54"/>
    <w:rsid w:val="00DE6155"/>
    <w:rsid w:val="00DE7572"/>
    <w:rsid w:val="00DE76D1"/>
    <w:rsid w:val="00E14030"/>
    <w:rsid w:val="00E17218"/>
    <w:rsid w:val="00E20C61"/>
    <w:rsid w:val="00E20DD8"/>
    <w:rsid w:val="00E27FBA"/>
    <w:rsid w:val="00E577D3"/>
    <w:rsid w:val="00E6043C"/>
    <w:rsid w:val="00E670C0"/>
    <w:rsid w:val="00E675FD"/>
    <w:rsid w:val="00E67806"/>
    <w:rsid w:val="00E7386F"/>
    <w:rsid w:val="00E74110"/>
    <w:rsid w:val="00E879D0"/>
    <w:rsid w:val="00E91943"/>
    <w:rsid w:val="00E95F9A"/>
    <w:rsid w:val="00EA42F6"/>
    <w:rsid w:val="00EA5B45"/>
    <w:rsid w:val="00EB239F"/>
    <w:rsid w:val="00EB3616"/>
    <w:rsid w:val="00EC48EC"/>
    <w:rsid w:val="00ED0659"/>
    <w:rsid w:val="00ED1155"/>
    <w:rsid w:val="00ED32EB"/>
    <w:rsid w:val="00ED4E79"/>
    <w:rsid w:val="00ED68B5"/>
    <w:rsid w:val="00EE238D"/>
    <w:rsid w:val="00EE448A"/>
    <w:rsid w:val="00EE5030"/>
    <w:rsid w:val="00EF1989"/>
    <w:rsid w:val="00F24F23"/>
    <w:rsid w:val="00F3019F"/>
    <w:rsid w:val="00F345BD"/>
    <w:rsid w:val="00F40170"/>
    <w:rsid w:val="00F52803"/>
    <w:rsid w:val="00F52948"/>
    <w:rsid w:val="00F57E80"/>
    <w:rsid w:val="00F61EC6"/>
    <w:rsid w:val="00F652DF"/>
    <w:rsid w:val="00F65373"/>
    <w:rsid w:val="00F66F1D"/>
    <w:rsid w:val="00F6733F"/>
    <w:rsid w:val="00F67B4E"/>
    <w:rsid w:val="00F74482"/>
    <w:rsid w:val="00F76440"/>
    <w:rsid w:val="00F83C15"/>
    <w:rsid w:val="00F9380D"/>
    <w:rsid w:val="00F94F38"/>
    <w:rsid w:val="00FA3256"/>
    <w:rsid w:val="00FA537C"/>
    <w:rsid w:val="00FA5E83"/>
    <w:rsid w:val="00FA5F9F"/>
    <w:rsid w:val="00FA6ACA"/>
    <w:rsid w:val="00FB0EF8"/>
    <w:rsid w:val="00FB7181"/>
    <w:rsid w:val="00FC22B6"/>
    <w:rsid w:val="00FD4680"/>
    <w:rsid w:val="00FE3CE3"/>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ECE9B"/>
  <w15:chartTrackingRefBased/>
  <w15:docId w15:val="{92F9C71A-4F43-423E-8DCC-A7DDE827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71217"/>
    <w:rPr>
      <w:sz w:val="24"/>
      <w:szCs w:val="24"/>
    </w:rPr>
  </w:style>
  <w:style w:type="paragraph" w:styleId="Rubrik1">
    <w:name w:val="heading 1"/>
    <w:basedOn w:val="Normal"/>
    <w:next w:val="Normal"/>
    <w:link w:val="Rubrik1Char"/>
    <w:qFormat/>
    <w:rsid w:val="005E3C24"/>
    <w:pPr>
      <w:keepNext/>
      <w:spacing w:before="240" w:after="60" w:line="280" w:lineRule="atLeast"/>
      <w:outlineLvl w:val="0"/>
    </w:pPr>
    <w:rPr>
      <w:rFonts w:ascii="Arial" w:hAnsi="Arial"/>
      <w:b/>
      <w:kern w:val="28"/>
      <w:lang w:eastAsia="en-US"/>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lang w:eastAsia="en-US"/>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lang w:eastAsia="en-US"/>
    </w:rPr>
  </w:style>
  <w:style w:type="paragraph" w:styleId="Rubrik4">
    <w:name w:val="heading 4"/>
    <w:basedOn w:val="Normal"/>
    <w:next w:val="Normal"/>
    <w:qFormat/>
    <w:pPr>
      <w:keepNext/>
      <w:spacing w:line="280" w:lineRule="atLeast"/>
      <w:outlineLvl w:val="3"/>
    </w:pPr>
    <w:rPr>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pPr>
    <w:rPr>
      <w:sz w:val="22"/>
      <w:szCs w:val="20"/>
      <w:lang w:eastAsia="en-US"/>
    </w:rPr>
  </w:style>
  <w:style w:type="paragraph" w:styleId="Sidfot">
    <w:name w:val="footer"/>
    <w:basedOn w:val="Normal"/>
    <w:link w:val="SidfotChar"/>
    <w:rsid w:val="00F345BD"/>
    <w:pPr>
      <w:spacing w:line="220" w:lineRule="atLeast"/>
      <w:jc w:val="center"/>
    </w:pPr>
    <w:rPr>
      <w:rFonts w:ascii="Arial" w:hAnsi="Arial"/>
      <w:sz w:val="12"/>
      <w:szCs w:val="12"/>
      <w:lang w:eastAsia="en-US"/>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pPr>
  </w:style>
  <w:style w:type="paragraph" w:styleId="Ballongtext">
    <w:name w:val="Balloon Text"/>
    <w:basedOn w:val="Normal"/>
    <w:semiHidden/>
    <w:pPr>
      <w:spacing w:line="280" w:lineRule="atLeast"/>
    </w:pPr>
    <w:rPr>
      <w:rFonts w:ascii="Tahoma" w:hAnsi="Tahoma" w:cs="Tahoma"/>
      <w:sz w:val="16"/>
      <w:szCs w:val="16"/>
      <w:lang w:eastAsia="en-US"/>
    </w:rPr>
  </w:style>
  <w:style w:type="paragraph" w:customStyle="1" w:styleId="Ledtext">
    <w:name w:val="Ledtext"/>
    <w:basedOn w:val="Normal"/>
    <w:next w:val="Normal"/>
    <w:rsid w:val="00F345BD"/>
    <w:pPr>
      <w:tabs>
        <w:tab w:val="left" w:pos="4593"/>
      </w:tabs>
      <w:spacing w:after="20"/>
    </w:pPr>
    <w:rPr>
      <w:rFonts w:ascii="Arial" w:hAnsi="Arial"/>
      <w:sz w:val="12"/>
      <w:szCs w:val="12"/>
      <w:lang w:eastAsia="en-US"/>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styleId="Betoning">
    <w:name w:val="Emphasis"/>
    <w:uiPriority w:val="20"/>
    <w:qFormat/>
    <w:rsid w:val="00583AA8"/>
    <w:rPr>
      <w:i/>
      <w:iCs/>
    </w:rPr>
  </w:style>
  <w:style w:type="character" w:styleId="AnvndHyperlnk">
    <w:name w:val="FollowedHyperlink"/>
    <w:rsid w:val="00A07C9B"/>
    <w:rPr>
      <w:color w:val="954F72"/>
      <w:u w:val="single"/>
    </w:rPr>
  </w:style>
  <w:style w:type="character" w:customStyle="1" w:styleId="Rubrik1Char">
    <w:name w:val="Rubrik 1 Char"/>
    <w:link w:val="Rubrik1"/>
    <w:rsid w:val="00DE7572"/>
    <w:rPr>
      <w:rFonts w:ascii="Arial" w:hAnsi="Arial"/>
      <w:b/>
      <w:kern w:val="28"/>
      <w:sz w:val="24"/>
      <w:szCs w:val="24"/>
      <w:lang w:eastAsia="en-US"/>
    </w:rPr>
  </w:style>
  <w:style w:type="character" w:customStyle="1" w:styleId="tlid-translation">
    <w:name w:val="tlid-translation"/>
    <w:rsid w:val="00D5711B"/>
  </w:style>
  <w:style w:type="paragraph" w:styleId="Revision">
    <w:name w:val="Revision"/>
    <w:hidden/>
    <w:uiPriority w:val="99"/>
    <w:semiHidden/>
    <w:rsid w:val="004C3CCE"/>
    <w:rPr>
      <w:sz w:val="24"/>
      <w:szCs w:val="24"/>
    </w:rPr>
  </w:style>
  <w:style w:type="character" w:styleId="Olstomnmnande">
    <w:name w:val="Unresolved Mention"/>
    <w:basedOn w:val="Standardstycketeckensnitt"/>
    <w:uiPriority w:val="99"/>
    <w:semiHidden/>
    <w:unhideWhenUsed/>
    <w:rsid w:val="000D51D1"/>
    <w:rPr>
      <w:color w:val="605E5C"/>
      <w:shd w:val="clear" w:color="auto" w:fill="E1DFDD"/>
    </w:rPr>
  </w:style>
  <w:style w:type="character" w:customStyle="1" w:styleId="pej">
    <w:name w:val="_pe_j"/>
    <w:basedOn w:val="Standardstycketeckensnitt"/>
    <w:rsid w:val="007E0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4511">
      <w:bodyDiv w:val="1"/>
      <w:marLeft w:val="0"/>
      <w:marRight w:val="0"/>
      <w:marTop w:val="0"/>
      <w:marBottom w:val="0"/>
      <w:divBdr>
        <w:top w:val="none" w:sz="0" w:space="0" w:color="auto"/>
        <w:left w:val="none" w:sz="0" w:space="0" w:color="auto"/>
        <w:bottom w:val="none" w:sz="0" w:space="0" w:color="auto"/>
        <w:right w:val="none" w:sz="0" w:space="0" w:color="auto"/>
      </w:divBdr>
    </w:div>
    <w:div w:id="145125930">
      <w:bodyDiv w:val="1"/>
      <w:marLeft w:val="0"/>
      <w:marRight w:val="0"/>
      <w:marTop w:val="0"/>
      <w:marBottom w:val="0"/>
      <w:divBdr>
        <w:top w:val="none" w:sz="0" w:space="0" w:color="auto"/>
        <w:left w:val="none" w:sz="0" w:space="0" w:color="auto"/>
        <w:bottom w:val="none" w:sz="0" w:space="0" w:color="auto"/>
        <w:right w:val="none" w:sz="0" w:space="0" w:color="auto"/>
      </w:divBdr>
    </w:div>
    <w:div w:id="226495046">
      <w:bodyDiv w:val="1"/>
      <w:marLeft w:val="0"/>
      <w:marRight w:val="0"/>
      <w:marTop w:val="0"/>
      <w:marBottom w:val="0"/>
      <w:divBdr>
        <w:top w:val="none" w:sz="0" w:space="0" w:color="auto"/>
        <w:left w:val="none" w:sz="0" w:space="0" w:color="auto"/>
        <w:bottom w:val="none" w:sz="0" w:space="0" w:color="auto"/>
        <w:right w:val="none" w:sz="0" w:space="0" w:color="auto"/>
      </w:divBdr>
    </w:div>
    <w:div w:id="468715596">
      <w:bodyDiv w:val="1"/>
      <w:marLeft w:val="0"/>
      <w:marRight w:val="0"/>
      <w:marTop w:val="0"/>
      <w:marBottom w:val="0"/>
      <w:divBdr>
        <w:top w:val="none" w:sz="0" w:space="0" w:color="auto"/>
        <w:left w:val="none" w:sz="0" w:space="0" w:color="auto"/>
        <w:bottom w:val="none" w:sz="0" w:space="0" w:color="auto"/>
        <w:right w:val="none" w:sz="0" w:space="0" w:color="auto"/>
      </w:divBdr>
    </w:div>
    <w:div w:id="511919858">
      <w:bodyDiv w:val="1"/>
      <w:marLeft w:val="0"/>
      <w:marRight w:val="0"/>
      <w:marTop w:val="0"/>
      <w:marBottom w:val="0"/>
      <w:divBdr>
        <w:top w:val="none" w:sz="0" w:space="0" w:color="auto"/>
        <w:left w:val="none" w:sz="0" w:space="0" w:color="auto"/>
        <w:bottom w:val="none" w:sz="0" w:space="0" w:color="auto"/>
        <w:right w:val="none" w:sz="0" w:space="0" w:color="auto"/>
      </w:divBdr>
    </w:div>
    <w:div w:id="544295679">
      <w:bodyDiv w:val="1"/>
      <w:marLeft w:val="0"/>
      <w:marRight w:val="0"/>
      <w:marTop w:val="0"/>
      <w:marBottom w:val="0"/>
      <w:divBdr>
        <w:top w:val="none" w:sz="0" w:space="0" w:color="auto"/>
        <w:left w:val="none" w:sz="0" w:space="0" w:color="auto"/>
        <w:bottom w:val="none" w:sz="0" w:space="0" w:color="auto"/>
        <w:right w:val="none" w:sz="0" w:space="0" w:color="auto"/>
      </w:divBdr>
    </w:div>
    <w:div w:id="720396961">
      <w:bodyDiv w:val="1"/>
      <w:marLeft w:val="0"/>
      <w:marRight w:val="0"/>
      <w:marTop w:val="0"/>
      <w:marBottom w:val="0"/>
      <w:divBdr>
        <w:top w:val="none" w:sz="0" w:space="0" w:color="auto"/>
        <w:left w:val="none" w:sz="0" w:space="0" w:color="auto"/>
        <w:bottom w:val="none" w:sz="0" w:space="0" w:color="auto"/>
        <w:right w:val="none" w:sz="0" w:space="0" w:color="auto"/>
      </w:divBdr>
    </w:div>
    <w:div w:id="766197410">
      <w:bodyDiv w:val="1"/>
      <w:marLeft w:val="0"/>
      <w:marRight w:val="0"/>
      <w:marTop w:val="0"/>
      <w:marBottom w:val="0"/>
      <w:divBdr>
        <w:top w:val="none" w:sz="0" w:space="0" w:color="auto"/>
        <w:left w:val="none" w:sz="0" w:space="0" w:color="auto"/>
        <w:bottom w:val="none" w:sz="0" w:space="0" w:color="auto"/>
        <w:right w:val="none" w:sz="0" w:space="0" w:color="auto"/>
      </w:divBdr>
    </w:div>
    <w:div w:id="772821668">
      <w:bodyDiv w:val="1"/>
      <w:marLeft w:val="0"/>
      <w:marRight w:val="0"/>
      <w:marTop w:val="0"/>
      <w:marBottom w:val="0"/>
      <w:divBdr>
        <w:top w:val="none" w:sz="0" w:space="0" w:color="auto"/>
        <w:left w:val="none" w:sz="0" w:space="0" w:color="auto"/>
        <w:bottom w:val="none" w:sz="0" w:space="0" w:color="auto"/>
        <w:right w:val="none" w:sz="0" w:space="0" w:color="auto"/>
      </w:divBdr>
    </w:div>
    <w:div w:id="1388797782">
      <w:bodyDiv w:val="1"/>
      <w:marLeft w:val="0"/>
      <w:marRight w:val="0"/>
      <w:marTop w:val="0"/>
      <w:marBottom w:val="0"/>
      <w:divBdr>
        <w:top w:val="none" w:sz="0" w:space="0" w:color="auto"/>
        <w:left w:val="none" w:sz="0" w:space="0" w:color="auto"/>
        <w:bottom w:val="none" w:sz="0" w:space="0" w:color="auto"/>
        <w:right w:val="none" w:sz="0" w:space="0" w:color="auto"/>
      </w:divBdr>
    </w:div>
    <w:div w:id="1427994412">
      <w:bodyDiv w:val="1"/>
      <w:marLeft w:val="0"/>
      <w:marRight w:val="0"/>
      <w:marTop w:val="0"/>
      <w:marBottom w:val="0"/>
      <w:divBdr>
        <w:top w:val="none" w:sz="0" w:space="0" w:color="auto"/>
        <w:left w:val="none" w:sz="0" w:space="0" w:color="auto"/>
        <w:bottom w:val="none" w:sz="0" w:space="0" w:color="auto"/>
        <w:right w:val="none" w:sz="0" w:space="0" w:color="auto"/>
      </w:divBdr>
    </w:div>
    <w:div w:id="1432552158">
      <w:bodyDiv w:val="1"/>
      <w:marLeft w:val="0"/>
      <w:marRight w:val="0"/>
      <w:marTop w:val="0"/>
      <w:marBottom w:val="0"/>
      <w:divBdr>
        <w:top w:val="none" w:sz="0" w:space="0" w:color="auto"/>
        <w:left w:val="none" w:sz="0" w:space="0" w:color="auto"/>
        <w:bottom w:val="none" w:sz="0" w:space="0" w:color="auto"/>
        <w:right w:val="none" w:sz="0" w:space="0" w:color="auto"/>
      </w:divBdr>
      <w:divsChild>
        <w:div w:id="660160407">
          <w:marLeft w:val="0"/>
          <w:marRight w:val="0"/>
          <w:marTop w:val="0"/>
          <w:marBottom w:val="0"/>
          <w:divBdr>
            <w:top w:val="none" w:sz="0" w:space="0" w:color="auto"/>
            <w:left w:val="none" w:sz="0" w:space="0" w:color="auto"/>
            <w:bottom w:val="none" w:sz="0" w:space="0" w:color="auto"/>
            <w:right w:val="none" w:sz="0" w:space="0" w:color="auto"/>
          </w:divBdr>
        </w:div>
        <w:div w:id="753356875">
          <w:marLeft w:val="0"/>
          <w:marRight w:val="0"/>
          <w:marTop w:val="0"/>
          <w:marBottom w:val="0"/>
          <w:divBdr>
            <w:top w:val="none" w:sz="0" w:space="0" w:color="auto"/>
            <w:left w:val="none" w:sz="0" w:space="0" w:color="auto"/>
            <w:bottom w:val="none" w:sz="0" w:space="0" w:color="auto"/>
            <w:right w:val="none" w:sz="0" w:space="0" w:color="auto"/>
          </w:divBdr>
        </w:div>
        <w:div w:id="2002196529">
          <w:marLeft w:val="0"/>
          <w:marRight w:val="0"/>
          <w:marTop w:val="0"/>
          <w:marBottom w:val="0"/>
          <w:divBdr>
            <w:top w:val="none" w:sz="0" w:space="0" w:color="auto"/>
            <w:left w:val="none" w:sz="0" w:space="0" w:color="auto"/>
            <w:bottom w:val="none" w:sz="0" w:space="0" w:color="auto"/>
            <w:right w:val="none" w:sz="0" w:space="0" w:color="auto"/>
          </w:divBdr>
        </w:div>
        <w:div w:id="243607139">
          <w:marLeft w:val="0"/>
          <w:marRight w:val="0"/>
          <w:marTop w:val="0"/>
          <w:marBottom w:val="0"/>
          <w:divBdr>
            <w:top w:val="none" w:sz="0" w:space="0" w:color="auto"/>
            <w:left w:val="none" w:sz="0" w:space="0" w:color="auto"/>
            <w:bottom w:val="none" w:sz="0" w:space="0" w:color="auto"/>
            <w:right w:val="none" w:sz="0" w:space="0" w:color="auto"/>
          </w:divBdr>
        </w:div>
        <w:div w:id="697512249">
          <w:marLeft w:val="0"/>
          <w:marRight w:val="0"/>
          <w:marTop w:val="0"/>
          <w:marBottom w:val="0"/>
          <w:divBdr>
            <w:top w:val="none" w:sz="0" w:space="0" w:color="auto"/>
            <w:left w:val="none" w:sz="0" w:space="0" w:color="auto"/>
            <w:bottom w:val="none" w:sz="0" w:space="0" w:color="auto"/>
            <w:right w:val="none" w:sz="0" w:space="0" w:color="auto"/>
          </w:divBdr>
        </w:div>
        <w:div w:id="1907182907">
          <w:marLeft w:val="0"/>
          <w:marRight w:val="0"/>
          <w:marTop w:val="0"/>
          <w:marBottom w:val="0"/>
          <w:divBdr>
            <w:top w:val="none" w:sz="0" w:space="0" w:color="auto"/>
            <w:left w:val="none" w:sz="0" w:space="0" w:color="auto"/>
            <w:bottom w:val="none" w:sz="0" w:space="0" w:color="auto"/>
            <w:right w:val="none" w:sz="0" w:space="0" w:color="auto"/>
          </w:divBdr>
        </w:div>
        <w:div w:id="1918514578">
          <w:marLeft w:val="0"/>
          <w:marRight w:val="0"/>
          <w:marTop w:val="0"/>
          <w:marBottom w:val="0"/>
          <w:divBdr>
            <w:top w:val="none" w:sz="0" w:space="0" w:color="auto"/>
            <w:left w:val="none" w:sz="0" w:space="0" w:color="auto"/>
            <w:bottom w:val="none" w:sz="0" w:space="0" w:color="auto"/>
            <w:right w:val="none" w:sz="0" w:space="0" w:color="auto"/>
          </w:divBdr>
        </w:div>
        <w:div w:id="691225937">
          <w:marLeft w:val="0"/>
          <w:marRight w:val="0"/>
          <w:marTop w:val="0"/>
          <w:marBottom w:val="0"/>
          <w:divBdr>
            <w:top w:val="none" w:sz="0" w:space="0" w:color="auto"/>
            <w:left w:val="none" w:sz="0" w:space="0" w:color="auto"/>
            <w:bottom w:val="none" w:sz="0" w:space="0" w:color="auto"/>
            <w:right w:val="none" w:sz="0" w:space="0" w:color="auto"/>
          </w:divBdr>
        </w:div>
        <w:div w:id="1274242088">
          <w:marLeft w:val="0"/>
          <w:marRight w:val="0"/>
          <w:marTop w:val="0"/>
          <w:marBottom w:val="0"/>
          <w:divBdr>
            <w:top w:val="none" w:sz="0" w:space="0" w:color="auto"/>
            <w:left w:val="none" w:sz="0" w:space="0" w:color="auto"/>
            <w:bottom w:val="none" w:sz="0" w:space="0" w:color="auto"/>
            <w:right w:val="none" w:sz="0" w:space="0" w:color="auto"/>
          </w:divBdr>
        </w:div>
        <w:div w:id="15740254">
          <w:marLeft w:val="0"/>
          <w:marRight w:val="0"/>
          <w:marTop w:val="0"/>
          <w:marBottom w:val="0"/>
          <w:divBdr>
            <w:top w:val="none" w:sz="0" w:space="0" w:color="auto"/>
            <w:left w:val="none" w:sz="0" w:space="0" w:color="auto"/>
            <w:bottom w:val="none" w:sz="0" w:space="0" w:color="auto"/>
            <w:right w:val="none" w:sz="0" w:space="0" w:color="auto"/>
          </w:divBdr>
        </w:div>
        <w:div w:id="2051802872">
          <w:marLeft w:val="0"/>
          <w:marRight w:val="0"/>
          <w:marTop w:val="0"/>
          <w:marBottom w:val="0"/>
          <w:divBdr>
            <w:top w:val="none" w:sz="0" w:space="0" w:color="auto"/>
            <w:left w:val="none" w:sz="0" w:space="0" w:color="auto"/>
            <w:bottom w:val="none" w:sz="0" w:space="0" w:color="auto"/>
            <w:right w:val="none" w:sz="0" w:space="0" w:color="auto"/>
          </w:divBdr>
        </w:div>
        <w:div w:id="1926183992">
          <w:marLeft w:val="0"/>
          <w:marRight w:val="0"/>
          <w:marTop w:val="0"/>
          <w:marBottom w:val="0"/>
          <w:divBdr>
            <w:top w:val="none" w:sz="0" w:space="0" w:color="auto"/>
            <w:left w:val="none" w:sz="0" w:space="0" w:color="auto"/>
            <w:bottom w:val="none" w:sz="0" w:space="0" w:color="auto"/>
            <w:right w:val="none" w:sz="0" w:space="0" w:color="auto"/>
          </w:divBdr>
        </w:div>
        <w:div w:id="1458140444">
          <w:marLeft w:val="0"/>
          <w:marRight w:val="0"/>
          <w:marTop w:val="0"/>
          <w:marBottom w:val="0"/>
          <w:divBdr>
            <w:top w:val="none" w:sz="0" w:space="0" w:color="auto"/>
            <w:left w:val="none" w:sz="0" w:space="0" w:color="auto"/>
            <w:bottom w:val="none" w:sz="0" w:space="0" w:color="auto"/>
            <w:right w:val="none" w:sz="0" w:space="0" w:color="auto"/>
          </w:divBdr>
        </w:div>
        <w:div w:id="1412388205">
          <w:marLeft w:val="0"/>
          <w:marRight w:val="0"/>
          <w:marTop w:val="0"/>
          <w:marBottom w:val="0"/>
          <w:divBdr>
            <w:top w:val="none" w:sz="0" w:space="0" w:color="auto"/>
            <w:left w:val="none" w:sz="0" w:space="0" w:color="auto"/>
            <w:bottom w:val="none" w:sz="0" w:space="0" w:color="auto"/>
            <w:right w:val="none" w:sz="0" w:space="0" w:color="auto"/>
          </w:divBdr>
        </w:div>
        <w:div w:id="1721245874">
          <w:marLeft w:val="0"/>
          <w:marRight w:val="0"/>
          <w:marTop w:val="0"/>
          <w:marBottom w:val="0"/>
          <w:divBdr>
            <w:top w:val="none" w:sz="0" w:space="0" w:color="auto"/>
            <w:left w:val="none" w:sz="0" w:space="0" w:color="auto"/>
            <w:bottom w:val="none" w:sz="0" w:space="0" w:color="auto"/>
            <w:right w:val="none" w:sz="0" w:space="0" w:color="auto"/>
          </w:divBdr>
        </w:div>
      </w:divsChild>
    </w:div>
    <w:div w:id="1461067502">
      <w:bodyDiv w:val="1"/>
      <w:marLeft w:val="0"/>
      <w:marRight w:val="0"/>
      <w:marTop w:val="0"/>
      <w:marBottom w:val="0"/>
      <w:divBdr>
        <w:top w:val="none" w:sz="0" w:space="0" w:color="auto"/>
        <w:left w:val="none" w:sz="0" w:space="0" w:color="auto"/>
        <w:bottom w:val="none" w:sz="0" w:space="0" w:color="auto"/>
        <w:right w:val="none" w:sz="0" w:space="0" w:color="auto"/>
      </w:divBdr>
    </w:div>
    <w:div w:id="1497570703">
      <w:bodyDiv w:val="1"/>
      <w:marLeft w:val="0"/>
      <w:marRight w:val="0"/>
      <w:marTop w:val="0"/>
      <w:marBottom w:val="0"/>
      <w:divBdr>
        <w:top w:val="none" w:sz="0" w:space="0" w:color="auto"/>
        <w:left w:val="none" w:sz="0" w:space="0" w:color="auto"/>
        <w:bottom w:val="none" w:sz="0" w:space="0" w:color="auto"/>
        <w:right w:val="none" w:sz="0" w:space="0" w:color="auto"/>
      </w:divBdr>
    </w:div>
    <w:div w:id="1514371035">
      <w:bodyDiv w:val="1"/>
      <w:marLeft w:val="0"/>
      <w:marRight w:val="0"/>
      <w:marTop w:val="0"/>
      <w:marBottom w:val="0"/>
      <w:divBdr>
        <w:top w:val="none" w:sz="0" w:space="0" w:color="auto"/>
        <w:left w:val="none" w:sz="0" w:space="0" w:color="auto"/>
        <w:bottom w:val="none" w:sz="0" w:space="0" w:color="auto"/>
        <w:right w:val="none" w:sz="0" w:space="0" w:color="auto"/>
      </w:divBdr>
    </w:div>
    <w:div w:id="1614285953">
      <w:bodyDiv w:val="1"/>
      <w:marLeft w:val="0"/>
      <w:marRight w:val="0"/>
      <w:marTop w:val="0"/>
      <w:marBottom w:val="0"/>
      <w:divBdr>
        <w:top w:val="none" w:sz="0" w:space="0" w:color="auto"/>
        <w:left w:val="none" w:sz="0" w:space="0" w:color="auto"/>
        <w:bottom w:val="none" w:sz="0" w:space="0" w:color="auto"/>
        <w:right w:val="none" w:sz="0" w:space="0" w:color="auto"/>
      </w:divBdr>
    </w:div>
    <w:div w:id="1743286934">
      <w:bodyDiv w:val="1"/>
      <w:marLeft w:val="0"/>
      <w:marRight w:val="0"/>
      <w:marTop w:val="0"/>
      <w:marBottom w:val="0"/>
      <w:divBdr>
        <w:top w:val="none" w:sz="0" w:space="0" w:color="auto"/>
        <w:left w:val="none" w:sz="0" w:space="0" w:color="auto"/>
        <w:bottom w:val="none" w:sz="0" w:space="0" w:color="auto"/>
        <w:right w:val="none" w:sz="0" w:space="0" w:color="auto"/>
      </w:divBdr>
    </w:div>
    <w:div w:id="1774134362">
      <w:bodyDiv w:val="1"/>
      <w:marLeft w:val="0"/>
      <w:marRight w:val="0"/>
      <w:marTop w:val="0"/>
      <w:marBottom w:val="0"/>
      <w:divBdr>
        <w:top w:val="none" w:sz="0" w:space="0" w:color="auto"/>
        <w:left w:val="none" w:sz="0" w:space="0" w:color="auto"/>
        <w:bottom w:val="none" w:sz="0" w:space="0" w:color="auto"/>
        <w:right w:val="none" w:sz="0" w:space="0" w:color="auto"/>
      </w:divBdr>
    </w:div>
    <w:div w:id="1958676286">
      <w:bodyDiv w:val="1"/>
      <w:marLeft w:val="0"/>
      <w:marRight w:val="0"/>
      <w:marTop w:val="0"/>
      <w:marBottom w:val="0"/>
      <w:divBdr>
        <w:top w:val="none" w:sz="0" w:space="0" w:color="auto"/>
        <w:left w:val="none" w:sz="0" w:space="0" w:color="auto"/>
        <w:bottom w:val="none" w:sz="0" w:space="0" w:color="auto"/>
        <w:right w:val="none" w:sz="0" w:space="0" w:color="auto"/>
      </w:divBdr>
    </w:div>
    <w:div w:id="1968853215">
      <w:bodyDiv w:val="1"/>
      <w:marLeft w:val="0"/>
      <w:marRight w:val="0"/>
      <w:marTop w:val="0"/>
      <w:marBottom w:val="0"/>
      <w:divBdr>
        <w:top w:val="none" w:sz="0" w:space="0" w:color="auto"/>
        <w:left w:val="none" w:sz="0" w:space="0" w:color="auto"/>
        <w:bottom w:val="none" w:sz="0" w:space="0" w:color="auto"/>
        <w:right w:val="none" w:sz="0" w:space="0" w:color="auto"/>
      </w:divBdr>
    </w:div>
    <w:div w:id="2046053349">
      <w:bodyDiv w:val="1"/>
      <w:marLeft w:val="0"/>
      <w:marRight w:val="0"/>
      <w:marTop w:val="0"/>
      <w:marBottom w:val="0"/>
      <w:divBdr>
        <w:top w:val="none" w:sz="0" w:space="0" w:color="auto"/>
        <w:left w:val="none" w:sz="0" w:space="0" w:color="auto"/>
        <w:bottom w:val="none" w:sz="0" w:space="0" w:color="auto"/>
        <w:right w:val="none" w:sz="0" w:space="0" w:color="auto"/>
      </w:divBdr>
    </w:div>
    <w:div w:id="2049332500">
      <w:bodyDiv w:val="1"/>
      <w:marLeft w:val="0"/>
      <w:marRight w:val="0"/>
      <w:marTop w:val="0"/>
      <w:marBottom w:val="0"/>
      <w:divBdr>
        <w:top w:val="none" w:sz="0" w:space="0" w:color="auto"/>
        <w:left w:val="none" w:sz="0" w:space="0" w:color="auto"/>
        <w:bottom w:val="none" w:sz="0" w:space="0" w:color="auto"/>
        <w:right w:val="none" w:sz="0" w:space="0" w:color="auto"/>
      </w:divBdr>
      <w:divsChild>
        <w:div w:id="1743093543">
          <w:marLeft w:val="0"/>
          <w:marRight w:val="0"/>
          <w:marTop w:val="0"/>
          <w:marBottom w:val="0"/>
          <w:divBdr>
            <w:top w:val="none" w:sz="0" w:space="0" w:color="auto"/>
            <w:left w:val="none" w:sz="0" w:space="0" w:color="auto"/>
            <w:bottom w:val="none" w:sz="0" w:space="0" w:color="auto"/>
            <w:right w:val="none" w:sz="0" w:space="0" w:color="auto"/>
          </w:divBdr>
        </w:div>
        <w:div w:id="405689779">
          <w:marLeft w:val="0"/>
          <w:marRight w:val="0"/>
          <w:marTop w:val="0"/>
          <w:marBottom w:val="0"/>
          <w:divBdr>
            <w:top w:val="none" w:sz="0" w:space="0" w:color="auto"/>
            <w:left w:val="none" w:sz="0" w:space="0" w:color="auto"/>
            <w:bottom w:val="none" w:sz="0" w:space="0" w:color="auto"/>
            <w:right w:val="none" w:sz="0" w:space="0" w:color="auto"/>
          </w:divBdr>
        </w:div>
        <w:div w:id="1449810050">
          <w:marLeft w:val="0"/>
          <w:marRight w:val="0"/>
          <w:marTop w:val="0"/>
          <w:marBottom w:val="0"/>
          <w:divBdr>
            <w:top w:val="none" w:sz="0" w:space="0" w:color="auto"/>
            <w:left w:val="none" w:sz="0" w:space="0" w:color="auto"/>
            <w:bottom w:val="none" w:sz="0" w:space="0" w:color="auto"/>
            <w:right w:val="none" w:sz="0" w:space="0" w:color="auto"/>
          </w:divBdr>
        </w:div>
        <w:div w:id="249969448">
          <w:marLeft w:val="0"/>
          <w:marRight w:val="0"/>
          <w:marTop w:val="0"/>
          <w:marBottom w:val="0"/>
          <w:divBdr>
            <w:top w:val="none" w:sz="0" w:space="0" w:color="auto"/>
            <w:left w:val="none" w:sz="0" w:space="0" w:color="auto"/>
            <w:bottom w:val="none" w:sz="0" w:space="0" w:color="auto"/>
            <w:right w:val="none" w:sz="0" w:space="0" w:color="auto"/>
          </w:divBdr>
        </w:div>
        <w:div w:id="285547095">
          <w:marLeft w:val="0"/>
          <w:marRight w:val="0"/>
          <w:marTop w:val="0"/>
          <w:marBottom w:val="0"/>
          <w:divBdr>
            <w:top w:val="none" w:sz="0" w:space="0" w:color="auto"/>
            <w:left w:val="none" w:sz="0" w:space="0" w:color="auto"/>
            <w:bottom w:val="none" w:sz="0" w:space="0" w:color="auto"/>
            <w:right w:val="none" w:sz="0" w:space="0" w:color="auto"/>
          </w:divBdr>
        </w:div>
      </w:divsChild>
    </w:div>
    <w:div w:id="2073232940">
      <w:bodyDiv w:val="1"/>
      <w:marLeft w:val="0"/>
      <w:marRight w:val="0"/>
      <w:marTop w:val="0"/>
      <w:marBottom w:val="0"/>
      <w:divBdr>
        <w:top w:val="none" w:sz="0" w:space="0" w:color="auto"/>
        <w:left w:val="none" w:sz="0" w:space="0" w:color="auto"/>
        <w:bottom w:val="none" w:sz="0" w:space="0" w:color="auto"/>
        <w:right w:val="none" w:sz="0" w:space="0" w:color="auto"/>
      </w:divBdr>
    </w:div>
    <w:div w:id="2114129568">
      <w:bodyDiv w:val="1"/>
      <w:marLeft w:val="0"/>
      <w:marRight w:val="0"/>
      <w:marTop w:val="0"/>
      <w:marBottom w:val="0"/>
      <w:divBdr>
        <w:top w:val="none" w:sz="0" w:space="0" w:color="auto"/>
        <w:left w:val="none" w:sz="0" w:space="0" w:color="auto"/>
        <w:bottom w:val="none" w:sz="0" w:space="0" w:color="auto"/>
        <w:right w:val="none" w:sz="0" w:space="0" w:color="auto"/>
      </w:divBdr>
      <w:divsChild>
        <w:div w:id="1349405335">
          <w:marLeft w:val="0"/>
          <w:marRight w:val="0"/>
          <w:marTop w:val="0"/>
          <w:marBottom w:val="0"/>
          <w:divBdr>
            <w:top w:val="none" w:sz="0" w:space="0" w:color="auto"/>
            <w:left w:val="none" w:sz="0" w:space="0" w:color="auto"/>
            <w:bottom w:val="none" w:sz="0" w:space="0" w:color="auto"/>
            <w:right w:val="none" w:sz="0" w:space="0" w:color="auto"/>
          </w:divBdr>
        </w:div>
        <w:div w:id="376970392">
          <w:marLeft w:val="0"/>
          <w:marRight w:val="0"/>
          <w:marTop w:val="0"/>
          <w:marBottom w:val="0"/>
          <w:divBdr>
            <w:top w:val="none" w:sz="0" w:space="0" w:color="auto"/>
            <w:left w:val="none" w:sz="0" w:space="0" w:color="auto"/>
            <w:bottom w:val="none" w:sz="0" w:space="0" w:color="auto"/>
            <w:right w:val="none" w:sz="0" w:space="0" w:color="auto"/>
          </w:divBdr>
        </w:div>
        <w:div w:id="193655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64\Desktop\Rev%20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6894F-131A-43B4-B48C-E9A73D25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 B</Template>
  <TotalTime>0</TotalTime>
  <Pages>1</Pages>
  <Words>523</Words>
  <Characters>2777</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Cecilia Nyberg</dc:creator>
  <cp:keywords/>
  <dc:description/>
  <cp:lastModifiedBy>Carolina Ekman</cp:lastModifiedBy>
  <cp:revision>2</cp:revision>
  <cp:lastPrinted>2020-08-31T11:33:00Z</cp:lastPrinted>
  <dcterms:created xsi:type="dcterms:W3CDTF">2020-08-31T11:51:00Z</dcterms:created>
  <dcterms:modified xsi:type="dcterms:W3CDTF">2020-08-31T11:51:00Z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