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C92EA" w14:textId="0CFCDD19" w:rsidR="00C80FE5" w:rsidRPr="00C80FE5" w:rsidRDefault="00C80FE5" w:rsidP="009614F3">
      <w:pPr>
        <w:rPr>
          <w:rFonts w:ascii="Arial" w:hAnsi="Arial" w:cs="Arial"/>
          <w:b/>
        </w:rPr>
      </w:pPr>
      <w:r w:rsidRPr="00C80FE5">
        <w:rPr>
          <w:rFonts w:ascii="Arial" w:hAnsi="Arial" w:cs="Arial"/>
          <w:b/>
          <w:noProof/>
          <w:sz w:val="32"/>
          <w:szCs w:val="32"/>
          <w:lang w:eastAsia="sv-SE"/>
        </w:rPr>
        <w:drawing>
          <wp:inline distT="0" distB="0" distL="0" distR="0" wp14:anchorId="5BBAC380" wp14:editId="26EAE0EA">
            <wp:extent cx="1335018" cy="1385715"/>
            <wp:effectExtent l="0" t="0" r="11430" b="1143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d Up North.eps"/>
                    <pic:cNvPicPr/>
                  </pic:nvPicPr>
                  <pic:blipFill>
                    <a:blip r:embed="rId4">
                      <a:extLst>
                        <a:ext uri="{28A0092B-C50C-407E-A947-70E740481C1C}">
                          <a14:useLocalDpi xmlns:a14="http://schemas.microsoft.com/office/drawing/2010/main" val="0"/>
                        </a:ext>
                      </a:extLst>
                    </a:blip>
                    <a:stretch>
                      <a:fillRect/>
                    </a:stretch>
                  </pic:blipFill>
                  <pic:spPr>
                    <a:xfrm>
                      <a:off x="0" y="0"/>
                      <a:ext cx="1335018" cy="1385715"/>
                    </a:xfrm>
                    <a:prstGeom prst="rect">
                      <a:avLst/>
                    </a:prstGeom>
                  </pic:spPr>
                </pic:pic>
              </a:graphicData>
            </a:graphic>
          </wp:inline>
        </w:drawing>
      </w:r>
    </w:p>
    <w:p w14:paraId="1BC33B90" w14:textId="77777777" w:rsidR="00C80FE5" w:rsidRPr="00C80FE5" w:rsidRDefault="00C80FE5" w:rsidP="009614F3">
      <w:pPr>
        <w:rPr>
          <w:rFonts w:ascii="Arial" w:hAnsi="Arial" w:cs="Arial"/>
          <w:b/>
        </w:rPr>
      </w:pPr>
    </w:p>
    <w:p w14:paraId="4AE8A5A3" w14:textId="77777777" w:rsidR="00822CD1" w:rsidRPr="00822CD1" w:rsidRDefault="00822CD1" w:rsidP="00822CD1">
      <w:pPr>
        <w:rPr>
          <w:rFonts w:ascii="Arial" w:hAnsi="Arial" w:cs="Arial"/>
          <w:b/>
          <w:sz w:val="32"/>
          <w:szCs w:val="32"/>
        </w:rPr>
      </w:pPr>
      <w:proofErr w:type="spellStart"/>
      <w:r w:rsidRPr="00822CD1">
        <w:rPr>
          <w:rFonts w:ascii="Arial" w:hAnsi="Arial" w:cs="Arial"/>
          <w:b/>
          <w:sz w:val="32"/>
          <w:szCs w:val="32"/>
        </w:rPr>
        <w:t>Load</w:t>
      </w:r>
      <w:proofErr w:type="spellEnd"/>
      <w:r w:rsidRPr="00822CD1">
        <w:rPr>
          <w:rFonts w:ascii="Arial" w:hAnsi="Arial" w:cs="Arial"/>
          <w:b/>
          <w:sz w:val="32"/>
          <w:szCs w:val="32"/>
        </w:rPr>
        <w:t xml:space="preserve"> </w:t>
      </w:r>
      <w:proofErr w:type="spellStart"/>
      <w:r w:rsidRPr="00822CD1">
        <w:rPr>
          <w:rFonts w:ascii="Arial" w:hAnsi="Arial" w:cs="Arial"/>
          <w:b/>
          <w:sz w:val="32"/>
          <w:szCs w:val="32"/>
        </w:rPr>
        <w:t>Up</w:t>
      </w:r>
      <w:proofErr w:type="spellEnd"/>
      <w:r w:rsidRPr="00822CD1">
        <w:rPr>
          <w:rFonts w:ascii="Arial" w:hAnsi="Arial" w:cs="Arial"/>
          <w:b/>
          <w:sz w:val="32"/>
          <w:szCs w:val="32"/>
        </w:rPr>
        <w:t xml:space="preserve"> North satsar vidare med ”</w:t>
      </w:r>
      <w:proofErr w:type="spellStart"/>
      <w:r w:rsidRPr="00822CD1">
        <w:rPr>
          <w:rFonts w:ascii="Arial" w:hAnsi="Arial" w:cs="Arial"/>
          <w:b/>
          <w:sz w:val="32"/>
          <w:szCs w:val="32"/>
        </w:rPr>
        <w:t>Skills</w:t>
      </w:r>
      <w:proofErr w:type="spellEnd"/>
      <w:r w:rsidRPr="00822CD1">
        <w:rPr>
          <w:rFonts w:ascii="Arial" w:hAnsi="Arial" w:cs="Arial"/>
          <w:b/>
          <w:sz w:val="32"/>
          <w:szCs w:val="32"/>
        </w:rPr>
        <w:t xml:space="preserve"> for the </w:t>
      </w:r>
      <w:proofErr w:type="spellStart"/>
      <w:r w:rsidRPr="00822CD1">
        <w:rPr>
          <w:rFonts w:ascii="Arial" w:hAnsi="Arial" w:cs="Arial"/>
          <w:b/>
          <w:sz w:val="32"/>
          <w:szCs w:val="32"/>
        </w:rPr>
        <w:t>Future</w:t>
      </w:r>
      <w:proofErr w:type="spellEnd"/>
      <w:r w:rsidRPr="00822CD1">
        <w:rPr>
          <w:rFonts w:ascii="Arial" w:hAnsi="Arial" w:cs="Arial"/>
          <w:b/>
          <w:sz w:val="32"/>
          <w:szCs w:val="32"/>
        </w:rPr>
        <w:t>” och öppnar nytt aktivitetsfält för alla besökare</w:t>
      </w:r>
    </w:p>
    <w:p w14:paraId="380398BD" w14:textId="77777777" w:rsidR="00496952" w:rsidRPr="00C80FE5" w:rsidRDefault="00496952" w:rsidP="009614F3">
      <w:pPr>
        <w:rPr>
          <w:rFonts w:ascii="Arial" w:hAnsi="Arial" w:cs="Arial"/>
          <w:b/>
        </w:rPr>
      </w:pPr>
    </w:p>
    <w:p w14:paraId="57FF94D6" w14:textId="17F712A9" w:rsidR="00931221" w:rsidRDefault="00822CD1" w:rsidP="009614F3">
      <w:pPr>
        <w:rPr>
          <w:rFonts w:ascii="Arial" w:hAnsi="Arial" w:cs="Arial"/>
          <w:b/>
        </w:rPr>
      </w:pPr>
      <w:r w:rsidRPr="00822CD1">
        <w:rPr>
          <w:rFonts w:ascii="Arial" w:hAnsi="Arial" w:cs="Arial"/>
          <w:b/>
        </w:rPr>
        <w:t xml:space="preserve">Mässan </w:t>
      </w:r>
      <w:proofErr w:type="spellStart"/>
      <w:r w:rsidRPr="00822CD1">
        <w:rPr>
          <w:rFonts w:ascii="Arial" w:hAnsi="Arial" w:cs="Arial"/>
          <w:b/>
        </w:rPr>
        <w:t>Load</w:t>
      </w:r>
      <w:proofErr w:type="spellEnd"/>
      <w:r w:rsidRPr="00822CD1">
        <w:rPr>
          <w:rFonts w:ascii="Arial" w:hAnsi="Arial" w:cs="Arial"/>
          <w:b/>
        </w:rPr>
        <w:t xml:space="preserve"> </w:t>
      </w:r>
      <w:proofErr w:type="spellStart"/>
      <w:r w:rsidRPr="00822CD1">
        <w:rPr>
          <w:rFonts w:ascii="Arial" w:hAnsi="Arial" w:cs="Arial"/>
          <w:b/>
        </w:rPr>
        <w:t>Up</w:t>
      </w:r>
      <w:proofErr w:type="spellEnd"/>
      <w:r w:rsidRPr="00822CD1">
        <w:rPr>
          <w:rFonts w:ascii="Arial" w:hAnsi="Arial" w:cs="Arial"/>
          <w:b/>
        </w:rPr>
        <w:t xml:space="preserve"> North startade ifjol en unik satsning för utbildning- och rekrytering av bland annat maskinförare och tekniker inom anläggning, gruva och skog. Satsningen blev så lyckad att den nu fått arbetsnamnet ”</w:t>
      </w:r>
      <w:proofErr w:type="spellStart"/>
      <w:r w:rsidRPr="00822CD1">
        <w:rPr>
          <w:rFonts w:ascii="Arial" w:hAnsi="Arial" w:cs="Arial"/>
          <w:b/>
        </w:rPr>
        <w:t>Skills</w:t>
      </w:r>
      <w:proofErr w:type="spellEnd"/>
      <w:r w:rsidRPr="00822CD1">
        <w:rPr>
          <w:rFonts w:ascii="Arial" w:hAnsi="Arial" w:cs="Arial"/>
          <w:b/>
        </w:rPr>
        <w:t xml:space="preserve"> for the </w:t>
      </w:r>
      <w:proofErr w:type="spellStart"/>
      <w:r w:rsidRPr="00822CD1">
        <w:rPr>
          <w:rFonts w:ascii="Arial" w:hAnsi="Arial" w:cs="Arial"/>
          <w:b/>
        </w:rPr>
        <w:t>Future</w:t>
      </w:r>
      <w:proofErr w:type="spellEnd"/>
      <w:r w:rsidRPr="00822CD1">
        <w:rPr>
          <w:rFonts w:ascii="Arial" w:hAnsi="Arial" w:cs="Arial"/>
          <w:b/>
        </w:rPr>
        <w:t>” och utökas med ett aktivitetsfält som innehåller olika prova på-aktiviteter</w:t>
      </w:r>
      <w:r w:rsidR="00931221">
        <w:rPr>
          <w:rFonts w:ascii="Arial" w:hAnsi="Arial" w:cs="Arial"/>
          <w:b/>
        </w:rPr>
        <w:t xml:space="preserve"> när mässan öppnar i Boden </w:t>
      </w:r>
      <w:r w:rsidR="008E780F">
        <w:rPr>
          <w:rFonts w:ascii="Arial" w:hAnsi="Arial" w:cs="Arial"/>
          <w:b/>
        </w:rPr>
        <w:t>30 augusti.</w:t>
      </w:r>
    </w:p>
    <w:p w14:paraId="3286A1C5" w14:textId="016D4513" w:rsidR="005F33DD" w:rsidRPr="00931221" w:rsidRDefault="00822CD1" w:rsidP="009614F3">
      <w:pPr>
        <w:rPr>
          <w:rFonts w:ascii="Arial" w:hAnsi="Arial" w:cs="Arial"/>
          <w:b/>
        </w:rPr>
      </w:pPr>
      <w:r w:rsidRPr="00822CD1">
        <w:rPr>
          <w:rFonts w:ascii="Arial" w:hAnsi="Arial" w:cs="Arial"/>
          <w:b/>
        </w:rPr>
        <w:t xml:space="preserve"> </w:t>
      </w:r>
    </w:p>
    <w:p w14:paraId="56E64F6E" w14:textId="77777777" w:rsidR="00822CD1" w:rsidRPr="00822CD1" w:rsidRDefault="00822CD1" w:rsidP="00822CD1">
      <w:pPr>
        <w:rPr>
          <w:rFonts w:ascii="Arial" w:hAnsi="Arial" w:cs="Arial"/>
        </w:rPr>
      </w:pPr>
      <w:proofErr w:type="spellStart"/>
      <w:r w:rsidRPr="00822CD1">
        <w:rPr>
          <w:rFonts w:ascii="Arial" w:hAnsi="Arial" w:cs="Arial"/>
        </w:rPr>
        <w:t>Load</w:t>
      </w:r>
      <w:proofErr w:type="spellEnd"/>
      <w:r w:rsidRPr="00822CD1">
        <w:rPr>
          <w:rFonts w:ascii="Arial" w:hAnsi="Arial" w:cs="Arial"/>
        </w:rPr>
        <w:t xml:space="preserve"> </w:t>
      </w:r>
      <w:proofErr w:type="spellStart"/>
      <w:r w:rsidRPr="00822CD1">
        <w:rPr>
          <w:rFonts w:ascii="Arial" w:hAnsi="Arial" w:cs="Arial"/>
        </w:rPr>
        <w:t>Up</w:t>
      </w:r>
      <w:proofErr w:type="spellEnd"/>
      <w:r w:rsidRPr="00822CD1">
        <w:rPr>
          <w:rFonts w:ascii="Arial" w:hAnsi="Arial" w:cs="Arial"/>
        </w:rPr>
        <w:t xml:space="preserve"> North är den största branschmässan norr om Stockholm för alla som jobbar inom områdena entreprenadmaskiner, transport, rekrytering, väg och anläggning och skog.</w:t>
      </w:r>
    </w:p>
    <w:p w14:paraId="5C8217B6" w14:textId="77777777" w:rsidR="00822CD1" w:rsidRPr="00822CD1" w:rsidRDefault="00822CD1" w:rsidP="00822CD1">
      <w:pPr>
        <w:rPr>
          <w:rFonts w:ascii="Arial" w:hAnsi="Arial" w:cs="Arial"/>
        </w:rPr>
      </w:pPr>
      <w:r w:rsidRPr="00822CD1">
        <w:rPr>
          <w:rFonts w:ascii="Arial" w:hAnsi="Arial" w:cs="Arial"/>
        </w:rPr>
        <w:t xml:space="preserve">Förra årets gjordes en särskilt stor satsning på utbildning och rekrytering där arrangörerna lyckats samla företrädare för arbetsgivare, utbildare och branscher under samma tak. Sex samarbetspartners var med då, och är även med i år. </w:t>
      </w:r>
    </w:p>
    <w:p w14:paraId="05D4786A" w14:textId="77777777" w:rsidR="00822CD1" w:rsidRPr="00822CD1" w:rsidRDefault="00822CD1" w:rsidP="00822CD1">
      <w:pPr>
        <w:rPr>
          <w:rFonts w:ascii="Arial" w:hAnsi="Arial" w:cs="Arial"/>
        </w:rPr>
      </w:pPr>
      <w:r w:rsidRPr="00822CD1">
        <w:rPr>
          <w:rFonts w:ascii="Arial" w:hAnsi="Arial" w:cs="Arial"/>
        </w:rPr>
        <w:t xml:space="preserve">De är Skoglig Samverkan i Norrbotten, </w:t>
      </w:r>
      <w:proofErr w:type="spellStart"/>
      <w:r w:rsidRPr="00822CD1">
        <w:rPr>
          <w:rFonts w:ascii="Arial" w:hAnsi="Arial" w:cs="Arial"/>
        </w:rPr>
        <w:t>BDX</w:t>
      </w:r>
      <w:proofErr w:type="spellEnd"/>
      <w:r w:rsidRPr="00822CD1">
        <w:rPr>
          <w:rFonts w:ascii="Arial" w:hAnsi="Arial" w:cs="Arial"/>
        </w:rPr>
        <w:t xml:space="preserve"> , </w:t>
      </w:r>
      <w:proofErr w:type="spellStart"/>
      <w:r w:rsidRPr="00822CD1">
        <w:rPr>
          <w:rFonts w:ascii="Arial" w:hAnsi="Arial" w:cs="Arial"/>
        </w:rPr>
        <w:t>Swecon</w:t>
      </w:r>
      <w:proofErr w:type="spellEnd"/>
      <w:r w:rsidRPr="00822CD1">
        <w:rPr>
          <w:rFonts w:ascii="Arial" w:hAnsi="Arial" w:cs="Arial"/>
        </w:rPr>
        <w:t xml:space="preserve"> anläggningsmaskiner, Kalix Naturbruksgymnasium och branschorganisationen ME Maskinentreprenörerna samt Bodens kommun med Björknäsgymnasiet.</w:t>
      </w:r>
    </w:p>
    <w:p w14:paraId="431C1F13" w14:textId="77777777" w:rsidR="00822CD1" w:rsidRPr="00822CD1" w:rsidRDefault="00822CD1" w:rsidP="00822CD1">
      <w:pPr>
        <w:rPr>
          <w:rFonts w:ascii="Arial" w:hAnsi="Arial" w:cs="Arial"/>
        </w:rPr>
      </w:pPr>
      <w:r w:rsidRPr="00822CD1">
        <w:rPr>
          <w:rFonts w:ascii="Arial" w:hAnsi="Arial" w:cs="Arial"/>
        </w:rPr>
        <w:t>Totalt deltog nära 1 000 inbjudna elever i rekryteringssatsningen där alla startar med en vandring efter en kunskapsslinga där varje samarbetspartner berättar om respektive verksamhet på 3 informationsskyltar vardera.</w:t>
      </w:r>
    </w:p>
    <w:p w14:paraId="66166386" w14:textId="77777777" w:rsidR="00822CD1" w:rsidRDefault="00822CD1" w:rsidP="00822CD1">
      <w:pPr>
        <w:rPr>
          <w:rFonts w:ascii="Arial" w:hAnsi="Arial" w:cs="Arial"/>
        </w:rPr>
      </w:pPr>
      <w:r w:rsidRPr="00822CD1">
        <w:rPr>
          <w:rFonts w:ascii="Arial" w:hAnsi="Arial" w:cs="Arial"/>
        </w:rPr>
        <w:t>Nytt för i år är att samarbetspartnerna gått samman om ett aktivitetsfält med 12 olika prova på-aktiviteter för att locka folk till branscherna, allt ifrån testkörning av riktiga maskiner till olika tävlingsmoment, men också med aktiviteter som är direkt riktade till alla besökare som elektriskt älgskytte med mera.</w:t>
      </w:r>
    </w:p>
    <w:p w14:paraId="154E7EE0" w14:textId="77777777" w:rsidR="00822CD1" w:rsidRPr="00822CD1" w:rsidRDefault="00822CD1" w:rsidP="00822CD1">
      <w:pPr>
        <w:rPr>
          <w:rFonts w:ascii="Arial" w:hAnsi="Arial" w:cs="Arial"/>
        </w:rPr>
      </w:pPr>
      <w:r w:rsidRPr="00822CD1">
        <w:rPr>
          <w:rFonts w:ascii="Arial" w:hAnsi="Arial" w:cs="Arial"/>
        </w:rPr>
        <w:t xml:space="preserve">ME Maskinentreprenörerna har bland annat med sig en radiostyrd grävmaskin och dumper. De har också kontrakterat en </w:t>
      </w:r>
      <w:proofErr w:type="spellStart"/>
      <w:r w:rsidRPr="00822CD1">
        <w:rPr>
          <w:rFonts w:ascii="Arial" w:hAnsi="Arial" w:cs="Arial"/>
        </w:rPr>
        <w:t>influencer</w:t>
      </w:r>
      <w:proofErr w:type="spellEnd"/>
      <w:r w:rsidRPr="00822CD1">
        <w:rPr>
          <w:rFonts w:ascii="Arial" w:hAnsi="Arial" w:cs="Arial"/>
        </w:rPr>
        <w:t xml:space="preserve"> som heter Hampus Hedström som kommer att medverka på ett antal aktiviteter i landet och kommer till mässan i Boden.</w:t>
      </w:r>
    </w:p>
    <w:p w14:paraId="28E0E7F5" w14:textId="144CE199" w:rsidR="00822CD1" w:rsidRDefault="00822CD1" w:rsidP="00822CD1">
      <w:pPr>
        <w:rPr>
          <w:rFonts w:ascii="Arial" w:hAnsi="Arial" w:cs="Arial"/>
        </w:rPr>
      </w:pPr>
      <w:r w:rsidRPr="00822CD1">
        <w:rPr>
          <w:rFonts w:ascii="Arial" w:hAnsi="Arial" w:cs="Arial"/>
        </w:rPr>
        <w:t>Dessutom finns ett stort antal simulatorer inne i simulatorparken som är i ett tält vid de övriga aktiviteterna, där får alla prova på både grävmaskiner och skogsmaskiner</w:t>
      </w:r>
      <w:r>
        <w:rPr>
          <w:rFonts w:ascii="Arial" w:hAnsi="Arial" w:cs="Arial"/>
        </w:rPr>
        <w:t>.</w:t>
      </w:r>
    </w:p>
    <w:p w14:paraId="7922BBE4" w14:textId="65651519" w:rsidR="00822CD1" w:rsidRPr="00822CD1" w:rsidRDefault="00822CD1" w:rsidP="00822CD1">
      <w:pPr>
        <w:rPr>
          <w:rFonts w:ascii="Arial" w:hAnsi="Arial" w:cs="Arial"/>
        </w:rPr>
      </w:pPr>
      <w:r>
        <w:rPr>
          <w:rFonts w:ascii="Arial" w:hAnsi="Arial" w:cs="Arial"/>
        </w:rPr>
        <w:t>Exempelvis</w:t>
      </w:r>
      <w:r w:rsidRPr="00822CD1">
        <w:rPr>
          <w:rFonts w:ascii="Arial" w:hAnsi="Arial" w:cs="Arial"/>
        </w:rPr>
        <w:t xml:space="preserve"> har </w:t>
      </w:r>
      <w:r w:rsidRPr="00822CD1">
        <w:rPr>
          <w:rFonts w:ascii="Arial" w:hAnsi="Arial" w:cs="Arial"/>
        </w:rPr>
        <w:t>ME</w:t>
      </w:r>
      <w:r>
        <w:rPr>
          <w:rFonts w:ascii="Arial" w:hAnsi="Arial" w:cs="Arial"/>
        </w:rPr>
        <w:t xml:space="preserve"> </w:t>
      </w:r>
      <w:r w:rsidRPr="00822CD1">
        <w:rPr>
          <w:rFonts w:ascii="Arial" w:hAnsi="Arial" w:cs="Arial"/>
        </w:rPr>
        <w:t xml:space="preserve">Maskinentreprenörerna </w:t>
      </w:r>
      <w:r w:rsidRPr="00822CD1">
        <w:rPr>
          <w:rFonts w:ascii="Arial" w:hAnsi="Arial" w:cs="Arial"/>
        </w:rPr>
        <w:t xml:space="preserve">med sig VR-teknik som de själva ansvarar för och simulator i samverkan med Björknäsgymnasiet som de erbjuder att prova inne i sin monter i tältet. </w:t>
      </w:r>
    </w:p>
    <w:p w14:paraId="3F261B24" w14:textId="58CFDF96" w:rsidR="002963EB" w:rsidRDefault="00822CD1" w:rsidP="001B55AF">
      <w:pPr>
        <w:rPr>
          <w:rFonts w:ascii="Arial" w:hAnsi="Arial" w:cs="Arial"/>
        </w:rPr>
      </w:pPr>
      <w:r w:rsidRPr="00822CD1">
        <w:rPr>
          <w:rFonts w:ascii="Arial" w:hAnsi="Arial" w:cs="Arial"/>
        </w:rPr>
        <w:t>– Det kommer att bli ett lika underhållande som utbildande inslag för alla besökare på mässan, säger Ulf Sandström som är Nolias projektledare för rekryteringssatsningen.</w:t>
      </w:r>
    </w:p>
    <w:p w14:paraId="72B60B96" w14:textId="7CACE9C5" w:rsidR="00C80FE5" w:rsidRDefault="00C80FE5" w:rsidP="00AA6532">
      <w:pPr>
        <w:rPr>
          <w:rFonts w:ascii="Arial" w:hAnsi="Arial" w:cs="Arial"/>
        </w:rPr>
      </w:pPr>
    </w:p>
    <w:p w14:paraId="63CD7A85" w14:textId="77777777" w:rsidR="00C80FE5" w:rsidRPr="006166BA" w:rsidRDefault="00C80FE5" w:rsidP="00C80FE5">
      <w:pPr>
        <w:rPr>
          <w:rFonts w:ascii="Arial" w:hAnsi="Arial" w:cs="Arial"/>
          <w:bCs/>
          <w:i/>
        </w:rPr>
      </w:pPr>
      <w:r w:rsidRPr="006166BA">
        <w:rPr>
          <w:rFonts w:ascii="Arial" w:hAnsi="Arial" w:cs="Arial"/>
          <w:bCs/>
          <w:i/>
        </w:rPr>
        <w:t>För mer information, kontakta:</w:t>
      </w:r>
    </w:p>
    <w:p w14:paraId="5CE22EC2" w14:textId="77777777" w:rsidR="00C80FE5" w:rsidRPr="006166BA" w:rsidRDefault="00C80FE5" w:rsidP="00C80FE5">
      <w:pPr>
        <w:rPr>
          <w:rFonts w:ascii="Arial" w:hAnsi="Arial" w:cs="Arial"/>
          <w:bCs/>
          <w:i/>
        </w:rPr>
      </w:pPr>
      <w:r w:rsidRPr="006166BA">
        <w:rPr>
          <w:rFonts w:ascii="Arial" w:hAnsi="Arial" w:cs="Arial"/>
          <w:bCs/>
          <w:i/>
        </w:rPr>
        <w:t>Bo Sandström </w:t>
      </w:r>
    </w:p>
    <w:p w14:paraId="6C28BEA3" w14:textId="77777777" w:rsidR="00C80FE5" w:rsidRPr="006166BA" w:rsidRDefault="00C80FE5" w:rsidP="00C80FE5">
      <w:pPr>
        <w:rPr>
          <w:rFonts w:ascii="Arial" w:hAnsi="Arial" w:cs="Arial"/>
          <w:bCs/>
          <w:i/>
        </w:rPr>
      </w:pPr>
      <w:r w:rsidRPr="006166BA">
        <w:rPr>
          <w:rFonts w:ascii="Arial" w:hAnsi="Arial" w:cs="Arial"/>
          <w:bCs/>
          <w:i/>
        </w:rPr>
        <w:t>Projektledare</w:t>
      </w:r>
    </w:p>
    <w:p w14:paraId="72265E36" w14:textId="77777777" w:rsidR="00C80FE5" w:rsidRPr="006166BA" w:rsidRDefault="00C80FE5" w:rsidP="00C80FE5">
      <w:pPr>
        <w:rPr>
          <w:rFonts w:ascii="Arial" w:hAnsi="Arial" w:cs="Arial"/>
          <w:bCs/>
          <w:i/>
        </w:rPr>
      </w:pPr>
      <w:r w:rsidRPr="006166BA">
        <w:rPr>
          <w:rFonts w:ascii="Arial" w:hAnsi="Arial" w:cs="Arial"/>
          <w:bCs/>
          <w:i/>
        </w:rPr>
        <w:t>Mobile +46 (0)70 – 544 4878</w:t>
      </w:r>
    </w:p>
    <w:p w14:paraId="44F92624" w14:textId="77777777" w:rsidR="00C80FE5" w:rsidRPr="006166BA" w:rsidRDefault="007C6F2E" w:rsidP="00C80FE5">
      <w:pPr>
        <w:rPr>
          <w:rFonts w:ascii="Arial" w:hAnsi="Arial" w:cs="Arial"/>
          <w:i/>
        </w:rPr>
      </w:pPr>
      <w:hyperlink r:id="rId5" w:history="1">
        <w:r w:rsidR="00C80FE5" w:rsidRPr="006166BA">
          <w:rPr>
            <w:rStyle w:val="Hyperlnk"/>
            <w:rFonts w:ascii="Arial" w:hAnsi="Arial" w:cs="Arial"/>
            <w:bCs/>
            <w:i/>
          </w:rPr>
          <w:t>bo.sandstrom@nolia.se</w:t>
        </w:r>
      </w:hyperlink>
    </w:p>
    <w:p w14:paraId="25391BE8" w14:textId="77777777" w:rsidR="00C80FE5" w:rsidRPr="006166BA" w:rsidRDefault="00C80FE5" w:rsidP="00C80FE5">
      <w:pPr>
        <w:rPr>
          <w:rFonts w:ascii="Arial" w:hAnsi="Arial" w:cs="Arial"/>
        </w:rPr>
      </w:pPr>
    </w:p>
    <w:p w14:paraId="0F80EA85" w14:textId="15A0A14B" w:rsidR="00C80FE5" w:rsidRPr="00C80FE5" w:rsidRDefault="00C80FE5" w:rsidP="00C80FE5">
      <w:pPr>
        <w:rPr>
          <w:rFonts w:ascii="Arial" w:hAnsi="Arial" w:cs="Arial"/>
          <w:bCs/>
          <w:i/>
        </w:rPr>
      </w:pPr>
      <w:bookmarkStart w:id="0" w:name="_GoBack"/>
      <w:bookmarkEnd w:id="0"/>
      <w:proofErr w:type="spellStart"/>
      <w:r w:rsidRPr="00C80FE5">
        <w:rPr>
          <w:rFonts w:ascii="Arial" w:hAnsi="Arial" w:cs="Arial"/>
          <w:bCs/>
          <w:i/>
        </w:rPr>
        <w:t>Load</w:t>
      </w:r>
      <w:proofErr w:type="spellEnd"/>
      <w:r w:rsidRPr="00C80FE5">
        <w:rPr>
          <w:rFonts w:ascii="Arial" w:hAnsi="Arial" w:cs="Arial"/>
          <w:bCs/>
          <w:i/>
        </w:rPr>
        <w:t xml:space="preserve"> </w:t>
      </w:r>
      <w:proofErr w:type="spellStart"/>
      <w:r w:rsidRPr="00C80FE5">
        <w:rPr>
          <w:rFonts w:ascii="Arial" w:hAnsi="Arial" w:cs="Arial"/>
          <w:bCs/>
          <w:i/>
        </w:rPr>
        <w:t>Up</w:t>
      </w:r>
      <w:proofErr w:type="spellEnd"/>
      <w:r w:rsidRPr="00C80FE5">
        <w:rPr>
          <w:rFonts w:ascii="Arial" w:hAnsi="Arial" w:cs="Arial"/>
          <w:bCs/>
          <w:i/>
        </w:rPr>
        <w:t xml:space="preserve"> North är Sveriges intressantaste mötesplats för entreprenadmaskiner, transport och rekrytering, jord och skog samt väg och anläggning. Mässan </w:t>
      </w:r>
      <w:r w:rsidR="008811EB">
        <w:rPr>
          <w:rFonts w:ascii="Arial" w:hAnsi="Arial" w:cs="Arial"/>
          <w:bCs/>
          <w:i/>
        </w:rPr>
        <w:t xml:space="preserve">arrangeras av Nolia AB och </w:t>
      </w:r>
      <w:r w:rsidRPr="00C80FE5">
        <w:rPr>
          <w:rFonts w:ascii="Arial" w:hAnsi="Arial" w:cs="Arial"/>
          <w:bCs/>
          <w:i/>
        </w:rPr>
        <w:t>genomförs vartannat år i Norrbotten och vartannat år i Västerbotten. I år hålls</w:t>
      </w:r>
      <w:r w:rsidR="00931221">
        <w:rPr>
          <w:rFonts w:ascii="Arial" w:hAnsi="Arial" w:cs="Arial"/>
          <w:bCs/>
          <w:i/>
        </w:rPr>
        <w:t xml:space="preserve"> den på Boden Arena 30</w:t>
      </w:r>
      <w:r w:rsidRPr="00C80FE5">
        <w:rPr>
          <w:rFonts w:ascii="Arial" w:hAnsi="Arial" w:cs="Arial"/>
          <w:bCs/>
          <w:i/>
        </w:rPr>
        <w:t xml:space="preserve"> augusti - </w:t>
      </w:r>
      <w:r w:rsidR="00931221">
        <w:rPr>
          <w:rFonts w:ascii="Arial" w:hAnsi="Arial" w:cs="Arial"/>
          <w:bCs/>
          <w:i/>
        </w:rPr>
        <w:t>1 september 2018</w:t>
      </w:r>
      <w:r w:rsidRPr="00C80FE5">
        <w:rPr>
          <w:rFonts w:ascii="Arial" w:hAnsi="Arial" w:cs="Arial"/>
          <w:bCs/>
          <w:i/>
        </w:rPr>
        <w:t>.</w:t>
      </w:r>
    </w:p>
    <w:p w14:paraId="4CE762FE" w14:textId="77777777" w:rsidR="00C80FE5" w:rsidRPr="00C80FE5" w:rsidRDefault="00C80FE5" w:rsidP="00AA6532">
      <w:pPr>
        <w:rPr>
          <w:rFonts w:ascii="Arial" w:hAnsi="Arial" w:cs="Arial"/>
        </w:rPr>
      </w:pPr>
    </w:p>
    <w:sectPr w:rsidR="00C80FE5" w:rsidRPr="00C80FE5" w:rsidSect="006002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F3"/>
    <w:rsid w:val="000775CA"/>
    <w:rsid w:val="0015423B"/>
    <w:rsid w:val="001B55AF"/>
    <w:rsid w:val="002953BD"/>
    <w:rsid w:val="002963EB"/>
    <w:rsid w:val="0035493E"/>
    <w:rsid w:val="003B560C"/>
    <w:rsid w:val="00460AB4"/>
    <w:rsid w:val="00496952"/>
    <w:rsid w:val="005446BC"/>
    <w:rsid w:val="00583E05"/>
    <w:rsid w:val="005F33DD"/>
    <w:rsid w:val="006002BF"/>
    <w:rsid w:val="00625FB0"/>
    <w:rsid w:val="00723A70"/>
    <w:rsid w:val="0076045D"/>
    <w:rsid w:val="007C6F2E"/>
    <w:rsid w:val="00822CD1"/>
    <w:rsid w:val="008811EB"/>
    <w:rsid w:val="00885F3F"/>
    <w:rsid w:val="008E780F"/>
    <w:rsid w:val="008F2A73"/>
    <w:rsid w:val="00921164"/>
    <w:rsid w:val="00931221"/>
    <w:rsid w:val="00940A23"/>
    <w:rsid w:val="009614F3"/>
    <w:rsid w:val="009670C0"/>
    <w:rsid w:val="009763EE"/>
    <w:rsid w:val="00A96523"/>
    <w:rsid w:val="00AA6532"/>
    <w:rsid w:val="00B00FB5"/>
    <w:rsid w:val="00B06065"/>
    <w:rsid w:val="00B95AF1"/>
    <w:rsid w:val="00BA2981"/>
    <w:rsid w:val="00BE3EFF"/>
    <w:rsid w:val="00C80FE5"/>
    <w:rsid w:val="00E27FC7"/>
    <w:rsid w:val="00E666D5"/>
    <w:rsid w:val="00ED07DC"/>
    <w:rsid w:val="00F17AC7"/>
    <w:rsid w:val="00F30B07"/>
    <w:rsid w:val="00F421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F3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80F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34048">
      <w:bodyDiv w:val="1"/>
      <w:marLeft w:val="0"/>
      <w:marRight w:val="0"/>
      <w:marTop w:val="0"/>
      <w:marBottom w:val="0"/>
      <w:divBdr>
        <w:top w:val="none" w:sz="0" w:space="0" w:color="auto"/>
        <w:left w:val="none" w:sz="0" w:space="0" w:color="auto"/>
        <w:bottom w:val="none" w:sz="0" w:space="0" w:color="auto"/>
        <w:right w:val="none" w:sz="0" w:space="0" w:color="auto"/>
      </w:divBdr>
    </w:div>
    <w:div w:id="353926586">
      <w:bodyDiv w:val="1"/>
      <w:marLeft w:val="0"/>
      <w:marRight w:val="0"/>
      <w:marTop w:val="0"/>
      <w:marBottom w:val="0"/>
      <w:divBdr>
        <w:top w:val="none" w:sz="0" w:space="0" w:color="auto"/>
        <w:left w:val="none" w:sz="0" w:space="0" w:color="auto"/>
        <w:bottom w:val="none" w:sz="0" w:space="0" w:color="auto"/>
        <w:right w:val="none" w:sz="0" w:space="0" w:color="auto"/>
      </w:divBdr>
    </w:div>
    <w:div w:id="896630513">
      <w:bodyDiv w:val="1"/>
      <w:marLeft w:val="0"/>
      <w:marRight w:val="0"/>
      <w:marTop w:val="0"/>
      <w:marBottom w:val="0"/>
      <w:divBdr>
        <w:top w:val="none" w:sz="0" w:space="0" w:color="auto"/>
        <w:left w:val="none" w:sz="0" w:space="0" w:color="auto"/>
        <w:bottom w:val="none" w:sz="0" w:space="0" w:color="auto"/>
        <w:right w:val="none" w:sz="0" w:space="0" w:color="auto"/>
      </w:divBdr>
    </w:div>
    <w:div w:id="1250383925">
      <w:bodyDiv w:val="1"/>
      <w:marLeft w:val="0"/>
      <w:marRight w:val="0"/>
      <w:marTop w:val="0"/>
      <w:marBottom w:val="0"/>
      <w:divBdr>
        <w:top w:val="none" w:sz="0" w:space="0" w:color="auto"/>
        <w:left w:val="none" w:sz="0" w:space="0" w:color="auto"/>
        <w:bottom w:val="none" w:sz="0" w:space="0" w:color="auto"/>
        <w:right w:val="none" w:sz="0" w:space="0" w:color="auto"/>
      </w:divBdr>
    </w:div>
    <w:div w:id="1477600013">
      <w:bodyDiv w:val="1"/>
      <w:marLeft w:val="0"/>
      <w:marRight w:val="0"/>
      <w:marTop w:val="0"/>
      <w:marBottom w:val="0"/>
      <w:divBdr>
        <w:top w:val="none" w:sz="0" w:space="0" w:color="auto"/>
        <w:left w:val="none" w:sz="0" w:space="0" w:color="auto"/>
        <w:bottom w:val="none" w:sz="0" w:space="0" w:color="auto"/>
        <w:right w:val="none" w:sz="0" w:space="0" w:color="auto"/>
      </w:divBdr>
    </w:div>
    <w:div w:id="1535192484">
      <w:bodyDiv w:val="1"/>
      <w:marLeft w:val="0"/>
      <w:marRight w:val="0"/>
      <w:marTop w:val="0"/>
      <w:marBottom w:val="0"/>
      <w:divBdr>
        <w:top w:val="none" w:sz="0" w:space="0" w:color="auto"/>
        <w:left w:val="none" w:sz="0" w:space="0" w:color="auto"/>
        <w:bottom w:val="none" w:sz="0" w:space="0" w:color="auto"/>
        <w:right w:val="none" w:sz="0" w:space="0" w:color="auto"/>
      </w:divBdr>
      <w:divsChild>
        <w:div w:id="212234183">
          <w:marLeft w:val="-480"/>
          <w:marRight w:val="0"/>
          <w:marTop w:val="0"/>
          <w:marBottom w:val="0"/>
          <w:divBdr>
            <w:top w:val="none" w:sz="0" w:space="0" w:color="auto"/>
            <w:left w:val="none" w:sz="0" w:space="0" w:color="auto"/>
            <w:bottom w:val="none" w:sz="0" w:space="0" w:color="auto"/>
            <w:right w:val="none" w:sz="0" w:space="0" w:color="auto"/>
          </w:divBdr>
          <w:divsChild>
            <w:div w:id="235090311">
              <w:marLeft w:val="0"/>
              <w:marRight w:val="0"/>
              <w:marTop w:val="0"/>
              <w:marBottom w:val="0"/>
              <w:divBdr>
                <w:top w:val="none" w:sz="0" w:space="0" w:color="auto"/>
                <w:left w:val="none" w:sz="0" w:space="0" w:color="auto"/>
                <w:bottom w:val="none" w:sz="0" w:space="0" w:color="auto"/>
                <w:right w:val="none" w:sz="0" w:space="0" w:color="auto"/>
              </w:divBdr>
              <w:divsChild>
                <w:div w:id="2312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sandstrom@nolia.se" TargetMode="Externa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449</Words>
  <Characters>2381</Characters>
  <Application>Microsoft Office Word</Application>
  <DocSecurity>0</DocSecurity>
  <Lines>19</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7</cp:revision>
  <dcterms:created xsi:type="dcterms:W3CDTF">2018-08-22T11:31:00Z</dcterms:created>
  <dcterms:modified xsi:type="dcterms:W3CDTF">2018-08-23T14:50:00Z</dcterms:modified>
</cp:coreProperties>
</file>