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9CB" w:rsidRPr="009259AA" w:rsidRDefault="00330FB2" w:rsidP="00412303">
      <w:pPr>
        <w:rPr>
          <w:rFonts w:ascii="BryantLG Regular" w:hAnsi="BryantLG Regular"/>
        </w:rPr>
      </w:pPr>
      <w:r>
        <w:rPr>
          <w:noProof/>
          <w:lang w:val="nb-NO" w:eastAsia="nb-NO"/>
        </w:rPr>
        <w:drawing>
          <wp:anchor distT="0" distB="0" distL="114300" distR="114300" simplePos="0" relativeHeight="251658240" behindDoc="1" locked="0" layoutInCell="1" allowOverlap="1">
            <wp:simplePos x="0" y="0"/>
            <wp:positionH relativeFrom="column">
              <wp:posOffset>4395470</wp:posOffset>
            </wp:positionH>
            <wp:positionV relativeFrom="paragraph">
              <wp:posOffset>-258445</wp:posOffset>
            </wp:positionV>
            <wp:extent cx="1364615" cy="742950"/>
            <wp:effectExtent l="19050" t="0" r="6985" b="0"/>
            <wp:wrapTight wrapText="bothSides">
              <wp:wrapPolygon edited="0">
                <wp:start x="-302" y="0"/>
                <wp:lineTo x="-302" y="21046"/>
                <wp:lineTo x="21711" y="21046"/>
                <wp:lineTo x="21711" y="0"/>
                <wp:lineTo x="-302" y="0"/>
              </wp:wrapPolygon>
            </wp:wrapTight>
            <wp:docPr id="2" name="Picture 2" descr="LG_c_hor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_c_hor_tag"/>
                    <pic:cNvPicPr>
                      <a:picLocks noChangeAspect="1" noChangeArrowheads="1"/>
                    </pic:cNvPicPr>
                  </pic:nvPicPr>
                  <pic:blipFill>
                    <a:blip r:embed="rId5"/>
                    <a:srcRect/>
                    <a:stretch>
                      <a:fillRect/>
                    </a:stretch>
                  </pic:blipFill>
                  <pic:spPr bwMode="auto">
                    <a:xfrm>
                      <a:off x="0" y="0"/>
                      <a:ext cx="1364615" cy="742950"/>
                    </a:xfrm>
                    <a:prstGeom prst="rect">
                      <a:avLst/>
                    </a:prstGeom>
                    <a:noFill/>
                  </pic:spPr>
                </pic:pic>
              </a:graphicData>
            </a:graphic>
          </wp:anchor>
        </w:drawing>
      </w:r>
    </w:p>
    <w:p w:rsidR="008419CB" w:rsidRPr="009259AA" w:rsidRDefault="008419CB" w:rsidP="00412303">
      <w:pPr>
        <w:spacing w:line="360" w:lineRule="auto"/>
        <w:rPr>
          <w:rFonts w:ascii="BryantLG Regular" w:hAnsi="BryantLG Regular"/>
          <w:szCs w:val="22"/>
          <w:lang w:val="sv-SE"/>
        </w:rPr>
      </w:pPr>
    </w:p>
    <w:p w:rsidR="008419CB" w:rsidRPr="009259AA" w:rsidRDefault="008419CB" w:rsidP="00412303">
      <w:pPr>
        <w:spacing w:line="360" w:lineRule="auto"/>
        <w:rPr>
          <w:rFonts w:ascii="BryantLG Regular" w:hAnsi="BryantLG Regular"/>
          <w:szCs w:val="22"/>
          <w:lang w:val="sv-SE"/>
        </w:rPr>
      </w:pPr>
      <w:r>
        <w:rPr>
          <w:rFonts w:ascii="BryantLG Regular" w:hAnsi="BryantLG Regular"/>
          <w:szCs w:val="22"/>
          <w:lang w:val="sv-SE"/>
        </w:rPr>
        <w:t>PRESSEMELDING</w:t>
      </w:r>
    </w:p>
    <w:p w:rsidR="008419CB" w:rsidRPr="009259AA" w:rsidRDefault="008419CB" w:rsidP="00412303">
      <w:pPr>
        <w:spacing w:line="360" w:lineRule="auto"/>
        <w:rPr>
          <w:rFonts w:ascii="BryantLG Regular" w:hAnsi="BryantLG Regular"/>
          <w:sz w:val="56"/>
          <w:szCs w:val="22"/>
          <w:lang w:val="sv-SE"/>
        </w:rPr>
      </w:pPr>
      <w:r w:rsidRPr="009259AA">
        <w:rPr>
          <w:rFonts w:ascii="BryantLG Regular" w:hAnsi="BryantLG Regular"/>
          <w:sz w:val="56"/>
          <w:szCs w:val="22"/>
          <w:lang w:val="sv-SE"/>
        </w:rPr>
        <w:t>LG ELECTRONICS</w:t>
      </w:r>
    </w:p>
    <w:p w:rsidR="008419CB" w:rsidRPr="00270437" w:rsidRDefault="008419CB" w:rsidP="00412303">
      <w:pPr>
        <w:rPr>
          <w:rFonts w:ascii="BryantLG Regular" w:hAnsi="BryantLG Regular"/>
          <w:lang w:val="sv-SE"/>
        </w:rPr>
      </w:pPr>
    </w:p>
    <w:p w:rsidR="008419CB" w:rsidRPr="009259AA" w:rsidRDefault="008419CB" w:rsidP="00412303">
      <w:pPr>
        <w:rPr>
          <w:rFonts w:ascii="BryantLG Regular" w:hAnsi="BryantLG Regular"/>
          <w:sz w:val="22"/>
          <w:szCs w:val="22"/>
          <w:lang w:val="sv-SE"/>
        </w:rPr>
      </w:pPr>
      <w:r>
        <w:rPr>
          <w:rFonts w:ascii="BryantLG Regular" w:hAnsi="BryantLG Regular"/>
          <w:sz w:val="22"/>
          <w:szCs w:val="22"/>
          <w:lang w:val="sv-SE"/>
        </w:rPr>
        <w:t>Oslo 09-02-2011</w:t>
      </w:r>
    </w:p>
    <w:p w:rsidR="008419CB" w:rsidRDefault="008419CB" w:rsidP="00412303">
      <w:pPr>
        <w:rPr>
          <w:rFonts w:ascii="BryantLG Regular" w:hAnsi="BryantLG Regular"/>
          <w:lang w:val="sv-SE"/>
        </w:rPr>
      </w:pPr>
    </w:p>
    <w:p w:rsidR="008419CB" w:rsidRPr="009259AA" w:rsidRDefault="008419CB" w:rsidP="00412303">
      <w:pPr>
        <w:rPr>
          <w:rFonts w:ascii="BryantLG Regular" w:hAnsi="BryantLG Regular"/>
          <w:lang w:val="sv-SE"/>
        </w:rPr>
      </w:pPr>
    </w:p>
    <w:p w:rsidR="008419CB" w:rsidRPr="00710D48" w:rsidRDefault="008419CB" w:rsidP="00412303">
      <w:pPr>
        <w:rPr>
          <w:rFonts w:ascii="BryantLG Regular" w:hAnsi="BryantLG Regular"/>
          <w:b/>
          <w:sz w:val="22"/>
          <w:szCs w:val="22"/>
          <w:lang w:val="sv-SE"/>
        </w:rPr>
      </w:pPr>
      <w:r w:rsidRPr="00710D48">
        <w:rPr>
          <w:rFonts w:ascii="BryantLG Regular" w:hAnsi="BryantLG Regular"/>
          <w:b/>
          <w:sz w:val="22"/>
          <w:szCs w:val="22"/>
          <w:lang w:val="sv-SE"/>
        </w:rPr>
        <w:t>LG lanserer Optimus Me</w:t>
      </w:r>
      <w:r>
        <w:rPr>
          <w:rFonts w:ascii="BryantLG Regular" w:hAnsi="BryantLG Regular"/>
          <w:b/>
          <w:sz w:val="22"/>
          <w:szCs w:val="22"/>
          <w:lang w:val="sv-SE"/>
        </w:rPr>
        <w:t>:</w:t>
      </w:r>
    </w:p>
    <w:p w:rsidR="008419CB" w:rsidRPr="00FD3A4B" w:rsidRDefault="008419CB" w:rsidP="00412303">
      <w:pPr>
        <w:rPr>
          <w:rFonts w:ascii="BryantLG Regular" w:hAnsi="BryantLG Regular"/>
          <w:b/>
          <w:sz w:val="44"/>
          <w:szCs w:val="44"/>
          <w:lang w:val="sv-SE"/>
        </w:rPr>
      </w:pPr>
      <w:r w:rsidRPr="00FD3A4B">
        <w:rPr>
          <w:rFonts w:ascii="BryantLG Regular" w:hAnsi="BryantLG Regular"/>
          <w:b/>
          <w:sz w:val="44"/>
          <w:szCs w:val="44"/>
          <w:lang w:val="sv-SE"/>
        </w:rPr>
        <w:t xml:space="preserve">Din første smarttelefon </w:t>
      </w:r>
    </w:p>
    <w:p w:rsidR="008419CB" w:rsidRDefault="008419CB" w:rsidP="00412303">
      <w:pPr>
        <w:rPr>
          <w:rFonts w:ascii="BryantLG Regular" w:hAnsi="BryantLG Regular"/>
          <w:b/>
          <w:i/>
          <w:sz w:val="22"/>
          <w:szCs w:val="22"/>
          <w:lang w:val="sv-SE"/>
        </w:rPr>
      </w:pPr>
    </w:p>
    <w:p w:rsidR="008419CB" w:rsidRPr="00412303" w:rsidRDefault="008419CB" w:rsidP="00412303">
      <w:pPr>
        <w:rPr>
          <w:rFonts w:ascii="BryantLG Regular" w:hAnsi="BryantLG Regular"/>
          <w:b/>
          <w:i/>
          <w:sz w:val="22"/>
          <w:szCs w:val="22"/>
          <w:lang w:val="sv-SE"/>
        </w:rPr>
      </w:pPr>
      <w:r w:rsidRPr="00412303">
        <w:rPr>
          <w:rFonts w:ascii="BryantLG Regular" w:hAnsi="BryantLG Regular"/>
          <w:b/>
          <w:i/>
          <w:sz w:val="22"/>
          <w:szCs w:val="22"/>
          <w:lang w:val="sv-SE"/>
        </w:rPr>
        <w:t>Den nye Android-mobilen LG Optimus Me er skreddersydd for førstegan</w:t>
      </w:r>
      <w:r>
        <w:rPr>
          <w:rFonts w:ascii="BryantLG Regular" w:hAnsi="BryantLG Regular"/>
          <w:b/>
          <w:i/>
          <w:sz w:val="22"/>
          <w:szCs w:val="22"/>
          <w:lang w:val="sv-SE"/>
        </w:rPr>
        <w:t>g</w:t>
      </w:r>
      <w:r w:rsidRPr="00412303">
        <w:rPr>
          <w:rFonts w:ascii="BryantLG Regular" w:hAnsi="BryantLG Regular"/>
          <w:b/>
          <w:i/>
          <w:sz w:val="22"/>
          <w:szCs w:val="22"/>
          <w:lang w:val="sv-SE"/>
        </w:rPr>
        <w:t>sbrukere</w:t>
      </w:r>
      <w:r>
        <w:rPr>
          <w:rFonts w:ascii="BryantLG Regular" w:hAnsi="BryantLG Regular"/>
          <w:b/>
          <w:i/>
          <w:sz w:val="22"/>
          <w:szCs w:val="22"/>
          <w:lang w:val="sv-SE"/>
        </w:rPr>
        <w:t xml:space="preserve"> og har </w:t>
      </w:r>
      <w:r w:rsidRPr="00412303">
        <w:rPr>
          <w:rFonts w:ascii="BryantLG Regular" w:hAnsi="BryantLG Regular"/>
          <w:b/>
          <w:i/>
          <w:sz w:val="22"/>
          <w:szCs w:val="22"/>
          <w:lang w:val="sv-SE"/>
        </w:rPr>
        <w:t xml:space="preserve">Android 2.2 OS og et ungdommelig design med flere fargekombinasjoner </w:t>
      </w:r>
      <w:r>
        <w:rPr>
          <w:rFonts w:ascii="BryantLG Regular" w:hAnsi="BryantLG Regular"/>
          <w:b/>
          <w:i/>
          <w:sz w:val="22"/>
          <w:szCs w:val="22"/>
          <w:lang w:val="sv-SE"/>
        </w:rPr>
        <w:t xml:space="preserve">å </w:t>
      </w:r>
      <w:r w:rsidRPr="00412303">
        <w:rPr>
          <w:rFonts w:ascii="BryantLG Regular" w:hAnsi="BryantLG Regular"/>
          <w:b/>
          <w:i/>
          <w:sz w:val="22"/>
          <w:szCs w:val="22"/>
          <w:lang w:val="sv-SE"/>
        </w:rPr>
        <w:t xml:space="preserve"> velge mellom.</w:t>
      </w:r>
    </w:p>
    <w:p w:rsidR="008419CB" w:rsidRPr="009259AA" w:rsidRDefault="00330FB2" w:rsidP="00412303">
      <w:pPr>
        <w:rPr>
          <w:rFonts w:ascii="BryantLG Regular" w:hAnsi="BryantLG Regular"/>
          <w:sz w:val="22"/>
          <w:szCs w:val="22"/>
          <w:lang w:val="sv-SE"/>
        </w:rPr>
      </w:pPr>
      <w:r>
        <w:rPr>
          <w:noProof/>
          <w:lang w:val="nb-NO" w:eastAsia="nb-NO"/>
        </w:rPr>
        <w:drawing>
          <wp:anchor distT="0" distB="0" distL="114300" distR="114300" simplePos="0" relativeHeight="251659264" behindDoc="0" locked="0" layoutInCell="1" allowOverlap="1">
            <wp:simplePos x="0" y="0"/>
            <wp:positionH relativeFrom="margin">
              <wp:posOffset>4328795</wp:posOffset>
            </wp:positionH>
            <wp:positionV relativeFrom="margin">
              <wp:posOffset>3290570</wp:posOffset>
            </wp:positionV>
            <wp:extent cx="1255395" cy="1781175"/>
            <wp:effectExtent l="19050" t="0" r="1905" b="0"/>
            <wp:wrapSquare wrapText="bothSides"/>
            <wp:docPr id="3" name="Picture 3" descr="Optimus Me product shot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timus Me product shot 02"/>
                    <pic:cNvPicPr>
                      <a:picLocks noChangeAspect="1" noChangeArrowheads="1"/>
                    </pic:cNvPicPr>
                  </pic:nvPicPr>
                  <pic:blipFill>
                    <a:blip r:embed="rId6"/>
                    <a:srcRect/>
                    <a:stretch>
                      <a:fillRect/>
                    </a:stretch>
                  </pic:blipFill>
                  <pic:spPr bwMode="auto">
                    <a:xfrm>
                      <a:off x="0" y="0"/>
                      <a:ext cx="1255395" cy="1781175"/>
                    </a:xfrm>
                    <a:prstGeom prst="rect">
                      <a:avLst/>
                    </a:prstGeom>
                    <a:noFill/>
                  </pic:spPr>
                </pic:pic>
              </a:graphicData>
            </a:graphic>
          </wp:anchor>
        </w:drawing>
      </w:r>
    </w:p>
    <w:p w:rsidR="008419CB" w:rsidRDefault="008419CB" w:rsidP="00412303">
      <w:pPr>
        <w:rPr>
          <w:rFonts w:ascii="BryantLG Regular" w:hAnsi="BryantLG Regular"/>
          <w:sz w:val="22"/>
          <w:szCs w:val="22"/>
          <w:lang w:val="sv-SE"/>
        </w:rPr>
      </w:pPr>
      <w:r>
        <w:rPr>
          <w:rFonts w:ascii="BryantLG Regular" w:hAnsi="BryantLG Regular"/>
          <w:sz w:val="22"/>
          <w:szCs w:val="22"/>
          <w:lang w:val="sv-SE"/>
        </w:rPr>
        <w:t>Med den nye Optimus Me sikter LG Electronics seg inn på de brukerne som gjerne vil ha en smarttelefon, men som opplever dem som kompliserte. LG Optimus Me er en brukervennlig og lekker smarttelefon som baserer seg på Android OS 2.2, og har blitt skapt for å gi</w:t>
      </w:r>
      <w:r w:rsidR="00952E45">
        <w:rPr>
          <w:rFonts w:ascii="BryantLG Regular" w:hAnsi="BryantLG Regular"/>
          <w:sz w:val="22"/>
          <w:szCs w:val="22"/>
          <w:lang w:val="sv-SE"/>
        </w:rPr>
        <w:t xml:space="preserve"> brukere en pålitelig smarttelefon</w:t>
      </w:r>
      <w:r>
        <w:rPr>
          <w:rFonts w:ascii="BryantLG Regular" w:hAnsi="BryantLG Regular"/>
          <w:sz w:val="22"/>
          <w:szCs w:val="22"/>
          <w:lang w:val="sv-SE"/>
        </w:rPr>
        <w:t xml:space="preserve"> med mange funksjoner til en konkurransedyktig pris.</w:t>
      </w:r>
    </w:p>
    <w:p w:rsidR="008419CB" w:rsidRDefault="008419CB" w:rsidP="00412303">
      <w:pPr>
        <w:rPr>
          <w:rFonts w:ascii="BryantLG Regular" w:hAnsi="BryantLG Regular"/>
          <w:sz w:val="22"/>
          <w:szCs w:val="22"/>
          <w:lang w:val="sv-SE"/>
        </w:rPr>
      </w:pPr>
    </w:p>
    <w:p w:rsidR="008419CB" w:rsidRDefault="008419CB" w:rsidP="00412303">
      <w:pPr>
        <w:rPr>
          <w:rFonts w:ascii="BryantLG Regular" w:hAnsi="BryantLG Regular"/>
          <w:sz w:val="22"/>
          <w:szCs w:val="22"/>
          <w:lang w:val="sv-SE"/>
        </w:rPr>
      </w:pPr>
      <w:r>
        <w:rPr>
          <w:rFonts w:ascii="BryantLG Regular" w:hAnsi="BryantLG Regular"/>
          <w:sz w:val="22"/>
          <w:szCs w:val="22"/>
          <w:lang w:val="sv-SE"/>
        </w:rPr>
        <w:t>– Dagens smarte mobiltelefoner kan oppleves som unødvendig kompliserte og dermed bli avskrekkende for en del brukere. LG Optimus Me er skapt for å være veldig enkel å bruke uten å gi avkall på de nyeste funksjonene i Android, noe som gjør den perfekt for førstegangsbrukere, sier Erik Andersson, produktsjef for mobiltelefoner hos LG Electronics i Norden.</w:t>
      </w:r>
    </w:p>
    <w:p w:rsidR="008419CB" w:rsidRDefault="008419CB" w:rsidP="00412303">
      <w:pPr>
        <w:rPr>
          <w:rFonts w:ascii="BryantLG Regular" w:hAnsi="BryantLG Regular"/>
          <w:sz w:val="22"/>
          <w:szCs w:val="22"/>
          <w:lang w:val="sv-SE"/>
        </w:rPr>
      </w:pPr>
      <w:r>
        <w:rPr>
          <w:rFonts w:ascii="BryantLG Regular" w:hAnsi="BryantLG Regular"/>
          <w:sz w:val="22"/>
          <w:szCs w:val="22"/>
          <w:lang w:val="sv-SE"/>
        </w:rPr>
        <w:t xml:space="preserve"> </w:t>
      </w:r>
    </w:p>
    <w:p w:rsidR="008419CB" w:rsidRDefault="008419CB" w:rsidP="00412303">
      <w:pPr>
        <w:rPr>
          <w:rFonts w:ascii="BryantLG Regular" w:hAnsi="BryantLG Regular"/>
          <w:sz w:val="22"/>
          <w:szCs w:val="22"/>
          <w:lang w:val="sv-SE"/>
        </w:rPr>
      </w:pPr>
      <w:r>
        <w:rPr>
          <w:rFonts w:ascii="BryantLG Regular" w:hAnsi="BryantLG Regular"/>
          <w:sz w:val="22"/>
          <w:szCs w:val="22"/>
          <w:lang w:val="sv-SE"/>
        </w:rPr>
        <w:t xml:space="preserve">LG Optimus Me har en kapasitiv berøringsskjerm på 2,8 tommer og et intuitivt brukergrensesnitt som gjør det enkelt å komme igang, og å benytte seg av alle funksjonene. LG Optimus Me har Android versjon 2.2 (Froyo), noe som gjør den til en kompetent smarttelefon. Dessuten har den en rekke innebygde funksjoner for sosiale medier. </w:t>
      </w:r>
    </w:p>
    <w:p w:rsidR="008419CB" w:rsidRDefault="008419CB" w:rsidP="00412303">
      <w:pPr>
        <w:rPr>
          <w:rFonts w:ascii="BryantLG Regular" w:hAnsi="BryantLG Regular"/>
          <w:sz w:val="22"/>
          <w:szCs w:val="22"/>
          <w:lang w:val="sv-SE"/>
        </w:rPr>
      </w:pPr>
    </w:p>
    <w:p w:rsidR="008419CB" w:rsidRDefault="008419CB" w:rsidP="00412303">
      <w:pPr>
        <w:rPr>
          <w:rFonts w:ascii="BryantLG Regular" w:hAnsi="BryantLG Regular"/>
          <w:sz w:val="22"/>
          <w:szCs w:val="22"/>
          <w:lang w:val="sv-SE"/>
        </w:rPr>
      </w:pPr>
      <w:r>
        <w:rPr>
          <w:rFonts w:ascii="BryantLG Regular" w:hAnsi="BryantLG Regular"/>
          <w:sz w:val="22"/>
          <w:szCs w:val="22"/>
          <w:lang w:val="sv-SE"/>
        </w:rPr>
        <w:t>Som navnet LG Optimus Me antyder finnes det muligheter for å sette et personlig preg på telefonen, med tre ulike fargekombinasjoner å velge mellom. Innledningsvis lanseres Optimus Me i sølv og rødt, og senere vil tilbudet utvides med en svart versjon.</w:t>
      </w:r>
    </w:p>
    <w:p w:rsidR="008419CB" w:rsidRDefault="008419CB" w:rsidP="00412303">
      <w:pPr>
        <w:rPr>
          <w:rFonts w:ascii="BryantLG Regular" w:hAnsi="BryantLG Regular"/>
          <w:sz w:val="22"/>
          <w:szCs w:val="22"/>
          <w:lang w:val="sv-SE"/>
        </w:rPr>
      </w:pPr>
    </w:p>
    <w:p w:rsidR="008419CB" w:rsidRDefault="008419CB" w:rsidP="00412303">
      <w:pPr>
        <w:spacing w:after="120"/>
        <w:rPr>
          <w:rFonts w:ascii="BryantLG Regular" w:hAnsi="BryantLG Regular"/>
          <w:b/>
          <w:sz w:val="22"/>
          <w:szCs w:val="22"/>
          <w:lang w:val="sv-SE"/>
        </w:rPr>
      </w:pPr>
      <w:r>
        <w:rPr>
          <w:rFonts w:ascii="BryantLG Regular" w:hAnsi="BryantLG Regular"/>
          <w:b/>
          <w:sz w:val="22"/>
          <w:szCs w:val="22"/>
          <w:lang w:val="sv-SE"/>
        </w:rPr>
        <w:t>Tekniske spesifikasjoner</w:t>
      </w:r>
    </w:p>
    <w:p w:rsidR="008419CB" w:rsidRPr="00412303" w:rsidRDefault="008419CB" w:rsidP="00412303">
      <w:pPr>
        <w:pStyle w:val="ListParagraph"/>
        <w:numPr>
          <w:ilvl w:val="0"/>
          <w:numId w:val="1"/>
        </w:numPr>
        <w:spacing w:after="120"/>
        <w:jc w:val="both"/>
        <w:rPr>
          <w:rFonts w:ascii="BryantLG Regular" w:hAnsi="BryantLG Regular"/>
          <w:sz w:val="22"/>
          <w:szCs w:val="22"/>
          <w:lang w:val="sv-SE"/>
        </w:rPr>
      </w:pPr>
      <w:r w:rsidRPr="00412303">
        <w:rPr>
          <w:rFonts w:ascii="BryantLG Regular" w:hAnsi="BryantLG Regular"/>
          <w:sz w:val="22"/>
          <w:szCs w:val="22"/>
          <w:lang w:val="sv-SE"/>
        </w:rPr>
        <w:t>2,8-tommer kapasitiv berøringsskjerm (QVGA)</w:t>
      </w:r>
    </w:p>
    <w:p w:rsidR="008419CB" w:rsidRPr="00412303" w:rsidRDefault="008419CB" w:rsidP="00412303">
      <w:pPr>
        <w:pStyle w:val="ListParagraph"/>
        <w:numPr>
          <w:ilvl w:val="0"/>
          <w:numId w:val="1"/>
        </w:numPr>
        <w:spacing w:after="120"/>
        <w:jc w:val="both"/>
        <w:rPr>
          <w:rFonts w:ascii="BryantLG Regular" w:hAnsi="BryantLG Regular"/>
          <w:sz w:val="22"/>
          <w:szCs w:val="22"/>
          <w:lang w:val="sv-SE"/>
        </w:rPr>
      </w:pPr>
      <w:r w:rsidRPr="00412303">
        <w:rPr>
          <w:rFonts w:ascii="BryantLG Regular" w:hAnsi="BryantLG Regular"/>
          <w:sz w:val="22"/>
          <w:szCs w:val="22"/>
          <w:lang w:val="sv-SE"/>
        </w:rPr>
        <w:t xml:space="preserve">2 gigabyte minne, </w:t>
      </w:r>
      <w:r>
        <w:rPr>
          <w:rFonts w:ascii="BryantLG Regular" w:hAnsi="BryantLG Regular"/>
          <w:sz w:val="22"/>
          <w:szCs w:val="22"/>
          <w:lang w:val="sv-SE"/>
        </w:rPr>
        <w:t xml:space="preserve">med </w:t>
      </w:r>
      <w:r w:rsidRPr="00412303">
        <w:rPr>
          <w:rFonts w:ascii="BryantLG Regular" w:hAnsi="BryantLG Regular"/>
          <w:sz w:val="22"/>
          <w:szCs w:val="22"/>
          <w:lang w:val="sv-SE"/>
        </w:rPr>
        <w:t>mulighet for å utvide til 32 gigabyte med microSD-minnekort</w:t>
      </w:r>
    </w:p>
    <w:p w:rsidR="008419CB" w:rsidRPr="00412303" w:rsidRDefault="008419CB" w:rsidP="00412303">
      <w:pPr>
        <w:pStyle w:val="ListParagraph"/>
        <w:numPr>
          <w:ilvl w:val="0"/>
          <w:numId w:val="1"/>
        </w:numPr>
        <w:spacing w:after="120"/>
        <w:jc w:val="both"/>
        <w:rPr>
          <w:rFonts w:ascii="BryantLG Regular" w:hAnsi="BryantLG Regular"/>
          <w:sz w:val="22"/>
          <w:szCs w:val="22"/>
          <w:lang w:val="sv-SE"/>
        </w:rPr>
      </w:pPr>
      <w:r w:rsidRPr="00412303">
        <w:rPr>
          <w:rFonts w:ascii="BryantLG Regular" w:hAnsi="BryantLG Regular"/>
          <w:sz w:val="22"/>
          <w:szCs w:val="22"/>
          <w:lang w:val="sv-SE"/>
        </w:rPr>
        <w:t>Tre ulike farger: Natural Silver, Glamour Red og senere Micro Titan</w:t>
      </w:r>
    </w:p>
    <w:p w:rsidR="008419CB" w:rsidRPr="00412303" w:rsidRDefault="008419CB" w:rsidP="00412303">
      <w:pPr>
        <w:pStyle w:val="ListParagraph"/>
        <w:numPr>
          <w:ilvl w:val="0"/>
          <w:numId w:val="1"/>
        </w:numPr>
        <w:spacing w:after="120"/>
        <w:jc w:val="both"/>
        <w:rPr>
          <w:rFonts w:ascii="BryantLG Regular" w:hAnsi="BryantLG Regular"/>
          <w:sz w:val="22"/>
          <w:szCs w:val="22"/>
          <w:lang w:val="sv-SE"/>
        </w:rPr>
      </w:pPr>
      <w:r w:rsidRPr="00412303">
        <w:rPr>
          <w:rFonts w:ascii="BryantLG Regular" w:hAnsi="BryantLG Regular"/>
          <w:sz w:val="22"/>
          <w:szCs w:val="22"/>
          <w:lang w:val="sv-SE"/>
        </w:rPr>
        <w:t>Videoavspilling: 30fps@WVGA(MPEG-4/H.263/H.264)</w:t>
      </w:r>
      <w:r>
        <w:rPr>
          <w:rFonts w:ascii="BryantLG Regular" w:hAnsi="BryantLG Regular"/>
          <w:sz w:val="22"/>
          <w:szCs w:val="22"/>
          <w:lang w:val="sv-SE"/>
        </w:rPr>
        <w:t xml:space="preserve"> </w:t>
      </w:r>
    </w:p>
    <w:p w:rsidR="008419CB" w:rsidRPr="00412303" w:rsidRDefault="008419CB" w:rsidP="00412303">
      <w:pPr>
        <w:pStyle w:val="ListParagraph"/>
        <w:numPr>
          <w:ilvl w:val="0"/>
          <w:numId w:val="1"/>
        </w:numPr>
        <w:spacing w:after="120"/>
        <w:jc w:val="both"/>
        <w:rPr>
          <w:rFonts w:ascii="BryantLG Regular" w:hAnsi="BryantLG Regular"/>
          <w:sz w:val="22"/>
          <w:szCs w:val="22"/>
          <w:lang w:val="sv-SE"/>
        </w:rPr>
      </w:pPr>
      <w:r w:rsidRPr="00412303">
        <w:rPr>
          <w:rFonts w:ascii="BryantLG Regular" w:hAnsi="BryantLG Regular"/>
          <w:sz w:val="22"/>
          <w:szCs w:val="22"/>
          <w:lang w:val="sv-SE"/>
        </w:rPr>
        <w:t xml:space="preserve">Videoinnspilling: </w:t>
      </w:r>
      <w:r w:rsidRPr="003D3562">
        <w:rPr>
          <w:rFonts w:ascii="BryantLG Regular" w:hAnsi="BryantLG Regular"/>
          <w:sz w:val="22"/>
          <w:szCs w:val="22"/>
          <w:lang w:val="sv-SE"/>
        </w:rPr>
        <w:t>24fps@VGA(MPEG-4/H.243)</w:t>
      </w:r>
    </w:p>
    <w:p w:rsidR="008419CB" w:rsidRPr="00412303" w:rsidRDefault="008419CB" w:rsidP="00412303">
      <w:pPr>
        <w:pStyle w:val="ListParagraph"/>
        <w:numPr>
          <w:ilvl w:val="0"/>
          <w:numId w:val="1"/>
        </w:numPr>
        <w:spacing w:after="120"/>
        <w:jc w:val="both"/>
        <w:rPr>
          <w:rFonts w:ascii="BryantLG Regular" w:hAnsi="BryantLG Regular"/>
          <w:sz w:val="22"/>
          <w:szCs w:val="22"/>
          <w:lang w:val="sv-SE"/>
        </w:rPr>
      </w:pPr>
      <w:r w:rsidRPr="00412303">
        <w:rPr>
          <w:rFonts w:ascii="BryantLG Regular" w:hAnsi="BryantLG Regular"/>
          <w:sz w:val="22"/>
          <w:szCs w:val="22"/>
          <w:lang w:val="sv-SE"/>
        </w:rPr>
        <w:t xml:space="preserve">Kamera: 3 </w:t>
      </w:r>
      <w:r>
        <w:rPr>
          <w:rFonts w:ascii="BryantLG Regular" w:hAnsi="BryantLG Regular"/>
          <w:sz w:val="22"/>
          <w:szCs w:val="22"/>
          <w:lang w:val="sv-SE"/>
        </w:rPr>
        <w:t>megapiksler</w:t>
      </w:r>
    </w:p>
    <w:p w:rsidR="008419CB" w:rsidRPr="00412303" w:rsidRDefault="008419CB" w:rsidP="00412303">
      <w:pPr>
        <w:pStyle w:val="ListParagraph"/>
        <w:numPr>
          <w:ilvl w:val="0"/>
          <w:numId w:val="1"/>
        </w:numPr>
        <w:spacing w:after="120"/>
        <w:jc w:val="both"/>
        <w:rPr>
          <w:rFonts w:ascii="BryantLG Regular" w:hAnsi="BryantLG Regular"/>
          <w:sz w:val="22"/>
          <w:szCs w:val="22"/>
          <w:lang w:val="sv-SE"/>
        </w:rPr>
      </w:pPr>
      <w:r w:rsidRPr="00412303">
        <w:rPr>
          <w:rFonts w:ascii="BryantLG Regular" w:hAnsi="BryantLG Regular"/>
          <w:sz w:val="22"/>
          <w:szCs w:val="22"/>
          <w:lang w:val="sv-SE"/>
        </w:rPr>
        <w:t>Operativsystem: Android 2.2 ”Froyo”</w:t>
      </w:r>
    </w:p>
    <w:p w:rsidR="008419CB" w:rsidRPr="00412303" w:rsidRDefault="008419CB" w:rsidP="00412303">
      <w:pPr>
        <w:pStyle w:val="ListParagraph"/>
        <w:numPr>
          <w:ilvl w:val="0"/>
          <w:numId w:val="1"/>
        </w:numPr>
        <w:spacing w:after="120"/>
        <w:jc w:val="both"/>
        <w:rPr>
          <w:rFonts w:ascii="BryantLG Regular" w:hAnsi="BryantLG Regular"/>
          <w:sz w:val="22"/>
          <w:szCs w:val="22"/>
          <w:lang w:val="sv-SE"/>
        </w:rPr>
      </w:pPr>
      <w:r w:rsidRPr="00412303">
        <w:rPr>
          <w:rFonts w:ascii="BryantLG Regular" w:hAnsi="BryantLG Regular"/>
          <w:sz w:val="22"/>
          <w:szCs w:val="22"/>
          <w:lang w:val="sv-SE"/>
        </w:rPr>
        <w:t>FM-radio (stereo)</w:t>
      </w:r>
    </w:p>
    <w:p w:rsidR="008419CB" w:rsidRDefault="008419CB" w:rsidP="00412303">
      <w:pPr>
        <w:spacing w:after="120"/>
        <w:rPr>
          <w:rFonts w:ascii="BryantLG Regular" w:hAnsi="BryantLG Regular"/>
          <w:b/>
          <w:sz w:val="22"/>
          <w:szCs w:val="22"/>
          <w:lang w:val="sv-SE"/>
        </w:rPr>
      </w:pPr>
    </w:p>
    <w:p w:rsidR="008419CB" w:rsidRDefault="008419CB" w:rsidP="00412303">
      <w:pPr>
        <w:spacing w:after="120"/>
        <w:rPr>
          <w:rFonts w:ascii="BryantLG Regular" w:hAnsi="BryantLG Regular"/>
          <w:b/>
          <w:sz w:val="22"/>
          <w:szCs w:val="22"/>
          <w:lang w:val="sv-SE"/>
        </w:rPr>
      </w:pPr>
      <w:r>
        <w:rPr>
          <w:rFonts w:ascii="BryantLG Regular" w:hAnsi="BryantLG Regular"/>
          <w:b/>
          <w:sz w:val="22"/>
          <w:szCs w:val="22"/>
          <w:lang w:val="sv-SE"/>
        </w:rPr>
        <w:t>Pris og tilgjengelighet:</w:t>
      </w:r>
    </w:p>
    <w:p w:rsidR="008419CB" w:rsidRDefault="008419CB" w:rsidP="00412303">
      <w:pPr>
        <w:spacing w:after="120"/>
        <w:rPr>
          <w:rFonts w:ascii="BryantLG Regular" w:hAnsi="BryantLG Regular"/>
          <w:sz w:val="22"/>
          <w:szCs w:val="22"/>
          <w:lang w:val="sv-SE"/>
        </w:rPr>
      </w:pPr>
      <w:r w:rsidRPr="00412303">
        <w:rPr>
          <w:rFonts w:ascii="BryantLG Regular" w:hAnsi="BryantLG Regular"/>
          <w:sz w:val="22"/>
          <w:szCs w:val="22"/>
          <w:lang w:val="sv-SE"/>
        </w:rPr>
        <w:t>LG Optimus Me lanseres i Norge i februar, til veiledende pris 1</w:t>
      </w:r>
      <w:r>
        <w:rPr>
          <w:rFonts w:ascii="BryantLG Regular" w:hAnsi="BryantLG Regular"/>
          <w:sz w:val="22"/>
          <w:szCs w:val="22"/>
          <w:lang w:val="sv-SE"/>
        </w:rPr>
        <w:t>.490</w:t>
      </w:r>
      <w:r w:rsidRPr="00412303">
        <w:rPr>
          <w:rFonts w:ascii="BryantLG Regular" w:hAnsi="BryantLG Regular"/>
          <w:sz w:val="22"/>
          <w:szCs w:val="22"/>
          <w:lang w:val="sv-SE"/>
        </w:rPr>
        <w:t xml:space="preserve"> kr</w:t>
      </w:r>
      <w:r>
        <w:rPr>
          <w:rFonts w:ascii="BryantLG Regular" w:hAnsi="BryantLG Regular"/>
          <w:sz w:val="22"/>
          <w:szCs w:val="22"/>
          <w:lang w:val="sv-SE"/>
        </w:rPr>
        <w:t>oner</w:t>
      </w:r>
      <w:r w:rsidRPr="00412303">
        <w:rPr>
          <w:rFonts w:ascii="BryantLG Regular" w:hAnsi="BryantLG Regular"/>
          <w:sz w:val="22"/>
          <w:szCs w:val="22"/>
          <w:lang w:val="sv-SE"/>
        </w:rPr>
        <w:t xml:space="preserve"> inkl</w:t>
      </w:r>
      <w:r>
        <w:rPr>
          <w:rFonts w:ascii="BryantLG Regular" w:hAnsi="BryantLG Regular"/>
          <w:sz w:val="22"/>
          <w:szCs w:val="22"/>
          <w:lang w:val="sv-SE"/>
        </w:rPr>
        <w:t>udert</w:t>
      </w:r>
      <w:r w:rsidRPr="00412303">
        <w:rPr>
          <w:rFonts w:ascii="BryantLG Regular" w:hAnsi="BryantLG Regular"/>
          <w:sz w:val="22"/>
          <w:szCs w:val="22"/>
          <w:lang w:val="sv-SE"/>
        </w:rPr>
        <w:t xml:space="preserve"> moms.</w:t>
      </w:r>
      <w:r>
        <w:rPr>
          <w:rFonts w:ascii="BryantLG Regular" w:hAnsi="BryantLG Regular"/>
          <w:sz w:val="22"/>
          <w:szCs w:val="22"/>
          <w:lang w:val="sv-SE"/>
        </w:rPr>
        <w:t xml:space="preserve"> </w:t>
      </w:r>
    </w:p>
    <w:p w:rsidR="008419CB" w:rsidRDefault="008419CB" w:rsidP="00412303">
      <w:pPr>
        <w:spacing w:after="120"/>
        <w:rPr>
          <w:rFonts w:ascii="BryantLG Regular" w:hAnsi="BryantLG Regular"/>
          <w:sz w:val="22"/>
          <w:szCs w:val="22"/>
          <w:lang w:val="sv-SE"/>
        </w:rPr>
      </w:pPr>
    </w:p>
    <w:p w:rsidR="008419CB" w:rsidRDefault="008419CB" w:rsidP="00412303">
      <w:pPr>
        <w:spacing w:after="120"/>
        <w:rPr>
          <w:rFonts w:ascii="BryantLG Regular" w:hAnsi="BryantLG Regular"/>
          <w:b/>
          <w:sz w:val="22"/>
          <w:szCs w:val="22"/>
          <w:lang w:val="sv-SE"/>
        </w:rPr>
      </w:pPr>
    </w:p>
    <w:tbl>
      <w:tblPr>
        <w:tblW w:w="9288" w:type="dxa"/>
        <w:tblLook w:val="01E0"/>
      </w:tblPr>
      <w:tblGrid>
        <w:gridCol w:w="4788"/>
        <w:gridCol w:w="4500"/>
      </w:tblGrid>
      <w:tr w:rsidR="008419CB" w:rsidRPr="00330FB2" w:rsidTr="00C37FCB">
        <w:trPr>
          <w:trHeight w:val="180"/>
        </w:trPr>
        <w:tc>
          <w:tcPr>
            <w:tcW w:w="9288" w:type="dxa"/>
            <w:gridSpan w:val="2"/>
          </w:tcPr>
          <w:p w:rsidR="008419CB" w:rsidRPr="00AB2037" w:rsidRDefault="008419CB" w:rsidP="00C37FCB">
            <w:pPr>
              <w:rPr>
                <w:rFonts w:ascii="BryantLG Regular" w:hAnsi="BryantLG Regular"/>
                <w:b/>
                <w:lang w:val="nb-NO"/>
              </w:rPr>
            </w:pPr>
            <w:r>
              <w:rPr>
                <w:rFonts w:ascii="BryantLG Regular" w:hAnsi="BryantLG Regular"/>
                <w:b/>
                <w:sz w:val="22"/>
                <w:szCs w:val="22"/>
                <w:lang w:val="nb-NO"/>
              </w:rPr>
              <w:t xml:space="preserve">For </w:t>
            </w:r>
            <w:r w:rsidRPr="00AB2037">
              <w:rPr>
                <w:rFonts w:ascii="BryantLG Regular" w:hAnsi="BryantLG Regular"/>
                <w:b/>
                <w:sz w:val="22"/>
                <w:szCs w:val="22"/>
                <w:lang w:val="nb-NO"/>
              </w:rPr>
              <w:t xml:space="preserve">mer informasjon, vennligst kontakt: </w:t>
            </w:r>
          </w:p>
          <w:p w:rsidR="008419CB" w:rsidRPr="00AB2037" w:rsidRDefault="008419CB" w:rsidP="00C37FCB">
            <w:pPr>
              <w:tabs>
                <w:tab w:val="left" w:pos="4500"/>
              </w:tabs>
              <w:adjustRightInd w:val="0"/>
              <w:spacing w:line="220" w:lineRule="atLeast"/>
              <w:rPr>
                <w:rFonts w:ascii="BryantLG Regular" w:hAnsi="BryantLG Regular" w:cs="Arial"/>
                <w:lang w:val="nb-NO"/>
              </w:rPr>
            </w:pPr>
          </w:p>
        </w:tc>
      </w:tr>
      <w:tr w:rsidR="008419CB" w:rsidRPr="00330FB2" w:rsidTr="00C37FCB">
        <w:trPr>
          <w:trHeight w:val="1695"/>
        </w:trPr>
        <w:tc>
          <w:tcPr>
            <w:tcW w:w="4788" w:type="dxa"/>
          </w:tcPr>
          <w:p w:rsidR="008419CB" w:rsidRPr="00AB2037" w:rsidRDefault="008419CB" w:rsidP="00C37FCB">
            <w:pPr>
              <w:pStyle w:val="BodyText2"/>
              <w:spacing w:line="220" w:lineRule="atLeast"/>
              <w:ind w:right="0"/>
              <w:rPr>
                <w:rFonts w:ascii="BryantLG Regular" w:hAnsi="BryantLG Regular"/>
                <w:b/>
                <w:sz w:val="20"/>
                <w:lang w:val="nb-NO" w:eastAsia="en-GB"/>
              </w:rPr>
            </w:pPr>
            <w:r w:rsidRPr="00AB2037">
              <w:rPr>
                <w:rFonts w:ascii="BryantLG Regular" w:hAnsi="BryantLG Regular"/>
                <w:b/>
                <w:sz w:val="20"/>
                <w:lang w:val="nb-NO" w:eastAsia="en-GB"/>
              </w:rPr>
              <w:t xml:space="preserve">For </w:t>
            </w:r>
            <w:r w:rsidRPr="00AB2037">
              <w:rPr>
                <w:rFonts w:ascii="BryantLG Regular" w:hAnsi="BryantLG Regular"/>
                <w:b/>
                <w:sz w:val="20"/>
                <w:lang w:val="nb-NO"/>
              </w:rPr>
              <w:t>produkt</w:t>
            </w:r>
            <w:r w:rsidRPr="00AB2037">
              <w:rPr>
                <w:rFonts w:ascii="BryantLG Regular" w:hAnsi="BryantLG Regular"/>
                <w:b/>
                <w:sz w:val="20"/>
                <w:lang w:val="nb-NO" w:eastAsia="en-GB"/>
              </w:rPr>
              <w:t>informasjon:</w:t>
            </w:r>
          </w:p>
          <w:p w:rsidR="008419CB" w:rsidRPr="00AB2037" w:rsidRDefault="008419CB" w:rsidP="00C37FCB">
            <w:pPr>
              <w:pStyle w:val="BodyText2"/>
              <w:spacing w:line="220" w:lineRule="atLeast"/>
              <w:ind w:right="0"/>
              <w:rPr>
                <w:rFonts w:ascii="BryantLG Regular" w:hAnsi="BryantLG Regular"/>
                <w:bCs/>
                <w:sz w:val="20"/>
                <w:lang w:val="nb-NO"/>
              </w:rPr>
            </w:pPr>
          </w:p>
          <w:p w:rsidR="008419CB" w:rsidRPr="00AB2037" w:rsidRDefault="008419CB" w:rsidP="00C37FCB">
            <w:pPr>
              <w:rPr>
                <w:rFonts w:ascii="BryantLG Regular" w:hAnsi="BryantLG Regular"/>
                <w:sz w:val="20"/>
                <w:szCs w:val="20"/>
                <w:lang w:val="nb-NO"/>
              </w:rPr>
            </w:pPr>
            <w:r w:rsidRPr="00AB2037">
              <w:rPr>
                <w:rFonts w:ascii="BryantLG Regular" w:hAnsi="BryantLG Regular"/>
                <w:sz w:val="20"/>
                <w:szCs w:val="20"/>
                <w:lang w:val="nb-NO"/>
              </w:rPr>
              <w:t xml:space="preserve">Erik Andersson </w:t>
            </w:r>
          </w:p>
          <w:p w:rsidR="008419CB" w:rsidRPr="00412303" w:rsidRDefault="008419CB" w:rsidP="00C37FCB">
            <w:pPr>
              <w:rPr>
                <w:rFonts w:ascii="BryantLG Regular" w:hAnsi="BryantLG Regular"/>
                <w:sz w:val="20"/>
                <w:szCs w:val="20"/>
                <w:lang w:val="nb-NO"/>
              </w:rPr>
            </w:pPr>
            <w:r w:rsidRPr="00412303">
              <w:rPr>
                <w:rFonts w:ascii="BryantLG Regular" w:hAnsi="BryantLG Regular"/>
                <w:sz w:val="20"/>
                <w:szCs w:val="20"/>
                <w:lang w:val="nb-NO"/>
              </w:rPr>
              <w:t>Product Manager Mobile Phones</w:t>
            </w:r>
            <w:r w:rsidRPr="00412303">
              <w:rPr>
                <w:rFonts w:ascii="BryantLG Regular" w:hAnsi="BryantLG Regular"/>
                <w:sz w:val="20"/>
                <w:szCs w:val="20"/>
                <w:lang w:val="nb-NO"/>
              </w:rPr>
              <w:br/>
              <w:t>LG Electronics Nordic AB</w:t>
            </w:r>
            <w:r w:rsidRPr="00412303">
              <w:rPr>
                <w:rFonts w:ascii="BryantLG Regular" w:hAnsi="BryantLG Regular"/>
                <w:sz w:val="20"/>
                <w:szCs w:val="20"/>
                <w:lang w:val="nb-NO"/>
              </w:rPr>
              <w:br/>
              <w:t xml:space="preserve">Box 83, SE-164 94 Kista, Sverige </w:t>
            </w:r>
            <w:r w:rsidRPr="00412303">
              <w:rPr>
                <w:rFonts w:ascii="BryantLG Regular" w:hAnsi="BryantLG Regular"/>
                <w:sz w:val="20"/>
                <w:szCs w:val="20"/>
                <w:lang w:val="nb-NO"/>
              </w:rPr>
              <w:br/>
              <w:t>Tlf: +46 (0)8 566 415 95</w:t>
            </w:r>
            <w:r w:rsidRPr="00412303">
              <w:rPr>
                <w:rFonts w:ascii="BryantLG Regular" w:hAnsi="BryantLG Regular"/>
                <w:sz w:val="20"/>
                <w:szCs w:val="20"/>
                <w:lang w:val="nb-NO"/>
              </w:rPr>
              <w:br/>
              <w:t>Mobil: +46 (0)735 234 009</w:t>
            </w:r>
            <w:r w:rsidRPr="00412303">
              <w:rPr>
                <w:rFonts w:ascii="BryantLG Regular" w:hAnsi="BryantLG Regular"/>
                <w:sz w:val="20"/>
                <w:szCs w:val="20"/>
                <w:lang w:val="nb-NO"/>
              </w:rPr>
              <w:br/>
              <w:t xml:space="preserve">E-post: </w:t>
            </w:r>
            <w:hyperlink r:id="rId7" w:history="1">
              <w:r w:rsidRPr="008127EF">
                <w:rPr>
                  <w:rStyle w:val="Hyperlink"/>
                  <w:rFonts w:ascii="BryantLG Regular" w:hAnsi="BryantLG Regular"/>
                  <w:sz w:val="20"/>
                  <w:szCs w:val="20"/>
                  <w:lang w:val="nb-NO"/>
                </w:rPr>
                <w:t>erik.andersson@lge.com</w:t>
              </w:r>
            </w:hyperlink>
          </w:p>
          <w:p w:rsidR="008419CB" w:rsidRPr="00412303" w:rsidRDefault="008419CB" w:rsidP="00C37FCB">
            <w:pPr>
              <w:rPr>
                <w:rFonts w:ascii="BryantLG Regular" w:hAnsi="BryantLG Regular" w:cs="Arial"/>
                <w:sz w:val="20"/>
                <w:szCs w:val="20"/>
                <w:lang w:val="nb-NO"/>
              </w:rPr>
            </w:pPr>
          </w:p>
        </w:tc>
        <w:tc>
          <w:tcPr>
            <w:tcW w:w="4500" w:type="dxa"/>
          </w:tcPr>
          <w:p w:rsidR="008419CB" w:rsidRPr="00AB2037" w:rsidRDefault="008419CB" w:rsidP="00C37FCB">
            <w:pPr>
              <w:pStyle w:val="BodyText2"/>
              <w:spacing w:line="220" w:lineRule="atLeast"/>
              <w:ind w:right="0"/>
              <w:rPr>
                <w:rFonts w:ascii="BryantLG Regular" w:hAnsi="BryantLG Regular"/>
                <w:b/>
                <w:sz w:val="20"/>
                <w:lang w:val="nb-NO" w:eastAsia="en-GB"/>
              </w:rPr>
            </w:pPr>
            <w:r w:rsidRPr="00AB2037">
              <w:rPr>
                <w:rFonts w:ascii="BryantLG Regular" w:hAnsi="BryantLG Regular"/>
                <w:b/>
                <w:sz w:val="20"/>
                <w:lang w:val="nb-NO" w:eastAsia="en-GB"/>
              </w:rPr>
              <w:t xml:space="preserve">For </w:t>
            </w:r>
            <w:r w:rsidRPr="00AB2037">
              <w:rPr>
                <w:rFonts w:ascii="BryantLG Regular" w:hAnsi="BryantLG Regular"/>
                <w:b/>
                <w:sz w:val="20"/>
                <w:lang w:val="nb-NO"/>
              </w:rPr>
              <w:t xml:space="preserve">øvrig </w:t>
            </w:r>
            <w:r w:rsidRPr="00AB2037">
              <w:rPr>
                <w:rFonts w:ascii="BryantLG Regular" w:hAnsi="BryantLG Regular"/>
                <w:b/>
                <w:sz w:val="20"/>
                <w:lang w:val="nb-NO" w:eastAsia="en-GB"/>
              </w:rPr>
              <w:t>informasjon:</w:t>
            </w:r>
          </w:p>
          <w:p w:rsidR="008419CB" w:rsidRPr="00AB2037" w:rsidRDefault="008419CB" w:rsidP="00C37FCB">
            <w:pPr>
              <w:pStyle w:val="BodyText2"/>
              <w:spacing w:line="220" w:lineRule="atLeast"/>
              <w:ind w:right="0"/>
              <w:rPr>
                <w:rFonts w:ascii="BryantLG Regular" w:hAnsi="BryantLG Regular"/>
                <w:bCs/>
                <w:sz w:val="20"/>
                <w:lang w:val="nb-NO"/>
              </w:rPr>
            </w:pPr>
          </w:p>
          <w:p w:rsidR="008419CB" w:rsidRPr="00AB2037" w:rsidRDefault="008419CB" w:rsidP="00C37FCB">
            <w:pPr>
              <w:rPr>
                <w:rFonts w:ascii="BryantLG Regular" w:hAnsi="BryantLG Regular"/>
                <w:sz w:val="20"/>
                <w:szCs w:val="20"/>
                <w:lang w:val="nb-NO"/>
              </w:rPr>
            </w:pPr>
            <w:r w:rsidRPr="00AB2037">
              <w:rPr>
                <w:rFonts w:ascii="BryantLG Regular" w:hAnsi="BryantLG Regular"/>
                <w:sz w:val="20"/>
                <w:szCs w:val="20"/>
                <w:lang w:val="nb-NO"/>
              </w:rPr>
              <w:t>Susanne Persson</w:t>
            </w:r>
          </w:p>
          <w:p w:rsidR="008419CB" w:rsidRPr="00412303" w:rsidRDefault="008419CB" w:rsidP="00C37FCB">
            <w:pPr>
              <w:pStyle w:val="BodyText2"/>
              <w:spacing w:line="220" w:lineRule="atLeast"/>
              <w:ind w:right="0"/>
              <w:rPr>
                <w:rFonts w:ascii="BryantLG Regular" w:hAnsi="BryantLG Regular"/>
                <w:sz w:val="20"/>
                <w:lang w:val="nb-NO"/>
              </w:rPr>
            </w:pPr>
            <w:r w:rsidRPr="00AB2037">
              <w:rPr>
                <w:rFonts w:ascii="BryantLG Regular" w:hAnsi="BryantLG Regular"/>
                <w:sz w:val="20"/>
                <w:lang w:val="nb-NO"/>
              </w:rPr>
              <w:t>PR Manager</w:t>
            </w:r>
            <w:r w:rsidRPr="00AB2037">
              <w:rPr>
                <w:rFonts w:ascii="BryantLG Regular" w:hAnsi="BryantLG Regular"/>
                <w:sz w:val="20"/>
                <w:lang w:val="nb-NO"/>
              </w:rPr>
              <w:br/>
              <w:t>LG Electronics Nordic AB</w:t>
            </w:r>
            <w:r w:rsidRPr="00AB2037">
              <w:rPr>
                <w:rFonts w:ascii="BryantLG Regular" w:hAnsi="BryantLG Regular"/>
                <w:sz w:val="20"/>
                <w:lang w:val="nb-NO"/>
              </w:rPr>
              <w:br/>
              <w:t>Box 83, 164 94 Kista</w:t>
            </w:r>
            <w:r>
              <w:rPr>
                <w:rFonts w:ascii="BryantLG Regular" w:hAnsi="BryantLG Regular"/>
                <w:sz w:val="20"/>
              </w:rPr>
              <w:t>, Sverige</w:t>
            </w:r>
            <w:r w:rsidRPr="00AB2037">
              <w:rPr>
                <w:rFonts w:ascii="BryantLG Regular" w:hAnsi="BryantLG Regular"/>
                <w:sz w:val="20"/>
                <w:lang w:val="nb-NO"/>
              </w:rPr>
              <w:t xml:space="preserve"> </w:t>
            </w:r>
            <w:r w:rsidRPr="00AB2037">
              <w:rPr>
                <w:rFonts w:ascii="BryantLG Regular" w:hAnsi="BryantLG Regular"/>
                <w:sz w:val="20"/>
                <w:lang w:val="nb-NO"/>
              </w:rPr>
              <w:br/>
              <w:t>Tel: +46 (0)8 566 415 23</w:t>
            </w:r>
            <w:r w:rsidRPr="00AB2037">
              <w:rPr>
                <w:rFonts w:ascii="BryantLG Regular" w:hAnsi="BryantLG Regular"/>
                <w:sz w:val="20"/>
                <w:lang w:val="nb-NO"/>
              </w:rPr>
              <w:br/>
              <w:t>Mobil: +46 (0)</w:t>
            </w:r>
            <w:r w:rsidRPr="00AB2037">
              <w:rPr>
                <w:rFonts w:ascii="BryantLG Regular" w:hAnsi="BryantLG Regular"/>
                <w:sz w:val="20"/>
                <w:lang w:val="fr-FR"/>
              </w:rPr>
              <w:t>70 969 46 06</w:t>
            </w:r>
            <w:r w:rsidRPr="00AB2037">
              <w:rPr>
                <w:rFonts w:ascii="BryantLG Regular" w:hAnsi="BryantLG Regular"/>
                <w:sz w:val="20"/>
                <w:lang w:val="nb-NO"/>
              </w:rPr>
              <w:br/>
              <w:t xml:space="preserve">E-post: </w:t>
            </w:r>
            <w:hyperlink r:id="rId8" w:history="1">
              <w:r w:rsidRPr="008127EF">
                <w:rPr>
                  <w:rStyle w:val="Hyperlink"/>
                  <w:rFonts w:ascii="BryantLG Regular" w:hAnsi="BryantLG Regular"/>
                  <w:sz w:val="20"/>
                  <w:lang w:val="nb-NO"/>
                </w:rPr>
                <w:t>susanne.persson@lge.com</w:t>
              </w:r>
            </w:hyperlink>
          </w:p>
          <w:p w:rsidR="008419CB" w:rsidRPr="00412303" w:rsidRDefault="008419CB" w:rsidP="00C37FCB">
            <w:pPr>
              <w:rPr>
                <w:rFonts w:ascii="BryantLG Regular" w:hAnsi="BryantLG Regular" w:cs="Arial"/>
                <w:sz w:val="20"/>
                <w:szCs w:val="20"/>
                <w:lang w:val="nb-NO"/>
              </w:rPr>
            </w:pPr>
          </w:p>
        </w:tc>
      </w:tr>
      <w:tr w:rsidR="008419CB" w:rsidRPr="00330FB2" w:rsidTr="00C37FCB">
        <w:trPr>
          <w:trHeight w:val="825"/>
        </w:trPr>
        <w:tc>
          <w:tcPr>
            <w:tcW w:w="9288" w:type="dxa"/>
            <w:gridSpan w:val="2"/>
          </w:tcPr>
          <w:p w:rsidR="008419CB" w:rsidRPr="00960D93" w:rsidRDefault="008419CB" w:rsidP="00C37FCB">
            <w:pPr>
              <w:rPr>
                <w:rFonts w:ascii="Bryant Regular" w:hAnsi="Bryant Regular"/>
                <w:sz w:val="18"/>
                <w:szCs w:val="18"/>
                <w:lang w:val="nb-NO"/>
              </w:rPr>
            </w:pPr>
            <w:bookmarkStart w:id="0" w:name="OLE_LINK1"/>
            <w:r w:rsidRPr="00960D93">
              <w:rPr>
                <w:rFonts w:ascii="Bryant Regular" w:hAnsi="Bryant Regular"/>
                <w:sz w:val="18"/>
                <w:szCs w:val="18"/>
                <w:lang w:val="nb-NO"/>
              </w:rPr>
              <w:t xml:space="preserve">LG Electronics, </w:t>
            </w:r>
            <w:proofErr w:type="spellStart"/>
            <w:r w:rsidRPr="00960D93">
              <w:rPr>
                <w:rFonts w:ascii="Bryant Regular" w:hAnsi="Bryant Regular"/>
                <w:sz w:val="18"/>
                <w:szCs w:val="18"/>
                <w:lang w:val="nb-NO"/>
              </w:rPr>
              <w:t>Inc</w:t>
            </w:r>
            <w:proofErr w:type="spellEnd"/>
            <w:r w:rsidRPr="00960D93">
              <w:rPr>
                <w:rFonts w:ascii="Bryant Regular" w:hAnsi="Bryant Regular"/>
                <w:sz w:val="18"/>
                <w:szCs w:val="18"/>
                <w:lang w:val="nb-NO"/>
              </w:rPr>
              <w:t xml:space="preserve">. (KSE: 066570.KS) er en av verdens største leverandører og en innovatør innenfor hjemmeelektronikk, hvitevarer og mobil kommunikasjon med over 80 000 ansatte i mer enn 115 selskaper verden rundt. Den globale omsetningen i 2010 utgjorde USD 48, 2 milliarder. </w:t>
            </w:r>
            <w:r w:rsidRPr="00185C72">
              <w:rPr>
                <w:rFonts w:ascii="Bryant Regular" w:hAnsi="Bryant Regular"/>
                <w:sz w:val="18"/>
                <w:szCs w:val="18"/>
                <w:lang w:val="nb-NO"/>
              </w:rPr>
              <w:t xml:space="preserve">LG Electronics består av fire forretningsenheter; Home Entertainment, Mobile Communications, Home Appliance samt Air Condition &amp; Energy Solutions. </w:t>
            </w:r>
            <w:r w:rsidRPr="00960D93">
              <w:rPr>
                <w:rFonts w:ascii="Bryant Regular" w:hAnsi="Bryant Regular"/>
                <w:sz w:val="18"/>
                <w:szCs w:val="18"/>
                <w:lang w:val="nb-NO"/>
              </w:rPr>
              <w:t>LG Electronics er verdens største produsenter av skjermer til flat-tv, audio- og videoprodukter, mobiltelefoner, klimaanlegg og vaskemaskiner.</w:t>
            </w:r>
          </w:p>
          <w:p w:rsidR="008419CB" w:rsidRDefault="008419CB" w:rsidP="00C37FCB">
            <w:pPr>
              <w:spacing w:after="240"/>
              <w:rPr>
                <w:rFonts w:ascii="BryantLG Regular" w:hAnsi="BryantLG Regular"/>
                <w:sz w:val="18"/>
                <w:szCs w:val="18"/>
                <w:lang w:val="nb-NO"/>
              </w:rPr>
            </w:pPr>
          </w:p>
          <w:p w:rsidR="008419CB" w:rsidRPr="00AB2037" w:rsidRDefault="008419CB" w:rsidP="00C37FCB">
            <w:pPr>
              <w:spacing w:after="240"/>
              <w:rPr>
                <w:rFonts w:ascii="BryantLG Regular" w:hAnsi="BryantLG Regular"/>
                <w:sz w:val="18"/>
                <w:szCs w:val="18"/>
                <w:lang w:val="nb-NO"/>
              </w:rPr>
            </w:pPr>
            <w:r w:rsidRPr="00AB2037">
              <w:rPr>
                <w:rFonts w:ascii="BryantLG Regular" w:hAnsi="BryantLG Regular"/>
                <w:sz w:val="18"/>
                <w:szCs w:val="18"/>
                <w:lang w:val="nb-NO"/>
              </w:rPr>
              <w:t xml:space="preserve">Siden oktober 1999 har LG Electronics også vært representert i Norden. For mer informasjon besøk </w:t>
            </w:r>
            <w:hyperlink r:id="rId9" w:tooltip="blocked::http://www.lg.com/" w:history="1">
              <w:r w:rsidRPr="008127EF">
                <w:rPr>
                  <w:rStyle w:val="Hyperlink"/>
                  <w:rFonts w:ascii="BryantLG Regular" w:hAnsi="BryantLG Regular"/>
                  <w:sz w:val="18"/>
                  <w:szCs w:val="18"/>
                  <w:lang w:val="nb-NO"/>
                </w:rPr>
                <w:t>www.lg.com</w:t>
              </w:r>
            </w:hyperlink>
            <w:r w:rsidRPr="00AB2037">
              <w:rPr>
                <w:rFonts w:ascii="BryantLG Regular" w:hAnsi="BryantLG Regular"/>
                <w:sz w:val="18"/>
                <w:szCs w:val="18"/>
                <w:lang w:val="nb-NO"/>
              </w:rPr>
              <w:t>.</w:t>
            </w:r>
          </w:p>
          <w:bookmarkEnd w:id="0"/>
          <w:p w:rsidR="008419CB" w:rsidRPr="00AB2037" w:rsidRDefault="008419CB" w:rsidP="00C37FCB">
            <w:pPr>
              <w:rPr>
                <w:rFonts w:ascii="BryantLG Regular" w:hAnsi="BryantLG Regular"/>
                <w:sz w:val="18"/>
                <w:szCs w:val="18"/>
                <w:lang w:val="nb-NO"/>
              </w:rPr>
            </w:pPr>
            <w:r w:rsidRPr="00AB2037">
              <w:rPr>
                <w:rFonts w:ascii="BryantLG Regular" w:hAnsi="BryantLG Regular"/>
                <w:sz w:val="18"/>
                <w:szCs w:val="18"/>
                <w:lang w:val="nb-NO"/>
              </w:rPr>
              <w:t>LG Electronics Mobile Communications Company er et globalt ledende selskap innenfor mobil kommunikasjon. Gjennom sin fremstående teknologi og innovative design skaper selskapet produkter som tilbyr kunder over hele verden en optimert mobil opplevelse. I tillegg driver LG utviklingen av konvergerende teknologi og mobile dataprodukter. LGs ambisjon er å beholde sin ledende rolle innenfor mobil kommunikasjon gjennom tiltalende design og smart teknologi.</w:t>
            </w:r>
          </w:p>
          <w:p w:rsidR="008419CB" w:rsidRPr="00AB2037" w:rsidRDefault="008419CB" w:rsidP="00C37FCB">
            <w:pPr>
              <w:rPr>
                <w:rFonts w:ascii="BryantLG Regular" w:hAnsi="BryantLG Regular"/>
                <w:sz w:val="20"/>
                <w:szCs w:val="20"/>
                <w:lang w:val="nb-NO"/>
              </w:rPr>
            </w:pPr>
          </w:p>
        </w:tc>
      </w:tr>
    </w:tbl>
    <w:p w:rsidR="008419CB" w:rsidRPr="00412303" w:rsidRDefault="008419CB" w:rsidP="00412303">
      <w:pPr>
        <w:spacing w:after="120"/>
        <w:rPr>
          <w:rFonts w:ascii="BryantLG Regular" w:hAnsi="BryantLG Regular"/>
          <w:b/>
          <w:sz w:val="22"/>
          <w:szCs w:val="22"/>
          <w:lang w:val="nb-NO"/>
        </w:rPr>
      </w:pPr>
    </w:p>
    <w:p w:rsidR="008419CB" w:rsidRPr="00412303" w:rsidRDefault="008419CB">
      <w:pPr>
        <w:rPr>
          <w:lang w:val="sv-SE"/>
        </w:rPr>
      </w:pPr>
    </w:p>
    <w:sectPr w:rsidR="008419CB" w:rsidRPr="00412303" w:rsidSect="006B31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ryantLG Regular">
    <w:altName w:val="Corbe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ryant Regular">
    <w:altName w:val="Corbe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A3144B"/>
    <w:multiLevelType w:val="hybridMultilevel"/>
    <w:tmpl w:val="9476017E"/>
    <w:lvl w:ilvl="0" w:tplc="04140001">
      <w:start w:val="1"/>
      <w:numFmt w:val="bullet"/>
      <w:lvlText w:val=""/>
      <w:lvlJc w:val="left"/>
      <w:pPr>
        <w:ind w:left="720" w:hanging="360"/>
      </w:pPr>
      <w:rPr>
        <w:rFonts w:ascii="Symbol" w:eastAsia="Times New Roman"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12303"/>
    <w:rsid w:val="0008265C"/>
    <w:rsid w:val="000F5526"/>
    <w:rsid w:val="0011655D"/>
    <w:rsid w:val="001273E9"/>
    <w:rsid w:val="00185C72"/>
    <w:rsid w:val="00270437"/>
    <w:rsid w:val="002C7896"/>
    <w:rsid w:val="00330BA5"/>
    <w:rsid w:val="00330FB2"/>
    <w:rsid w:val="00333BFA"/>
    <w:rsid w:val="003D3562"/>
    <w:rsid w:val="00412303"/>
    <w:rsid w:val="00420F21"/>
    <w:rsid w:val="004658A9"/>
    <w:rsid w:val="00543DE0"/>
    <w:rsid w:val="0057249C"/>
    <w:rsid w:val="005B4DA6"/>
    <w:rsid w:val="00691537"/>
    <w:rsid w:val="006B31D0"/>
    <w:rsid w:val="006D7FA4"/>
    <w:rsid w:val="00710D48"/>
    <w:rsid w:val="007E7449"/>
    <w:rsid w:val="008127EF"/>
    <w:rsid w:val="008419CB"/>
    <w:rsid w:val="008E44DD"/>
    <w:rsid w:val="009259AA"/>
    <w:rsid w:val="00930366"/>
    <w:rsid w:val="00952E45"/>
    <w:rsid w:val="00960D93"/>
    <w:rsid w:val="009A21CA"/>
    <w:rsid w:val="00A751B7"/>
    <w:rsid w:val="00A853F0"/>
    <w:rsid w:val="00AB2037"/>
    <w:rsid w:val="00AE5AAD"/>
    <w:rsid w:val="00C37FCB"/>
    <w:rsid w:val="00C551F3"/>
    <w:rsid w:val="00CA085E"/>
    <w:rsid w:val="00CA491F"/>
    <w:rsid w:val="00D22646"/>
    <w:rsid w:val="00D60B08"/>
    <w:rsid w:val="00D66D2B"/>
    <w:rsid w:val="00D858DA"/>
    <w:rsid w:val="00F0584A"/>
    <w:rsid w:val="00FD3A4B"/>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303"/>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12303"/>
    <w:pPr>
      <w:ind w:left="720"/>
      <w:contextualSpacing/>
    </w:pPr>
  </w:style>
  <w:style w:type="character" w:styleId="Hyperlink">
    <w:name w:val="Hyperlink"/>
    <w:basedOn w:val="DefaultParagraphFont"/>
    <w:uiPriority w:val="99"/>
    <w:rsid w:val="00412303"/>
    <w:rPr>
      <w:rFonts w:cs="Times New Roman"/>
      <w:color w:val="0000FF"/>
      <w:u w:val="single"/>
    </w:rPr>
  </w:style>
  <w:style w:type="paragraph" w:styleId="BodyText2">
    <w:name w:val="Body Text 2"/>
    <w:basedOn w:val="Normal"/>
    <w:link w:val="BodyText2Char"/>
    <w:uiPriority w:val="99"/>
    <w:rsid w:val="00412303"/>
    <w:pPr>
      <w:tabs>
        <w:tab w:val="left" w:pos="1304"/>
        <w:tab w:val="left" w:pos="2552"/>
        <w:tab w:val="left" w:pos="3799"/>
        <w:tab w:val="left" w:pos="5216"/>
        <w:tab w:val="left" w:pos="6237"/>
        <w:tab w:val="left" w:pos="7655"/>
        <w:tab w:val="left" w:pos="8505"/>
        <w:tab w:val="left" w:pos="10206"/>
      </w:tabs>
      <w:spacing w:line="360" w:lineRule="auto"/>
      <w:ind w:right="-223"/>
    </w:pPr>
    <w:rPr>
      <w:szCs w:val="20"/>
      <w:lang w:val="sv-SE" w:eastAsia="sv-SE"/>
    </w:rPr>
  </w:style>
  <w:style w:type="character" w:customStyle="1" w:styleId="BodyText2Char">
    <w:name w:val="Body Text 2 Char"/>
    <w:basedOn w:val="DefaultParagraphFont"/>
    <w:link w:val="BodyText2"/>
    <w:uiPriority w:val="99"/>
    <w:locked/>
    <w:rsid w:val="00412303"/>
    <w:rPr>
      <w:rFonts w:ascii="Times New Roman" w:hAnsi="Times New Roman" w:cs="Times New Roman"/>
      <w:sz w:val="20"/>
      <w:szCs w:val="20"/>
      <w:lang w:val="sv-SE" w:eastAsia="sv-SE"/>
    </w:rPr>
  </w:style>
  <w:style w:type="paragraph" w:styleId="BalloonText">
    <w:name w:val="Balloon Text"/>
    <w:basedOn w:val="Normal"/>
    <w:link w:val="BalloonTextChar"/>
    <w:uiPriority w:val="99"/>
    <w:semiHidden/>
    <w:rsid w:val="00A853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53F0"/>
    <w:rPr>
      <w:rFonts w:ascii="Tahoma" w:hAnsi="Tahoma" w:cs="Tahoma"/>
      <w:sz w:val="16"/>
      <w:szCs w:val="16"/>
      <w:lang w:val="en-GB" w:eastAsia="en-GB"/>
    </w:rPr>
  </w:style>
  <w:style w:type="character" w:styleId="CommentReference">
    <w:name w:val="annotation reference"/>
    <w:basedOn w:val="DefaultParagraphFont"/>
    <w:uiPriority w:val="99"/>
    <w:semiHidden/>
    <w:rsid w:val="00D66D2B"/>
    <w:rPr>
      <w:rFonts w:cs="Times New Roman"/>
      <w:sz w:val="16"/>
      <w:szCs w:val="16"/>
    </w:rPr>
  </w:style>
  <w:style w:type="paragraph" w:styleId="CommentText">
    <w:name w:val="annotation text"/>
    <w:basedOn w:val="Normal"/>
    <w:link w:val="CommentTextChar"/>
    <w:uiPriority w:val="99"/>
    <w:semiHidden/>
    <w:rsid w:val="00D66D2B"/>
    <w:rPr>
      <w:sz w:val="20"/>
      <w:szCs w:val="20"/>
    </w:rPr>
  </w:style>
  <w:style w:type="character" w:customStyle="1" w:styleId="CommentTextChar">
    <w:name w:val="Comment Text Char"/>
    <w:basedOn w:val="DefaultParagraphFont"/>
    <w:link w:val="CommentText"/>
    <w:uiPriority w:val="99"/>
    <w:semiHidden/>
    <w:locked/>
    <w:rsid w:val="00D66D2B"/>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rsid w:val="00D66D2B"/>
    <w:rPr>
      <w:b/>
      <w:bCs/>
    </w:rPr>
  </w:style>
  <w:style w:type="character" w:customStyle="1" w:styleId="CommentSubjectChar">
    <w:name w:val="Comment Subject Char"/>
    <w:basedOn w:val="CommentTextChar"/>
    <w:link w:val="CommentSubject"/>
    <w:uiPriority w:val="99"/>
    <w:semiHidden/>
    <w:locked/>
    <w:rsid w:val="00D66D2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ne.persson@lge.com" TargetMode="External"/><Relationship Id="rId3" Type="http://schemas.openxmlformats.org/officeDocument/2006/relationships/settings" Target="settings.xml"/><Relationship Id="rId7" Type="http://schemas.openxmlformats.org/officeDocument/2006/relationships/hyperlink" Target="mailto:erik.andersson@l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537</Words>
  <Characters>3273</Characters>
  <Application>Microsoft Office Word</Application>
  <DocSecurity>0</DocSecurity>
  <Lines>27</Lines>
  <Paragraphs>7</Paragraphs>
  <ScaleCrop>false</ScaleCrop>
  <Company>Hill &amp; Knowlton</Company>
  <LinksUpToDate>false</LinksUpToDate>
  <CharactersWithSpaces>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enordskar</dc:creator>
  <cp:keywords/>
  <dc:description/>
  <cp:lastModifiedBy>enordskar</cp:lastModifiedBy>
  <cp:revision>3</cp:revision>
  <cp:lastPrinted>2011-02-09T07:35:00Z</cp:lastPrinted>
  <dcterms:created xsi:type="dcterms:W3CDTF">2011-02-09T07:32:00Z</dcterms:created>
  <dcterms:modified xsi:type="dcterms:W3CDTF">2011-02-09T07:36:00Z</dcterms:modified>
</cp:coreProperties>
</file>