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32D" w:rsidRDefault="00E817C7">
      <w:pPr>
        <w:rPr>
          <w:rFonts w:cs="Arial"/>
          <w:color w:val="000000"/>
          <w:sz w:val="25"/>
          <w:szCs w:val="25"/>
        </w:rPr>
      </w:pPr>
      <w:r w:rsidRPr="00E817C7">
        <w:rPr>
          <w:rFonts w:cs="Arial"/>
          <w:b/>
          <w:bCs/>
          <w:color w:val="000000"/>
          <w:sz w:val="35"/>
          <w:szCs w:val="35"/>
        </w:rPr>
        <w:t>Venture Cup lanserar ny tävlingsprocess för entreprenörer baserat på entreprenörernas eget recept</w:t>
      </w:r>
      <w:r w:rsidRPr="00E817C7">
        <w:rPr>
          <w:color w:val="000000"/>
          <w:sz w:val="27"/>
          <w:szCs w:val="27"/>
        </w:rPr>
        <w:br/>
      </w:r>
      <w:r w:rsidRPr="00E817C7">
        <w:rPr>
          <w:color w:val="000000"/>
          <w:sz w:val="27"/>
          <w:szCs w:val="27"/>
        </w:rPr>
        <w:br/>
      </w:r>
      <w:r w:rsidRPr="00E817C7">
        <w:rPr>
          <w:rFonts w:cs="Arial"/>
          <w:i/>
          <w:iCs/>
          <w:color w:val="000000"/>
          <w:sz w:val="25"/>
          <w:szCs w:val="25"/>
        </w:rPr>
        <w:t xml:space="preserve">”Sjuklig optimism, en ängels tålamod, hud av teflon, mycket </w:t>
      </w:r>
      <w:proofErr w:type="spellStart"/>
      <w:r w:rsidRPr="00E817C7">
        <w:rPr>
          <w:rFonts w:cs="Arial"/>
          <w:i/>
          <w:iCs/>
          <w:color w:val="000000"/>
          <w:sz w:val="25"/>
          <w:szCs w:val="25"/>
        </w:rPr>
        <w:t>jävlaranamma</w:t>
      </w:r>
      <w:proofErr w:type="spellEnd"/>
      <w:r w:rsidRPr="00E817C7">
        <w:rPr>
          <w:rFonts w:cs="Arial"/>
          <w:i/>
          <w:iCs/>
          <w:color w:val="000000"/>
          <w:sz w:val="25"/>
          <w:szCs w:val="25"/>
        </w:rPr>
        <w:t xml:space="preserve"> och en gnutta storhetsvansinne.”</w:t>
      </w:r>
      <w:r w:rsidRPr="00E817C7">
        <w:rPr>
          <w:rFonts w:cs="Arial"/>
          <w:i/>
          <w:iCs/>
          <w:color w:val="000000"/>
          <w:sz w:val="25"/>
          <w:szCs w:val="25"/>
        </w:rPr>
        <w:br/>
      </w:r>
      <w:r w:rsidRPr="00E817C7">
        <w:rPr>
          <w:color w:val="000000"/>
          <w:sz w:val="27"/>
          <w:szCs w:val="27"/>
        </w:rPr>
        <w:br/>
      </w:r>
      <w:r w:rsidRPr="00E817C7">
        <w:rPr>
          <w:rFonts w:cs="Arial"/>
          <w:color w:val="000000"/>
          <w:sz w:val="25"/>
          <w:szCs w:val="25"/>
        </w:rPr>
        <w:t>Så svarade en alumn till Venture Cup på frågan om vad som är de viktigaste framgångsfaktorerna för att lyckas med sin företagssatsning. Venture Cup är Sveriges ledande tävling för den som vill utveckla sin affärsidé till ett framgångsrikt affärskoncept och starta företag. Tävlingen startades av McKinsey &amp; Co år 1998 med syfte att främja tillväxten av svenskt näringsliv. Efter 15 framgångsrika år med över 26000 tävlande entreprenörer och en gedigen lista av framgångsrika alumner så lanserar Venture Cup nu en ny tävlingsprocess baserad på dagens entreprenörers behov. Förändringarna grundar sig på entreprenörernas eget recept på vad som krävs för att lyckas.</w:t>
      </w:r>
      <w:r w:rsidRPr="00E817C7">
        <w:rPr>
          <w:color w:val="000000"/>
          <w:sz w:val="27"/>
          <w:szCs w:val="27"/>
        </w:rPr>
        <w:br/>
      </w:r>
      <w:r w:rsidRPr="00E817C7">
        <w:rPr>
          <w:color w:val="000000"/>
          <w:sz w:val="27"/>
          <w:szCs w:val="27"/>
        </w:rPr>
        <w:br/>
      </w:r>
      <w:r w:rsidRPr="00E817C7">
        <w:rPr>
          <w:rFonts w:cs="Arial"/>
          <w:color w:val="000000"/>
          <w:sz w:val="25"/>
          <w:szCs w:val="25"/>
        </w:rPr>
        <w:t xml:space="preserve">Då 450 alumner som tävlat i Venture Cup svarade på vad de anser är de viktigaste faktorerna för att </w:t>
      </w:r>
      <w:r w:rsidR="00AE3A75">
        <w:rPr>
          <w:rFonts w:cs="Arial"/>
          <w:color w:val="000000"/>
          <w:sz w:val="25"/>
          <w:szCs w:val="25"/>
        </w:rPr>
        <w:t xml:space="preserve">lyckas med sin företagssatsning </w:t>
      </w:r>
      <w:r w:rsidRPr="00E817C7">
        <w:rPr>
          <w:rFonts w:cs="Arial"/>
          <w:color w:val="000000"/>
          <w:sz w:val="25"/>
          <w:szCs w:val="25"/>
        </w:rPr>
        <w:t xml:space="preserve">så var det inte ett stort kapital, rejäl marknadsföring eller en revolutionerande produkt/tjänst som lyftes fram mest. Istället poängterades egenskaper hos individen som den absolut viktigaste framgångsfaktorn för att lyckas med sin satsning. </w:t>
      </w:r>
      <w:r w:rsidRPr="00E817C7">
        <w:rPr>
          <w:color w:val="000000"/>
          <w:sz w:val="27"/>
          <w:szCs w:val="27"/>
        </w:rPr>
        <w:br/>
      </w:r>
      <w:r w:rsidRPr="00E817C7">
        <w:rPr>
          <w:color w:val="000000"/>
          <w:sz w:val="27"/>
          <w:szCs w:val="27"/>
        </w:rPr>
        <w:br/>
      </w:r>
      <w:r w:rsidRPr="00E817C7">
        <w:rPr>
          <w:rFonts w:cs="Arial"/>
          <w:color w:val="000000"/>
          <w:sz w:val="25"/>
          <w:szCs w:val="25"/>
        </w:rPr>
        <w:t xml:space="preserve">Entreprenörerna lyfte fram vikten av att våga genomföra satsningen, tro på sin idé till </w:t>
      </w:r>
      <w:proofErr w:type="gramStart"/>
      <w:r w:rsidRPr="00E817C7">
        <w:rPr>
          <w:rFonts w:cs="Arial"/>
          <w:color w:val="000000"/>
          <w:sz w:val="25"/>
          <w:szCs w:val="25"/>
        </w:rPr>
        <w:t>110%</w:t>
      </w:r>
      <w:proofErr w:type="gramEnd"/>
      <w:r w:rsidRPr="00E817C7">
        <w:rPr>
          <w:rFonts w:cs="Arial"/>
          <w:color w:val="000000"/>
          <w:sz w:val="25"/>
          <w:szCs w:val="25"/>
        </w:rPr>
        <w:t>, att tidigt börja prata med sina framtida kunder, kompetenser hos entreprenören/teamet samt att ha ett brinnande engagemang. Receptet för framgång verkar således vara att inte låta sig nedslås av ekonomiska begränsningar, tuffa förutsättningar och mycket hårt arbete utan att istället investera sin tid och sitt villkorslösa engagemang i sitt företag. Detta har Venture Cup nu tagit hänsyn till i den nya tävlingsprocess som nu lanseras, genom att öka fokus på tidig kundverifiering, samt entreprenörens drivkraft och behov.</w:t>
      </w:r>
      <w:r w:rsidRPr="00E817C7">
        <w:rPr>
          <w:color w:val="000000"/>
          <w:sz w:val="27"/>
          <w:szCs w:val="27"/>
        </w:rPr>
        <w:br/>
      </w:r>
      <w:r w:rsidRPr="00E817C7">
        <w:rPr>
          <w:color w:val="000000"/>
          <w:sz w:val="27"/>
          <w:szCs w:val="27"/>
        </w:rPr>
        <w:br/>
      </w:r>
      <w:r w:rsidRPr="00E817C7">
        <w:rPr>
          <w:rFonts w:cs="Arial"/>
          <w:i/>
          <w:color w:val="000000"/>
          <w:sz w:val="25"/>
          <w:szCs w:val="25"/>
        </w:rPr>
        <w:t>Följande tre huvudförändringar har gjorts i Venture Cups tävlingsprocess:</w:t>
      </w:r>
      <w:r w:rsidRPr="00E817C7">
        <w:rPr>
          <w:color w:val="000000"/>
          <w:sz w:val="27"/>
          <w:szCs w:val="27"/>
        </w:rPr>
        <w:br/>
      </w:r>
      <w:r w:rsidRPr="00E817C7">
        <w:rPr>
          <w:color w:val="000000"/>
          <w:sz w:val="27"/>
          <w:szCs w:val="27"/>
        </w:rPr>
        <w:br/>
      </w:r>
      <w:r w:rsidRPr="00E817C7">
        <w:rPr>
          <w:rFonts w:cs="Arial"/>
          <w:b/>
          <w:bCs/>
          <w:color w:val="000000"/>
          <w:sz w:val="25"/>
          <w:szCs w:val="25"/>
        </w:rPr>
        <w:t>Mer flexibel och tillgänglig tävlingsprocess</w:t>
      </w:r>
      <w:r w:rsidRPr="00E817C7">
        <w:rPr>
          <w:color w:val="000000"/>
          <w:sz w:val="27"/>
          <w:szCs w:val="27"/>
        </w:rPr>
        <w:br/>
      </w:r>
      <w:r w:rsidRPr="00E817C7">
        <w:rPr>
          <w:rFonts w:cs="Arial"/>
          <w:color w:val="000000"/>
          <w:sz w:val="25"/>
          <w:szCs w:val="25"/>
        </w:rPr>
        <w:t xml:space="preserve">Tävlingen arrangeras nu två gånger per år istället för en, vilket möjliggör för tävlingsdeltagare att gå igenom processen i sin egen takt då de antingen kan gör det på några månader eller ha nästan ett år på sig. Tävlingen kommer att bestå av tre moment: affärsidé, pitch och affärsplan. Samtliga moment kommer att vara öppna för inlämning och alla som deltar garanteras feedback från ideellt engagerade experter från </w:t>
      </w:r>
      <w:r w:rsidRPr="00E817C7">
        <w:rPr>
          <w:rFonts w:cs="Arial"/>
          <w:color w:val="000000"/>
          <w:sz w:val="25"/>
          <w:szCs w:val="25"/>
        </w:rPr>
        <w:lastRenderedPageBreak/>
        <w:t>näringslivet. Detta innebär att Venture Cup nu erbjuder entreprenörer sex möjligheter att hoppa på tävlingen under ett år.</w:t>
      </w:r>
      <w:r w:rsidRPr="00E817C7">
        <w:rPr>
          <w:color w:val="000000"/>
          <w:sz w:val="27"/>
          <w:szCs w:val="27"/>
        </w:rPr>
        <w:br/>
      </w:r>
      <w:r w:rsidRPr="00E817C7">
        <w:rPr>
          <w:color w:val="000000"/>
          <w:sz w:val="27"/>
          <w:szCs w:val="27"/>
        </w:rPr>
        <w:br/>
      </w:r>
      <w:r w:rsidRPr="00E817C7">
        <w:rPr>
          <w:rFonts w:cs="Arial"/>
          <w:b/>
          <w:bCs/>
          <w:color w:val="000000"/>
          <w:sz w:val="25"/>
          <w:szCs w:val="25"/>
        </w:rPr>
        <w:t>Ökat fokus på att entreprenören skall lära känna sin kund</w:t>
      </w:r>
      <w:r w:rsidRPr="00E817C7">
        <w:rPr>
          <w:color w:val="000000"/>
          <w:sz w:val="27"/>
          <w:szCs w:val="27"/>
        </w:rPr>
        <w:br/>
      </w:r>
      <w:r w:rsidRPr="00E817C7">
        <w:rPr>
          <w:rFonts w:cs="Arial"/>
          <w:color w:val="000000"/>
          <w:sz w:val="25"/>
          <w:szCs w:val="25"/>
        </w:rPr>
        <w:t>Tävlingsdeltagare uppmanas att i ett tidigt skede i sin företagssatsning lära känna sin potentiella kund och verifiera att det finns en efterfrågan av den tänkta produkten/tjänsten. Detta för att de skall kunna anpassa sitt värdeerbjudande därefter. Venture Cup kommer att erbjuda verktyg för att underlätta analysen av vad kunden vill ha.</w:t>
      </w:r>
      <w:r w:rsidRPr="00E817C7">
        <w:rPr>
          <w:color w:val="000000"/>
          <w:sz w:val="27"/>
          <w:szCs w:val="27"/>
        </w:rPr>
        <w:br/>
      </w:r>
      <w:r w:rsidRPr="00E817C7">
        <w:rPr>
          <w:color w:val="000000"/>
          <w:sz w:val="27"/>
          <w:szCs w:val="27"/>
        </w:rPr>
        <w:br/>
      </w:r>
      <w:r w:rsidRPr="00E817C7">
        <w:rPr>
          <w:rFonts w:cs="Arial"/>
          <w:b/>
          <w:bCs/>
          <w:color w:val="000000"/>
          <w:sz w:val="25"/>
          <w:szCs w:val="25"/>
        </w:rPr>
        <w:t>Tävlingskategorier</w:t>
      </w:r>
      <w:r w:rsidRPr="00E817C7">
        <w:rPr>
          <w:color w:val="000000"/>
          <w:sz w:val="27"/>
          <w:szCs w:val="27"/>
        </w:rPr>
        <w:br/>
      </w:r>
      <w:r w:rsidRPr="00E817C7">
        <w:rPr>
          <w:rFonts w:cs="Arial"/>
          <w:color w:val="000000"/>
          <w:sz w:val="25"/>
          <w:szCs w:val="25"/>
        </w:rPr>
        <w:t xml:space="preserve">Tävlingen delas upp i kategorier där en vinnare utses i respektive kategori. Detta öppnar upp för att en större bredd av nytänkande affärsidéer premieras, samt att alla som tävlar nu kommer få ännu bättre </w:t>
      </w:r>
      <w:proofErr w:type="gramStart"/>
      <w:r w:rsidRPr="00E817C7">
        <w:rPr>
          <w:rFonts w:cs="Arial"/>
          <w:color w:val="000000"/>
          <w:sz w:val="25"/>
          <w:szCs w:val="25"/>
        </w:rPr>
        <w:t>feedback</w:t>
      </w:r>
      <w:proofErr w:type="gramEnd"/>
      <w:r w:rsidRPr="00E817C7">
        <w:rPr>
          <w:rFonts w:cs="Arial"/>
          <w:color w:val="000000"/>
          <w:sz w:val="25"/>
          <w:szCs w:val="25"/>
        </w:rPr>
        <w:t xml:space="preserve"> från våra ideellt engagerade experter. </w:t>
      </w:r>
      <w:r w:rsidRPr="00E817C7">
        <w:rPr>
          <w:color w:val="000000"/>
          <w:sz w:val="27"/>
          <w:szCs w:val="27"/>
        </w:rPr>
        <w:br/>
      </w:r>
      <w:r w:rsidRPr="00E817C7">
        <w:rPr>
          <w:color w:val="000000"/>
          <w:sz w:val="27"/>
          <w:szCs w:val="27"/>
        </w:rPr>
        <w:br/>
      </w:r>
      <w:r w:rsidRPr="00E817C7">
        <w:rPr>
          <w:rFonts w:cs="Arial"/>
          <w:i/>
          <w:iCs/>
          <w:color w:val="000000"/>
          <w:sz w:val="25"/>
          <w:szCs w:val="25"/>
        </w:rPr>
        <w:t>För mer ingående information, vänligen se bifogad bilaga om förändringar i Venture Cups tävlingsprocess.</w:t>
      </w:r>
      <w:r w:rsidRPr="00E817C7">
        <w:rPr>
          <w:color w:val="000000"/>
          <w:sz w:val="27"/>
          <w:szCs w:val="27"/>
        </w:rPr>
        <w:br/>
      </w:r>
      <w:r w:rsidRPr="00E817C7">
        <w:rPr>
          <w:color w:val="000000"/>
          <w:sz w:val="27"/>
          <w:szCs w:val="27"/>
        </w:rPr>
        <w:br/>
      </w:r>
      <w:r w:rsidRPr="00E817C7">
        <w:rPr>
          <w:color w:val="000000"/>
          <w:sz w:val="27"/>
          <w:szCs w:val="27"/>
        </w:rPr>
        <w:br/>
      </w:r>
      <w:r w:rsidRPr="00E817C7">
        <w:rPr>
          <w:color w:val="000000"/>
          <w:sz w:val="27"/>
          <w:szCs w:val="27"/>
        </w:rPr>
        <w:br/>
      </w:r>
      <w:r w:rsidRPr="00E817C7">
        <w:rPr>
          <w:rFonts w:cs="Arial"/>
          <w:b/>
          <w:bCs/>
          <w:color w:val="000000"/>
          <w:sz w:val="25"/>
          <w:szCs w:val="25"/>
        </w:rPr>
        <w:t>Välkommen på lanseringsfest av den nya tävlingen 22 november 2012</w:t>
      </w:r>
      <w:r w:rsidRPr="00E817C7">
        <w:rPr>
          <w:color w:val="000000"/>
          <w:sz w:val="27"/>
          <w:szCs w:val="27"/>
        </w:rPr>
        <w:br/>
      </w:r>
      <w:r w:rsidRPr="00E817C7">
        <w:rPr>
          <w:color w:val="000000"/>
          <w:sz w:val="27"/>
          <w:szCs w:val="27"/>
        </w:rPr>
        <w:br/>
      </w:r>
      <w:r w:rsidRPr="00E817C7">
        <w:rPr>
          <w:rFonts w:cs="Arial"/>
          <w:color w:val="000000"/>
          <w:sz w:val="25"/>
          <w:szCs w:val="25"/>
        </w:rPr>
        <w:t xml:space="preserve">Lanseringsfest för Venture Cups nya tävlingsprocess hålls på sex orter i landet; Stockholm, Göteborg, Lund, Sundsvall, Umeå samt Luleå. Vi kommer då att berätta mer ingående om allt det nya i Venture Cups tävlingsprocess. </w:t>
      </w:r>
      <w:r w:rsidRPr="00E817C7">
        <w:rPr>
          <w:color w:val="000000"/>
          <w:sz w:val="27"/>
          <w:szCs w:val="27"/>
        </w:rPr>
        <w:br/>
      </w:r>
      <w:r w:rsidRPr="00E817C7">
        <w:rPr>
          <w:color w:val="000000"/>
          <w:sz w:val="27"/>
          <w:szCs w:val="27"/>
        </w:rPr>
        <w:br/>
      </w:r>
      <w:r w:rsidRPr="00E817C7">
        <w:rPr>
          <w:rFonts w:cs="Arial"/>
          <w:color w:val="000000"/>
          <w:sz w:val="25"/>
          <w:szCs w:val="25"/>
        </w:rPr>
        <w:t xml:space="preserve">Kl 19:00 kommer Annie Lööf att vara på plats på lanseringseventet i Stockholm och klippa bandet för den nya processen. Detta </w:t>
      </w:r>
      <w:proofErr w:type="spellStart"/>
      <w:r w:rsidRPr="00E817C7">
        <w:rPr>
          <w:rFonts w:cs="Arial"/>
          <w:color w:val="000000"/>
          <w:sz w:val="25"/>
          <w:szCs w:val="25"/>
        </w:rPr>
        <w:t>streamas</w:t>
      </w:r>
      <w:proofErr w:type="spellEnd"/>
      <w:r w:rsidRPr="00E817C7">
        <w:rPr>
          <w:rFonts w:cs="Arial"/>
          <w:color w:val="000000"/>
          <w:sz w:val="25"/>
          <w:szCs w:val="25"/>
        </w:rPr>
        <w:t xml:space="preserve"> på övriga orter. </w:t>
      </w:r>
      <w:r w:rsidRPr="00E817C7">
        <w:rPr>
          <w:color w:val="000000"/>
          <w:sz w:val="27"/>
          <w:szCs w:val="27"/>
        </w:rPr>
        <w:br/>
      </w:r>
      <w:r w:rsidRPr="00E817C7">
        <w:rPr>
          <w:color w:val="000000"/>
          <w:sz w:val="27"/>
          <w:szCs w:val="27"/>
        </w:rPr>
        <w:br/>
      </w:r>
      <w:r w:rsidRPr="00E817C7">
        <w:rPr>
          <w:rFonts w:cs="Arial"/>
          <w:i/>
          <w:iCs/>
          <w:color w:val="000000"/>
          <w:sz w:val="25"/>
          <w:szCs w:val="25"/>
        </w:rPr>
        <w:t xml:space="preserve">Lanseringsfest i </w:t>
      </w:r>
      <w:r w:rsidR="00AC732D">
        <w:rPr>
          <w:rFonts w:cs="Arial"/>
          <w:i/>
          <w:iCs/>
          <w:color w:val="000000"/>
          <w:sz w:val="25"/>
          <w:szCs w:val="25"/>
        </w:rPr>
        <w:t>Umeå</w:t>
      </w:r>
      <w:r w:rsidRPr="00E817C7">
        <w:rPr>
          <w:color w:val="000000"/>
          <w:sz w:val="27"/>
          <w:szCs w:val="27"/>
        </w:rPr>
        <w:br/>
      </w:r>
      <w:r w:rsidRPr="00E817C7">
        <w:rPr>
          <w:rFonts w:cs="Arial"/>
          <w:b/>
          <w:bCs/>
          <w:color w:val="000000"/>
          <w:sz w:val="25"/>
          <w:szCs w:val="25"/>
        </w:rPr>
        <w:t>Tid</w:t>
      </w:r>
      <w:r w:rsidRPr="00E817C7">
        <w:rPr>
          <w:rFonts w:cs="Arial"/>
          <w:color w:val="000000"/>
          <w:sz w:val="25"/>
          <w:szCs w:val="25"/>
        </w:rPr>
        <w:t>: kl 18-20</w:t>
      </w:r>
      <w:r w:rsidRPr="00E817C7">
        <w:rPr>
          <w:color w:val="000000"/>
          <w:sz w:val="27"/>
          <w:szCs w:val="27"/>
        </w:rPr>
        <w:br/>
      </w:r>
      <w:r w:rsidRPr="00E817C7">
        <w:rPr>
          <w:rFonts w:cs="Arial"/>
          <w:b/>
          <w:bCs/>
          <w:color w:val="000000"/>
          <w:sz w:val="25"/>
          <w:szCs w:val="25"/>
        </w:rPr>
        <w:t>Plats</w:t>
      </w:r>
      <w:r w:rsidRPr="00E817C7">
        <w:rPr>
          <w:rFonts w:cs="Arial"/>
          <w:color w:val="000000"/>
          <w:sz w:val="25"/>
          <w:szCs w:val="25"/>
        </w:rPr>
        <w:t xml:space="preserve">: </w:t>
      </w:r>
      <w:proofErr w:type="spellStart"/>
      <w:r w:rsidR="00AC732D">
        <w:rPr>
          <w:rFonts w:cs="Arial"/>
          <w:color w:val="000000"/>
          <w:sz w:val="25"/>
          <w:szCs w:val="25"/>
        </w:rPr>
        <w:t>Tripple</w:t>
      </w:r>
      <w:proofErr w:type="spellEnd"/>
      <w:r w:rsidR="00AC732D">
        <w:rPr>
          <w:rFonts w:cs="Arial"/>
          <w:color w:val="000000"/>
          <w:sz w:val="25"/>
          <w:szCs w:val="25"/>
        </w:rPr>
        <w:t xml:space="preserve"> Helix, Samverkanshuset, Umeå universitet.</w:t>
      </w:r>
    </w:p>
    <w:p w:rsidR="00E817C7" w:rsidRDefault="00E817C7">
      <w:pPr>
        <w:rPr>
          <w:rFonts w:cs="Arial"/>
          <w:b/>
          <w:bCs/>
          <w:color w:val="000000"/>
          <w:sz w:val="25"/>
          <w:szCs w:val="25"/>
        </w:rPr>
      </w:pPr>
      <w:r w:rsidRPr="00E817C7">
        <w:rPr>
          <w:rFonts w:cs="Arial"/>
          <w:color w:val="000000"/>
          <w:sz w:val="25"/>
          <w:szCs w:val="25"/>
        </w:rPr>
        <w:t xml:space="preserve">För mer information, kontakta </w:t>
      </w:r>
      <w:r w:rsidR="00AC732D">
        <w:rPr>
          <w:rFonts w:cs="Arial"/>
          <w:color w:val="000000"/>
          <w:sz w:val="25"/>
          <w:szCs w:val="25"/>
        </w:rPr>
        <w:t>Kalle Hardell</w:t>
      </w:r>
      <w:r w:rsidRPr="00E817C7">
        <w:rPr>
          <w:rFonts w:cs="Arial"/>
          <w:color w:val="000000"/>
          <w:sz w:val="25"/>
          <w:szCs w:val="25"/>
        </w:rPr>
        <w:t>, 07</w:t>
      </w:r>
      <w:r w:rsidR="00AC732D">
        <w:rPr>
          <w:rFonts w:cs="Arial"/>
          <w:color w:val="000000"/>
          <w:sz w:val="25"/>
          <w:szCs w:val="25"/>
        </w:rPr>
        <w:t>22-119 100</w:t>
      </w:r>
      <w:bookmarkStart w:id="0" w:name="_GoBack"/>
      <w:bookmarkEnd w:id="0"/>
      <w:r w:rsidRPr="00E817C7">
        <w:rPr>
          <w:color w:val="000000"/>
          <w:sz w:val="27"/>
          <w:szCs w:val="27"/>
        </w:rPr>
        <w:br/>
      </w:r>
      <w:r w:rsidRPr="00E817C7">
        <w:rPr>
          <w:color w:val="000000"/>
          <w:sz w:val="27"/>
          <w:szCs w:val="27"/>
        </w:rPr>
        <w:br/>
      </w:r>
      <w:r w:rsidRPr="00E817C7">
        <w:rPr>
          <w:color w:val="000000"/>
          <w:sz w:val="27"/>
          <w:szCs w:val="27"/>
        </w:rPr>
        <w:br/>
      </w:r>
      <w:r w:rsidRPr="00E817C7">
        <w:rPr>
          <w:color w:val="000000"/>
          <w:sz w:val="27"/>
          <w:szCs w:val="27"/>
        </w:rPr>
        <w:br/>
      </w:r>
    </w:p>
    <w:sectPr w:rsidR="00E817C7" w:rsidSect="00E9592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FB1" w:rsidRDefault="00E71FB1" w:rsidP="00AE3A75">
      <w:pPr>
        <w:spacing w:after="0" w:line="240" w:lineRule="auto"/>
      </w:pPr>
      <w:r>
        <w:separator/>
      </w:r>
    </w:p>
  </w:endnote>
  <w:endnote w:type="continuationSeparator" w:id="0">
    <w:p w:rsidR="00E71FB1" w:rsidRDefault="00E71FB1" w:rsidP="00AE3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FB1" w:rsidRDefault="00E71FB1" w:rsidP="00AE3A75">
      <w:pPr>
        <w:spacing w:after="0" w:line="240" w:lineRule="auto"/>
      </w:pPr>
      <w:r>
        <w:separator/>
      </w:r>
    </w:p>
  </w:footnote>
  <w:footnote w:type="continuationSeparator" w:id="0">
    <w:p w:rsidR="00E71FB1" w:rsidRDefault="00E71FB1" w:rsidP="00AE3A7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A75" w:rsidRDefault="00AE3A75">
    <w:pPr>
      <w:pStyle w:val="Sidhuvud"/>
    </w:pPr>
    <w:r>
      <w:rPr>
        <w:noProof/>
        <w:lang w:eastAsia="sv-SE"/>
      </w:rPr>
      <w:drawing>
        <wp:anchor distT="0" distB="0" distL="114300" distR="114300" simplePos="0" relativeHeight="251659264" behindDoc="0" locked="0" layoutInCell="1" allowOverlap="1">
          <wp:simplePos x="0" y="0"/>
          <wp:positionH relativeFrom="column">
            <wp:posOffset>5296535</wp:posOffset>
          </wp:positionH>
          <wp:positionV relativeFrom="paragraph">
            <wp:posOffset>-205105</wp:posOffset>
          </wp:positionV>
          <wp:extent cx="937260" cy="1083945"/>
          <wp:effectExtent l="19050" t="0" r="0" b="0"/>
          <wp:wrapThrough wrapText="bothSides">
            <wp:wrapPolygon edited="0">
              <wp:start x="-439" y="0"/>
              <wp:lineTo x="-439" y="21258"/>
              <wp:lineTo x="21512" y="21258"/>
              <wp:lineTo x="21512" y="0"/>
              <wp:lineTo x="-439" y="0"/>
            </wp:wrapPolygon>
          </wp:wrapThrough>
          <wp:docPr id="8" name="Bild 4" descr="VC_Logo_SvartText.jpg"/>
          <wp:cNvGraphicFramePr/>
          <a:graphic xmlns:a="http://schemas.openxmlformats.org/drawingml/2006/main">
            <a:graphicData uri="http://schemas.openxmlformats.org/drawingml/2006/picture">
              <pic:pic xmlns:pic="http://schemas.openxmlformats.org/drawingml/2006/picture">
                <pic:nvPicPr>
                  <pic:cNvPr id="5" name="Bildobjekt 4" descr="VC_Logo_SvartText.jpg"/>
                  <pic:cNvPicPr>
                    <a:picLocks noChangeAspect="1"/>
                  </pic:cNvPicPr>
                </pic:nvPicPr>
                <pic:blipFill>
                  <a:blip r:embed="rId1" cstate="print"/>
                  <a:stretch>
                    <a:fillRect/>
                  </a:stretch>
                </pic:blipFill>
                <pic:spPr>
                  <a:xfrm>
                    <a:off x="0" y="0"/>
                    <a:ext cx="937260" cy="1083945"/>
                  </a:xfrm>
                  <a:prstGeom prst="rect">
                    <a:avLst/>
                  </a:prstGeom>
                </pic:spPr>
              </pic:pic>
            </a:graphicData>
          </a:graphic>
        </wp:anchor>
      </w:drawing>
    </w:r>
    <w:r>
      <w:tab/>
    </w:r>
    <w:r>
      <w:tab/>
    </w:r>
    <w:r>
      <w:tab/>
    </w:r>
  </w:p>
  <w:p w:rsidR="00AE3A75" w:rsidRDefault="00AE3A75">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304"/>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7C7"/>
    <w:rsid w:val="00232AE0"/>
    <w:rsid w:val="00AC732D"/>
    <w:rsid w:val="00AE3A75"/>
    <w:rsid w:val="00BE2600"/>
    <w:rsid w:val="00E71FB1"/>
    <w:rsid w:val="00E817C7"/>
    <w:rsid w:val="00E9592F"/>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92F"/>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E3A75"/>
    <w:pPr>
      <w:tabs>
        <w:tab w:val="center" w:pos="4536"/>
        <w:tab w:val="right" w:pos="9072"/>
      </w:tabs>
      <w:spacing w:after="0" w:line="240" w:lineRule="auto"/>
    </w:pPr>
  </w:style>
  <w:style w:type="character" w:customStyle="1" w:styleId="SidhuvudChar">
    <w:name w:val="Sidhuvud Char"/>
    <w:basedOn w:val="Standardstycketypsnitt"/>
    <w:link w:val="Sidhuvud"/>
    <w:uiPriority w:val="99"/>
    <w:rsid w:val="00AE3A75"/>
  </w:style>
  <w:style w:type="paragraph" w:styleId="Sidfot">
    <w:name w:val="footer"/>
    <w:basedOn w:val="Normal"/>
    <w:link w:val="SidfotChar"/>
    <w:uiPriority w:val="99"/>
    <w:semiHidden/>
    <w:unhideWhenUsed/>
    <w:rsid w:val="00AE3A75"/>
    <w:pPr>
      <w:tabs>
        <w:tab w:val="center" w:pos="4536"/>
        <w:tab w:val="right" w:pos="9072"/>
      </w:tabs>
      <w:spacing w:after="0" w:line="240" w:lineRule="auto"/>
    </w:pPr>
  </w:style>
  <w:style w:type="character" w:customStyle="1" w:styleId="SidfotChar">
    <w:name w:val="Sidfot Char"/>
    <w:basedOn w:val="Standardstycketypsnitt"/>
    <w:link w:val="Sidfot"/>
    <w:uiPriority w:val="99"/>
    <w:semiHidden/>
    <w:rsid w:val="00AE3A75"/>
  </w:style>
  <w:style w:type="paragraph" w:styleId="Bubbeltext">
    <w:name w:val="Balloon Text"/>
    <w:basedOn w:val="Normal"/>
    <w:link w:val="BubbeltextChar"/>
    <w:uiPriority w:val="99"/>
    <w:semiHidden/>
    <w:unhideWhenUsed/>
    <w:rsid w:val="00AE3A75"/>
    <w:pPr>
      <w:spacing w:after="0" w:line="240" w:lineRule="auto"/>
    </w:pPr>
    <w:rPr>
      <w:rFonts w:ascii="Tahoma" w:hAnsi="Tahoma" w:cs="Tahoma"/>
      <w:sz w:val="16"/>
      <w:szCs w:val="16"/>
    </w:rPr>
  </w:style>
  <w:style w:type="character" w:customStyle="1" w:styleId="BubbeltextChar">
    <w:name w:val="Bubbeltext Char"/>
    <w:basedOn w:val="Standardstycketypsnitt"/>
    <w:link w:val="Bubbeltext"/>
    <w:uiPriority w:val="99"/>
    <w:semiHidden/>
    <w:rsid w:val="00AE3A75"/>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92F"/>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E3A75"/>
    <w:pPr>
      <w:tabs>
        <w:tab w:val="center" w:pos="4536"/>
        <w:tab w:val="right" w:pos="9072"/>
      </w:tabs>
      <w:spacing w:after="0" w:line="240" w:lineRule="auto"/>
    </w:pPr>
  </w:style>
  <w:style w:type="character" w:customStyle="1" w:styleId="SidhuvudChar">
    <w:name w:val="Sidhuvud Char"/>
    <w:basedOn w:val="Standardstycketypsnitt"/>
    <w:link w:val="Sidhuvud"/>
    <w:uiPriority w:val="99"/>
    <w:rsid w:val="00AE3A75"/>
  </w:style>
  <w:style w:type="paragraph" w:styleId="Sidfot">
    <w:name w:val="footer"/>
    <w:basedOn w:val="Normal"/>
    <w:link w:val="SidfotChar"/>
    <w:uiPriority w:val="99"/>
    <w:semiHidden/>
    <w:unhideWhenUsed/>
    <w:rsid w:val="00AE3A75"/>
    <w:pPr>
      <w:tabs>
        <w:tab w:val="center" w:pos="4536"/>
        <w:tab w:val="right" w:pos="9072"/>
      </w:tabs>
      <w:spacing w:after="0" w:line="240" w:lineRule="auto"/>
    </w:pPr>
  </w:style>
  <w:style w:type="character" w:customStyle="1" w:styleId="SidfotChar">
    <w:name w:val="Sidfot Char"/>
    <w:basedOn w:val="Standardstycketypsnitt"/>
    <w:link w:val="Sidfot"/>
    <w:uiPriority w:val="99"/>
    <w:semiHidden/>
    <w:rsid w:val="00AE3A75"/>
  </w:style>
  <w:style w:type="paragraph" w:styleId="Bubbeltext">
    <w:name w:val="Balloon Text"/>
    <w:basedOn w:val="Normal"/>
    <w:link w:val="BubbeltextChar"/>
    <w:uiPriority w:val="99"/>
    <w:semiHidden/>
    <w:unhideWhenUsed/>
    <w:rsid w:val="00AE3A75"/>
    <w:pPr>
      <w:spacing w:after="0" w:line="240" w:lineRule="auto"/>
    </w:pPr>
    <w:rPr>
      <w:rFonts w:ascii="Tahoma" w:hAnsi="Tahoma" w:cs="Tahoma"/>
      <w:sz w:val="16"/>
      <w:szCs w:val="16"/>
    </w:rPr>
  </w:style>
  <w:style w:type="character" w:customStyle="1" w:styleId="BubbeltextChar">
    <w:name w:val="Bubbeltext Char"/>
    <w:basedOn w:val="Standardstycketypsnitt"/>
    <w:link w:val="Bubbeltext"/>
    <w:uiPriority w:val="99"/>
    <w:semiHidden/>
    <w:rsid w:val="00AE3A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620</Words>
  <Characters>3289</Characters>
  <Application>Microsoft Macintosh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Rasmus</dc:creator>
  <cp:lastModifiedBy>Karl Hardell</cp:lastModifiedBy>
  <cp:revision>2</cp:revision>
  <dcterms:created xsi:type="dcterms:W3CDTF">2012-11-21T22:55:00Z</dcterms:created>
  <dcterms:modified xsi:type="dcterms:W3CDTF">2012-11-21T22:55:00Z</dcterms:modified>
</cp:coreProperties>
</file>