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68" w:rsidRDefault="008F5968" w:rsidP="008F5968"/>
    <w:p w:rsidR="008F5968" w:rsidRDefault="00721340" w:rsidP="00573B94">
      <w:pPr>
        <w:jc w:val="right"/>
      </w:pPr>
      <w:r>
        <w:t>Svenstavik 2015-11-24</w:t>
      </w:r>
    </w:p>
    <w:p w:rsidR="008F5968" w:rsidRDefault="008F5968" w:rsidP="008F5968">
      <w:pPr>
        <w:pStyle w:val="Rubrik1"/>
      </w:pPr>
      <w:r>
        <w:t>Pressmeddelande:</w:t>
      </w:r>
    </w:p>
    <w:p w:rsidR="00573B94" w:rsidRPr="00573B94" w:rsidRDefault="00721340" w:rsidP="00573B94">
      <w:pPr>
        <w:pStyle w:val="Rubrik2"/>
      </w:pPr>
      <w:r>
        <w:t>Bergs Hyreshus AB har inlett 2015 års hyresförhandling</w:t>
      </w:r>
    </w:p>
    <w:p w:rsidR="004B55E1" w:rsidRPr="004B55E1" w:rsidRDefault="008F5968" w:rsidP="00721340">
      <w:pPr>
        <w:rPr>
          <w:rFonts w:asciiTheme="majorHAnsi" w:hAnsiTheme="majorHAnsi"/>
          <w:b/>
          <w:sz w:val="24"/>
          <w:szCs w:val="24"/>
        </w:rPr>
      </w:pPr>
      <w:r w:rsidRPr="009D7EC7">
        <w:br/>
      </w:r>
      <w:r w:rsidR="00721340" w:rsidRPr="00721340">
        <w:rPr>
          <w:rFonts w:asciiTheme="majorHAnsi" w:hAnsiTheme="majorHAnsi"/>
          <w:b/>
          <w:sz w:val="24"/>
          <w:szCs w:val="24"/>
        </w:rPr>
        <w:t>I dag har Bergs Hyreshus AB inlett 2015 års hyresförhandling.</w:t>
      </w:r>
      <w:r w:rsidR="00721340">
        <w:rPr>
          <w:rFonts w:asciiTheme="majorHAnsi" w:hAnsiTheme="majorHAnsi"/>
          <w:b/>
          <w:sz w:val="24"/>
          <w:szCs w:val="24"/>
        </w:rPr>
        <w:br/>
      </w:r>
      <w:r w:rsidR="00721340" w:rsidRPr="00721340">
        <w:rPr>
          <w:rFonts w:asciiTheme="majorHAnsi" w:hAnsiTheme="majorHAnsi"/>
          <w:b/>
          <w:sz w:val="24"/>
          <w:szCs w:val="24"/>
        </w:rPr>
        <w:t>Bergs Hyreshus AB motiverar behovet av hyreshöjning med ökade kostnader för underhåll och förbättrad skötsel för bostäderna i beståndet. Kostnadsökningen är motiverad för att hålla en för hyresgästerna</w:t>
      </w:r>
      <w:r w:rsidR="00721340">
        <w:rPr>
          <w:rFonts w:asciiTheme="majorHAnsi" w:hAnsiTheme="majorHAnsi"/>
          <w:b/>
          <w:sz w:val="24"/>
          <w:szCs w:val="24"/>
        </w:rPr>
        <w:t xml:space="preserve"> acceptabel kvalitet i driften.</w:t>
      </w:r>
      <w:r w:rsidR="00721340">
        <w:rPr>
          <w:rFonts w:asciiTheme="majorHAnsi" w:hAnsiTheme="majorHAnsi"/>
          <w:b/>
          <w:sz w:val="24"/>
          <w:szCs w:val="24"/>
        </w:rPr>
        <w:br/>
      </w:r>
      <w:r w:rsidR="00721340" w:rsidRPr="00721340">
        <w:rPr>
          <w:rFonts w:asciiTheme="majorHAnsi" w:hAnsiTheme="majorHAnsi"/>
          <w:b/>
          <w:sz w:val="24"/>
          <w:szCs w:val="24"/>
        </w:rPr>
        <w:t>Själva förhandlingen äger rum under början av december.</w:t>
      </w:r>
    </w:p>
    <w:p w:rsidR="00721340" w:rsidRPr="00721340" w:rsidRDefault="00721340" w:rsidP="00721340">
      <w:pPr>
        <w:spacing w:after="135" w:line="270" w:lineRule="atLeast"/>
        <w:rPr>
          <w:rFonts w:ascii="Helvetica" w:hAnsi="Helvetica" w:cs="Helvetica"/>
          <w:color w:val="555555"/>
          <w:sz w:val="20"/>
          <w:szCs w:val="20"/>
        </w:rPr>
      </w:pPr>
      <w:r w:rsidRPr="00721340">
        <w:rPr>
          <w:rFonts w:ascii="Helvetica" w:hAnsi="Helvetica" w:cs="Helvetica"/>
          <w:color w:val="555555"/>
          <w:sz w:val="20"/>
          <w:szCs w:val="20"/>
        </w:rPr>
        <w:t>Bergs Hyreshus AB har under flera år drivit utvecklings- och effektiviseringsåtgärder för att kunna öka underhållet och förbättra skötsel för bostäderna i bolagets bestånd.</w:t>
      </w:r>
      <w:r w:rsidRPr="00721340">
        <w:rPr>
          <w:rFonts w:ascii="Helvetica" w:hAnsi="Helvetica" w:cs="Helvetica"/>
          <w:color w:val="555555"/>
          <w:sz w:val="20"/>
          <w:szCs w:val="20"/>
        </w:rPr>
        <w:br/>
        <w:t>Under år 2015 har spenderats mer än fyra gånger så mycket som någonsin tidigare på underhåll och nivån är bibehållen i kommande års budgetar.</w:t>
      </w:r>
    </w:p>
    <w:p w:rsidR="00721340" w:rsidRDefault="00721340" w:rsidP="004B55E1">
      <w:pPr>
        <w:pStyle w:val="Liststycke"/>
        <w:numPr>
          <w:ilvl w:val="1"/>
          <w:numId w:val="6"/>
        </w:numPr>
        <w:spacing w:after="135" w:line="270" w:lineRule="atLeast"/>
        <w:ind w:left="567"/>
        <w:rPr>
          <w:rFonts w:ascii="Helvetica" w:hAnsi="Helvetica" w:cs="Helvetica"/>
          <w:color w:val="555555"/>
          <w:sz w:val="20"/>
          <w:szCs w:val="20"/>
        </w:rPr>
      </w:pPr>
      <w:r>
        <w:rPr>
          <w:rFonts w:ascii="Helvetica" w:hAnsi="Helvetica" w:cs="Helvetica"/>
          <w:color w:val="555555"/>
          <w:sz w:val="20"/>
          <w:szCs w:val="20"/>
        </w:rPr>
        <w:t>Vår strävan är att erbjuda bra bostäder till våra hyresgäster. En viktig del är en god skötsel och ett bra underhåll och till det behövs det ekonomiska resurser. Sedan måste alltid en avvägning mot vad som är acceptabelt för hyresgästerna göras, och där tycker vi att vi hittat en lagom nivå i år, säger Hans Green, VD Bergs Hyreshus AB</w:t>
      </w:r>
    </w:p>
    <w:p w:rsidR="00721340" w:rsidRDefault="00721340" w:rsidP="00721340">
      <w:pPr>
        <w:pStyle w:val="Liststycke"/>
        <w:spacing w:after="135" w:line="270" w:lineRule="atLeast"/>
        <w:ind w:left="567"/>
        <w:rPr>
          <w:rFonts w:ascii="Helvetica" w:hAnsi="Helvetica" w:cs="Helvetica"/>
          <w:color w:val="555555"/>
          <w:sz w:val="20"/>
          <w:szCs w:val="20"/>
        </w:rPr>
      </w:pPr>
      <w:bookmarkStart w:id="0" w:name="_GoBack"/>
      <w:bookmarkEnd w:id="0"/>
    </w:p>
    <w:p w:rsidR="00721340" w:rsidRDefault="00721340" w:rsidP="004B55E1">
      <w:pPr>
        <w:pStyle w:val="Liststycke"/>
        <w:numPr>
          <w:ilvl w:val="1"/>
          <w:numId w:val="6"/>
        </w:numPr>
        <w:spacing w:after="135" w:line="270" w:lineRule="atLeast"/>
        <w:ind w:left="567"/>
        <w:rPr>
          <w:rFonts w:ascii="Helvetica" w:hAnsi="Helvetica" w:cs="Helvetica"/>
          <w:color w:val="555555"/>
          <w:sz w:val="20"/>
          <w:szCs w:val="20"/>
        </w:rPr>
      </w:pPr>
      <w:r>
        <w:rPr>
          <w:rFonts w:ascii="Helvetica" w:hAnsi="Helvetica" w:cs="Helvetica"/>
          <w:color w:val="555555"/>
          <w:sz w:val="20"/>
          <w:szCs w:val="20"/>
        </w:rPr>
        <w:t>Att ha ett fungerande underhåll kostar stora belopp. Genom åren har Bergs Hyreshus haft en låg hyresnivå och som en följd av detta också ett relativt lågt underhåll. Nu har vi ökat på underhållet rejält för att ge våra hyresgäster ett bra boende i en bra miljö. Det gör att vi har behov av hyreshöjningar, säger Kent Rosenqvist, styrelseordförande Bergs Hyreshus AB</w:t>
      </w:r>
    </w:p>
    <w:p w:rsidR="00721340" w:rsidRPr="00721340" w:rsidRDefault="00721340" w:rsidP="00721340">
      <w:pPr>
        <w:spacing w:after="135" w:line="270" w:lineRule="atLeast"/>
        <w:rPr>
          <w:rFonts w:ascii="Helvetica" w:eastAsia="Times New Roman" w:hAnsi="Helvetica" w:cs="Helvetica"/>
          <w:color w:val="555555"/>
          <w:sz w:val="20"/>
          <w:szCs w:val="20"/>
        </w:rPr>
      </w:pPr>
      <w:r w:rsidRPr="00721340">
        <w:rPr>
          <w:rFonts w:ascii="Helvetica" w:eastAsia="Times New Roman" w:hAnsi="Helvetica" w:cs="Helvetica"/>
          <w:color w:val="555555"/>
          <w:sz w:val="20"/>
          <w:szCs w:val="20"/>
        </w:rPr>
        <w:t>Tillsammans gör det här att Bergs Hyreshus AB kan påvisa behov av hyreshöjningar som är högre än vad som begärs. Bolaget har dock valt att begära en hyreshöjning på en nivå som anses hanterbar för alla hyresgäster.</w:t>
      </w:r>
    </w:p>
    <w:p w:rsidR="00721340" w:rsidRPr="00721340" w:rsidRDefault="00721340" w:rsidP="00721340">
      <w:pPr>
        <w:spacing w:after="135" w:line="270" w:lineRule="atLeast"/>
        <w:rPr>
          <w:rFonts w:ascii="Helvetica" w:eastAsia="Times New Roman" w:hAnsi="Helvetica" w:cs="Helvetica"/>
          <w:color w:val="555555"/>
          <w:sz w:val="20"/>
          <w:szCs w:val="20"/>
        </w:rPr>
      </w:pPr>
      <w:r w:rsidRPr="00721340">
        <w:rPr>
          <w:rFonts w:ascii="Helvetica" w:eastAsia="Times New Roman" w:hAnsi="Helvetica" w:cs="Helvetica"/>
          <w:b/>
          <w:bCs/>
          <w:i/>
          <w:iCs/>
          <w:color w:val="555555"/>
          <w:sz w:val="20"/>
          <w:szCs w:val="20"/>
        </w:rPr>
        <w:t xml:space="preserve">Bergs Hyreshus AB har idag lämnat ett </w:t>
      </w:r>
      <w:r>
        <w:rPr>
          <w:rFonts w:ascii="Helvetica" w:eastAsia="Times New Roman" w:hAnsi="Helvetica" w:cs="Helvetica"/>
          <w:b/>
          <w:bCs/>
          <w:i/>
          <w:iCs/>
          <w:color w:val="555555"/>
          <w:sz w:val="20"/>
          <w:szCs w:val="20"/>
        </w:rPr>
        <w:t>yrkande</w:t>
      </w:r>
      <w:r w:rsidRPr="00721340">
        <w:rPr>
          <w:rFonts w:ascii="Helvetica" w:eastAsia="Times New Roman" w:hAnsi="Helvetica" w:cs="Helvetica"/>
          <w:b/>
          <w:bCs/>
          <w:i/>
          <w:iCs/>
          <w:color w:val="555555"/>
          <w:sz w:val="20"/>
          <w:szCs w:val="20"/>
        </w:rPr>
        <w:t xml:space="preserve"> till Hyresgästföreningen om 2,</w:t>
      </w:r>
      <w:proofErr w:type="gramStart"/>
      <w:r w:rsidRPr="00721340">
        <w:rPr>
          <w:rFonts w:ascii="Helvetica" w:eastAsia="Times New Roman" w:hAnsi="Helvetica" w:cs="Helvetica"/>
          <w:b/>
          <w:bCs/>
          <w:i/>
          <w:iCs/>
          <w:color w:val="555555"/>
          <w:sz w:val="20"/>
          <w:szCs w:val="20"/>
        </w:rPr>
        <w:t>5%</w:t>
      </w:r>
      <w:proofErr w:type="gramEnd"/>
      <w:r w:rsidRPr="00721340">
        <w:rPr>
          <w:rFonts w:ascii="Helvetica" w:eastAsia="Times New Roman" w:hAnsi="Helvetica" w:cs="Helvetica"/>
          <w:b/>
          <w:bCs/>
          <w:i/>
          <w:iCs/>
          <w:color w:val="555555"/>
          <w:sz w:val="20"/>
          <w:szCs w:val="20"/>
        </w:rPr>
        <w:t xml:space="preserve"> höjning av hyran från och med 2016-01-01.</w:t>
      </w:r>
    </w:p>
    <w:p w:rsidR="00721340" w:rsidRPr="00721340" w:rsidRDefault="00721340" w:rsidP="00721340">
      <w:pPr>
        <w:spacing w:after="135" w:line="270" w:lineRule="atLeast"/>
        <w:rPr>
          <w:rFonts w:ascii="Helvetica" w:eastAsia="Times New Roman" w:hAnsi="Helvetica" w:cs="Helvetica"/>
          <w:color w:val="555555"/>
          <w:sz w:val="20"/>
          <w:szCs w:val="20"/>
        </w:rPr>
      </w:pPr>
    </w:p>
    <w:p w:rsidR="00721340" w:rsidRPr="00721340" w:rsidRDefault="00721340" w:rsidP="00721340">
      <w:pPr>
        <w:spacing w:after="135" w:line="270" w:lineRule="atLeast"/>
        <w:rPr>
          <w:rFonts w:ascii="Helvetica" w:eastAsia="Times New Roman" w:hAnsi="Helvetica" w:cs="Helvetica"/>
          <w:color w:val="555555"/>
          <w:sz w:val="20"/>
          <w:szCs w:val="20"/>
        </w:rPr>
      </w:pPr>
      <w:r w:rsidRPr="00721340">
        <w:rPr>
          <w:rFonts w:ascii="Helvetica" w:eastAsia="Times New Roman" w:hAnsi="Helvetica" w:cs="Helvetica"/>
          <w:b/>
          <w:bCs/>
          <w:color w:val="555555"/>
          <w:sz w:val="20"/>
          <w:szCs w:val="20"/>
        </w:rPr>
        <w:t>Mediakontakt</w:t>
      </w:r>
    </w:p>
    <w:p w:rsidR="00721340" w:rsidRPr="00721340" w:rsidRDefault="00721340" w:rsidP="00721340">
      <w:pPr>
        <w:spacing w:after="135" w:line="270" w:lineRule="atLeast"/>
        <w:rPr>
          <w:rFonts w:ascii="Helvetica" w:eastAsia="Times New Roman" w:hAnsi="Helvetica" w:cs="Helvetica"/>
          <w:color w:val="555555"/>
          <w:sz w:val="20"/>
          <w:szCs w:val="20"/>
        </w:rPr>
      </w:pPr>
      <w:r w:rsidRPr="00721340">
        <w:rPr>
          <w:rFonts w:ascii="Helvetica" w:eastAsia="Times New Roman" w:hAnsi="Helvetica" w:cs="Helvetica"/>
          <w:b/>
          <w:bCs/>
          <w:color w:val="555555"/>
          <w:sz w:val="20"/>
          <w:szCs w:val="20"/>
        </w:rPr>
        <w:t>Hans Green</w:t>
      </w:r>
      <w:r w:rsidRPr="00721340">
        <w:rPr>
          <w:rFonts w:ascii="Helvetica" w:eastAsia="Times New Roman" w:hAnsi="Helvetica" w:cs="Helvetica"/>
          <w:color w:val="555555"/>
          <w:sz w:val="20"/>
          <w:szCs w:val="20"/>
        </w:rPr>
        <w:t>, VD Bergs Hyreshus AB, 070-572 52 86</w:t>
      </w:r>
    </w:p>
    <w:p w:rsidR="00721340" w:rsidRPr="00721340" w:rsidRDefault="00721340" w:rsidP="00721340">
      <w:pPr>
        <w:spacing w:after="135" w:line="270" w:lineRule="atLeast"/>
        <w:rPr>
          <w:rFonts w:ascii="Helvetica" w:eastAsia="Times New Roman" w:hAnsi="Helvetica" w:cs="Helvetica"/>
          <w:color w:val="555555"/>
          <w:sz w:val="20"/>
          <w:szCs w:val="20"/>
        </w:rPr>
      </w:pPr>
      <w:r w:rsidRPr="00721340">
        <w:rPr>
          <w:rFonts w:ascii="Helvetica" w:eastAsia="Times New Roman" w:hAnsi="Helvetica" w:cs="Helvetica"/>
          <w:b/>
          <w:bCs/>
          <w:color w:val="555555"/>
          <w:sz w:val="20"/>
          <w:szCs w:val="20"/>
        </w:rPr>
        <w:t>Kent Rosenqvist</w:t>
      </w:r>
      <w:r w:rsidRPr="00721340">
        <w:rPr>
          <w:rFonts w:ascii="Helvetica" w:eastAsia="Times New Roman" w:hAnsi="Helvetica" w:cs="Helvetica"/>
          <w:color w:val="555555"/>
          <w:sz w:val="20"/>
          <w:szCs w:val="20"/>
        </w:rPr>
        <w:t>, styrelseordförande Bergs Hyreshus AB, 076-247 13 97</w:t>
      </w:r>
    </w:p>
    <w:p w:rsidR="006A39EC" w:rsidRPr="008F5968" w:rsidRDefault="00721340" w:rsidP="00721340">
      <w:pPr>
        <w:spacing w:after="135" w:line="270" w:lineRule="atLeast"/>
      </w:pPr>
      <w:r>
        <w:rPr>
          <w:rFonts w:eastAsia="Times New Roman"/>
          <w:i/>
          <w:sz w:val="20"/>
          <w:szCs w:val="20"/>
        </w:rPr>
        <w:t xml:space="preserve">Illustrativ bild finns i vårt nyhetsrum på </w:t>
      </w:r>
      <w:proofErr w:type="spellStart"/>
      <w:r>
        <w:rPr>
          <w:rFonts w:eastAsia="Times New Roman"/>
          <w:i/>
          <w:sz w:val="20"/>
          <w:szCs w:val="20"/>
        </w:rPr>
        <w:t>mynewsdesk</w:t>
      </w:r>
      <w:proofErr w:type="spellEnd"/>
      <w:r>
        <w:rPr>
          <w:rFonts w:eastAsia="Times New Roman"/>
          <w:i/>
          <w:sz w:val="20"/>
          <w:szCs w:val="20"/>
        </w:rPr>
        <w:t xml:space="preserve"> </w:t>
      </w:r>
      <w:hyperlink r:id="rId7" w:history="1">
        <w:r w:rsidRPr="00402BCB">
          <w:rPr>
            <w:rStyle w:val="Hyperlnk"/>
            <w:rFonts w:eastAsia="Times New Roman"/>
            <w:i/>
            <w:sz w:val="20"/>
            <w:szCs w:val="20"/>
          </w:rPr>
          <w:t>http://www.mynewsdesk.</w:t>
        </w:r>
        <w:r w:rsidRPr="00402BCB">
          <w:rPr>
            <w:rStyle w:val="Hyperlnk"/>
            <w:rFonts w:eastAsia="Times New Roman"/>
            <w:i/>
            <w:sz w:val="20"/>
            <w:szCs w:val="20"/>
          </w:rPr>
          <w:t>c</w:t>
        </w:r>
        <w:r w:rsidRPr="00402BCB">
          <w:rPr>
            <w:rStyle w:val="Hyperlnk"/>
            <w:rFonts w:eastAsia="Times New Roman"/>
            <w:i/>
            <w:sz w:val="20"/>
            <w:szCs w:val="20"/>
          </w:rPr>
          <w:t>om/se/bergshyreshus</w:t>
        </w:r>
      </w:hyperlink>
      <w:r>
        <w:rPr>
          <w:rFonts w:eastAsia="Times New Roman"/>
          <w:i/>
          <w:sz w:val="20"/>
          <w:szCs w:val="20"/>
        </w:rPr>
        <w:t xml:space="preserve">  </w:t>
      </w:r>
      <w:r w:rsidR="00CE7C9B">
        <w:rPr>
          <w:rFonts w:eastAsia="Times New Roman"/>
          <w:sz w:val="20"/>
          <w:szCs w:val="20"/>
        </w:rPr>
        <w:br/>
      </w:r>
      <w:r w:rsidR="008F5968" w:rsidRPr="00262E75">
        <w:rPr>
          <w:sz w:val="20"/>
          <w:szCs w:val="20"/>
        </w:rPr>
        <w:br/>
      </w:r>
      <w:r w:rsidR="008F5968" w:rsidRPr="00262E75">
        <w:rPr>
          <w:sz w:val="20"/>
          <w:szCs w:val="20"/>
        </w:rPr>
        <w:br/>
      </w:r>
      <w:r w:rsidR="008F5968" w:rsidRPr="00573B94">
        <w:rPr>
          <w:rStyle w:val="Stark"/>
          <w:rFonts w:ascii="Helvetica" w:hAnsi="Helvetica" w:cs="Helvetica"/>
          <w:sz w:val="18"/>
          <w:szCs w:val="20"/>
        </w:rPr>
        <w:t>Bergs Hyreshus AB</w:t>
      </w:r>
      <w:r w:rsidR="008F5968" w:rsidRPr="00573B94">
        <w:rPr>
          <w:sz w:val="20"/>
        </w:rPr>
        <w:t xml:space="preserve"> är ett kommunalt fastighetsbolag ägt av Bergs kommun. Bo</w:t>
      </w:r>
      <w:r w:rsidR="00262E75" w:rsidRPr="00573B94">
        <w:rPr>
          <w:sz w:val="20"/>
        </w:rPr>
        <w:t>laget äger och förvaltar drygt 7</w:t>
      </w:r>
      <w:r w:rsidR="008F5968" w:rsidRPr="00573B94">
        <w:rPr>
          <w:sz w:val="20"/>
        </w:rPr>
        <w:t xml:space="preserve">00 lägenheter samt kommersiella-, industriella- och kommunala lokaler. Beståndet finns spritt inom hela Bergs kommun, med en koncentration till centralorten Svenstavik. Bolaget </w:t>
      </w:r>
      <w:r w:rsidR="00262E75" w:rsidRPr="00573B94">
        <w:rPr>
          <w:sz w:val="20"/>
        </w:rPr>
        <w:t>sysselsätter</w:t>
      </w:r>
      <w:r w:rsidR="008F5968" w:rsidRPr="00573B94">
        <w:rPr>
          <w:sz w:val="20"/>
        </w:rPr>
        <w:t xml:space="preserve"> drygt 20 </w:t>
      </w:r>
      <w:r w:rsidR="00262E75" w:rsidRPr="00573B94">
        <w:rPr>
          <w:sz w:val="20"/>
        </w:rPr>
        <w:t>personer</w:t>
      </w:r>
      <w:r w:rsidR="008F5968" w:rsidRPr="00573B94">
        <w:rPr>
          <w:sz w:val="20"/>
        </w:rPr>
        <w:t xml:space="preserve"> och har sitt säte i Svenstavik.</w:t>
      </w:r>
    </w:p>
    <w:sectPr w:rsidR="006A39EC" w:rsidRPr="008F5968" w:rsidSect="001569E2">
      <w:headerReference w:type="default" r:id="rId8"/>
      <w:headerReference w:type="first" r:id="rId9"/>
      <w:footerReference w:type="first" r:id="rId10"/>
      <w:pgSz w:w="11906" w:h="16838"/>
      <w:pgMar w:top="851" w:right="1418" w:bottom="1418" w:left="1418"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3A" w:rsidRDefault="0060593A" w:rsidP="005318CC">
      <w:pPr>
        <w:spacing w:after="0" w:line="240" w:lineRule="auto"/>
      </w:pPr>
      <w:r>
        <w:separator/>
      </w:r>
    </w:p>
  </w:endnote>
  <w:endnote w:type="continuationSeparator" w:id="0">
    <w:p w:rsidR="0060593A" w:rsidRDefault="0060593A" w:rsidP="005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2" w:rsidRPr="001569E2" w:rsidRDefault="007F5AA7" w:rsidP="001569E2">
    <w:pPr>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8752" behindDoc="1" locked="0" layoutInCell="1" allowOverlap="1">
              <wp:simplePos x="0" y="0"/>
              <wp:positionH relativeFrom="column">
                <wp:posOffset>-279400</wp:posOffset>
              </wp:positionH>
              <wp:positionV relativeFrom="paragraph">
                <wp:posOffset>0</wp:posOffset>
              </wp:positionV>
              <wp:extent cx="6356350" cy="0"/>
              <wp:effectExtent l="6350" t="9525" r="9525" b="9525"/>
              <wp:wrapTight wrapText="bothSides">
                <wp:wrapPolygon edited="0">
                  <wp:start x="0" y="-2147483648"/>
                  <wp:lineTo x="669" y="-2147483648"/>
                  <wp:lineTo x="669" y="-2147483648"/>
                  <wp:lineTo x="0"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8F988" id="_x0000_t32" coordsize="21600,21600" o:spt="32" o:oned="t" path="m,l21600,21600e" filled="f">
              <v:path arrowok="t" fillok="f" o:connecttype="none"/>
              <o:lock v:ext="edit" shapetype="t"/>
            </v:shapetype>
            <v:shape id="AutoShape 2" o:spid="_x0000_s1026" type="#_x0000_t32" style="position:absolute;margin-left:-22pt;margin-top:0;width:5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">
              <w10:wrap type="tight"/>
            </v:shape>
          </w:pict>
        </mc:Fallback>
      </mc:AlternateContent>
    </w:r>
    <w:r w:rsidR="001569E2" w:rsidRPr="00C82D00">
      <w:rPr>
        <w:rFonts w:ascii="Times New Roman" w:hAnsi="Times New Roman" w:cs="Times New Roman"/>
        <w:b/>
        <w:sz w:val="20"/>
        <w:szCs w:val="20"/>
      </w:rPr>
      <w:t>Bergs Hyreshus AB</w:t>
    </w:r>
    <w:r w:rsidR="001569E2" w:rsidRPr="00C82D00">
      <w:rPr>
        <w:rFonts w:ascii="Times New Roman" w:hAnsi="Times New Roman" w:cs="Times New Roman"/>
        <w:b/>
        <w:sz w:val="20"/>
        <w:szCs w:val="20"/>
      </w:rPr>
      <w:tab/>
    </w:r>
    <w:r w:rsidR="001569E2" w:rsidRPr="00C82D00">
      <w:rPr>
        <w:rFonts w:ascii="Times New Roman" w:hAnsi="Times New Roman" w:cs="Times New Roman"/>
        <w:sz w:val="20"/>
        <w:szCs w:val="20"/>
      </w:rPr>
      <w:t>Telefon</w:t>
    </w:r>
    <w:r w:rsidR="001569E2" w:rsidRPr="00C82D00">
      <w:rPr>
        <w:rFonts w:ascii="Times New Roman" w:hAnsi="Times New Roman" w:cs="Times New Roman"/>
        <w:sz w:val="20"/>
        <w:szCs w:val="20"/>
      </w:rPr>
      <w:tab/>
    </w:r>
    <w:r w:rsidR="001569E2">
      <w:rPr>
        <w:rFonts w:ascii="Times New Roman" w:hAnsi="Times New Roman" w:cs="Times New Roman"/>
        <w:sz w:val="20"/>
        <w:szCs w:val="20"/>
      </w:rPr>
      <w:t>e-post</w:t>
    </w:r>
    <w:r w:rsidR="001569E2" w:rsidRPr="00C82D00">
      <w:rPr>
        <w:rFonts w:ascii="Times New Roman" w:hAnsi="Times New Roman" w:cs="Times New Roman"/>
        <w:sz w:val="20"/>
        <w:szCs w:val="20"/>
      </w:rPr>
      <w:tab/>
    </w:r>
    <w:r w:rsidR="001569E2">
      <w:rPr>
        <w:rFonts w:ascii="Times New Roman" w:hAnsi="Times New Roman" w:cs="Times New Roman"/>
        <w:sz w:val="20"/>
        <w:szCs w:val="20"/>
      </w:rPr>
      <w:tab/>
    </w:r>
    <w:r w:rsidR="001569E2" w:rsidRPr="00C82D00">
      <w:rPr>
        <w:rFonts w:ascii="Times New Roman" w:hAnsi="Times New Roman" w:cs="Times New Roman"/>
        <w:sz w:val="20"/>
        <w:szCs w:val="20"/>
      </w:rPr>
      <w:t>Org. nr</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Lillhallvägen 9</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tab/>
      <w:t>0687-164 50</w:t>
    </w:r>
    <w:r w:rsidR="001569E2" w:rsidRPr="00C82D00">
      <w:rPr>
        <w:rFonts w:ascii="Times New Roman" w:hAnsi="Times New Roman" w:cs="Times New Roman"/>
        <w:sz w:val="20"/>
        <w:szCs w:val="20"/>
      </w:rPr>
      <w:tab/>
      <w:t xml:space="preserve">bergshyreshus@berg.se </w:t>
    </w:r>
    <w:r w:rsidR="001569E2" w:rsidRPr="00C82D00">
      <w:rPr>
        <w:rFonts w:ascii="Times New Roman" w:hAnsi="Times New Roman" w:cs="Times New Roman"/>
        <w:sz w:val="20"/>
        <w:szCs w:val="20"/>
      </w:rPr>
      <w:tab/>
      <w:t>556122-8890</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840 40 SVENSTAVIK</w:t>
    </w:r>
    <w:r w:rsidR="001569E2" w:rsidRPr="00C82D00">
      <w:rPr>
        <w:rFonts w:ascii="Times New Roman" w:hAnsi="Times New Roman" w:cs="Times New Roman"/>
        <w:sz w:val="20"/>
        <w:szCs w:val="20"/>
      </w:rPr>
      <w:tab/>
    </w:r>
    <w:r w:rsidR="001569E2">
      <w:rPr>
        <w:rFonts w:ascii="Times New Roman" w:hAnsi="Times New Roman" w:cs="Times New Roman"/>
        <w:sz w:val="20"/>
        <w:szCs w:val="20"/>
      </w:rPr>
      <w:t>Telefax</w:t>
    </w:r>
    <w:r w:rsidR="001569E2">
      <w:rPr>
        <w:rFonts w:ascii="Times New Roman" w:hAnsi="Times New Roman" w:cs="Times New Roman"/>
        <w:sz w:val="20"/>
        <w:szCs w:val="20"/>
      </w:rPr>
      <w:tab/>
      <w:t>internet</w:t>
    </w:r>
    <w:r w:rsidR="001569E2">
      <w:rPr>
        <w:rFonts w:ascii="Times New Roman" w:hAnsi="Times New Roman" w:cs="Times New Roman"/>
        <w:sz w:val="20"/>
        <w:szCs w:val="20"/>
      </w:rPr>
      <w:tab/>
    </w:r>
    <w:r w:rsidR="001569E2">
      <w:rPr>
        <w:rFonts w:ascii="Times New Roman" w:hAnsi="Times New Roman" w:cs="Times New Roman"/>
        <w:sz w:val="20"/>
        <w:szCs w:val="20"/>
      </w:rPr>
      <w:tab/>
      <w:t>Styrelsens säte</w:t>
    </w:r>
    <w:r w:rsidR="001569E2">
      <w:rPr>
        <w:rFonts w:ascii="Times New Roman" w:hAnsi="Times New Roman" w:cs="Times New Roman"/>
        <w:sz w:val="20"/>
        <w:szCs w:val="20"/>
      </w:rPr>
      <w:br/>
    </w:r>
    <w:r w:rsidR="001569E2">
      <w:rPr>
        <w:rFonts w:ascii="Times New Roman" w:hAnsi="Times New Roman" w:cs="Times New Roman"/>
        <w:sz w:val="20"/>
        <w:szCs w:val="20"/>
      </w:rPr>
      <w:tab/>
    </w:r>
    <w:r w:rsidR="001569E2">
      <w:rPr>
        <w:rFonts w:ascii="Times New Roman" w:hAnsi="Times New Roman" w:cs="Times New Roman"/>
        <w:sz w:val="20"/>
        <w:szCs w:val="20"/>
      </w:rPr>
      <w:tab/>
      <w:t>0687-164 56</w:t>
    </w:r>
    <w:r w:rsidR="001569E2" w:rsidRPr="00C82D00">
      <w:rPr>
        <w:rFonts w:ascii="Times New Roman" w:hAnsi="Times New Roman" w:cs="Times New Roman"/>
        <w:sz w:val="20"/>
        <w:szCs w:val="20"/>
      </w:rPr>
      <w:tab/>
      <w:t xml:space="preserve">www.bergshyreshus.se </w:t>
    </w:r>
    <w:r w:rsidR="001569E2">
      <w:rPr>
        <w:rFonts w:ascii="Times New Roman" w:hAnsi="Times New Roman" w:cs="Times New Roman"/>
        <w:sz w:val="20"/>
        <w:szCs w:val="20"/>
      </w:rPr>
      <w:tab/>
      <w:t>Svenstavik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3A" w:rsidRDefault="0060593A" w:rsidP="005318CC">
      <w:pPr>
        <w:spacing w:after="0" w:line="240" w:lineRule="auto"/>
      </w:pPr>
      <w:r>
        <w:separator/>
      </w:r>
    </w:p>
  </w:footnote>
  <w:footnote w:type="continuationSeparator" w:id="0">
    <w:p w:rsidR="0060593A" w:rsidRDefault="0060593A" w:rsidP="0053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5C" w:rsidRDefault="0099695C">
    <w:pPr>
      <w:pStyle w:val="Sidhuvud"/>
    </w:pPr>
    <w:r>
      <w:rPr>
        <w:noProof/>
      </w:rPr>
      <w:drawing>
        <wp:anchor distT="0" distB="0" distL="114300" distR="114300" simplePos="0" relativeHeight="251656704" behindDoc="0" locked="0" layoutInCell="0" allowOverlap="1">
          <wp:simplePos x="0" y="0"/>
          <wp:positionH relativeFrom="column">
            <wp:posOffset>3837</wp:posOffset>
          </wp:positionH>
          <wp:positionV relativeFrom="paragraph">
            <wp:posOffset>-124339</wp:posOffset>
          </wp:positionV>
          <wp:extent cx="1824760" cy="598251"/>
          <wp:effectExtent l="19050" t="0" r="40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r>
      <w:tab/>
    </w:r>
    <w:r>
      <w:tab/>
    </w:r>
  </w:p>
  <w:p w:rsidR="0099695C" w:rsidRDefault="0099695C">
    <w:pPr>
      <w:pStyle w:val="Sidhuvud"/>
    </w:pPr>
  </w:p>
  <w:p w:rsidR="0099695C" w:rsidRDefault="0099695C">
    <w:pPr>
      <w:pStyle w:val="Sidhuvud"/>
    </w:pPr>
  </w:p>
  <w:p w:rsidR="0099695C" w:rsidRDefault="0099695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2" w:rsidRDefault="001569E2">
    <w:pPr>
      <w:pStyle w:val="Sidhuvud"/>
    </w:pPr>
    <w:r w:rsidRPr="001569E2">
      <w:rPr>
        <w:noProof/>
      </w:rPr>
      <w:drawing>
        <wp:anchor distT="0" distB="0" distL="114300" distR="114300" simplePos="0" relativeHeight="251657728" behindDoc="0" locked="0" layoutInCell="0" allowOverlap="1">
          <wp:simplePos x="0" y="0"/>
          <wp:positionH relativeFrom="column">
            <wp:posOffset>3810</wp:posOffset>
          </wp:positionH>
          <wp:positionV relativeFrom="paragraph">
            <wp:posOffset>-122555</wp:posOffset>
          </wp:positionV>
          <wp:extent cx="1825395" cy="598251"/>
          <wp:effectExtent l="19050" t="0" r="340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EFB"/>
    <w:multiLevelType w:val="hybridMultilevel"/>
    <w:tmpl w:val="0C80DAF4"/>
    <w:lvl w:ilvl="0" w:tplc="AE9AD962">
      <w:start w:val="1"/>
      <w:numFmt w:val="bullet"/>
      <w:lvlText w:val=""/>
      <w:lvlJc w:val="left"/>
      <w:pPr>
        <w:ind w:left="720" w:hanging="360"/>
      </w:pPr>
      <w:rPr>
        <w:rFonts w:ascii="Symbol" w:hAnsi="Symbol" w:hint="default"/>
      </w:rPr>
    </w:lvl>
    <w:lvl w:ilvl="1" w:tplc="608C53BC">
      <w:numFmt w:val="bullet"/>
      <w:lvlText w:val="-"/>
      <w:lvlJc w:val="left"/>
      <w:pPr>
        <w:ind w:left="1440" w:hanging="360"/>
      </w:pPr>
      <w:rPr>
        <w:rFonts w:ascii="Helvetica" w:eastAsia="Times New Roman" w:hAnsi="Helvetica"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026435"/>
    <w:multiLevelType w:val="hybridMultilevel"/>
    <w:tmpl w:val="02C0E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7C456D"/>
    <w:multiLevelType w:val="hybridMultilevel"/>
    <w:tmpl w:val="8C7875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417E65"/>
    <w:multiLevelType w:val="hybridMultilevel"/>
    <w:tmpl w:val="548E6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B6618F"/>
    <w:multiLevelType w:val="hybridMultilevel"/>
    <w:tmpl w:val="67A83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920C30"/>
    <w:multiLevelType w:val="hybridMultilevel"/>
    <w:tmpl w:val="21DA1664"/>
    <w:lvl w:ilvl="0" w:tplc="8CCE3BC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C3093F"/>
    <w:multiLevelType w:val="hybridMultilevel"/>
    <w:tmpl w:val="AB02D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3F"/>
    <w:rsid w:val="00015BC7"/>
    <w:rsid w:val="00023083"/>
    <w:rsid w:val="00045D67"/>
    <w:rsid w:val="000617B2"/>
    <w:rsid w:val="00064CA8"/>
    <w:rsid w:val="000C1D70"/>
    <w:rsid w:val="000D7E8C"/>
    <w:rsid w:val="00101158"/>
    <w:rsid w:val="00122107"/>
    <w:rsid w:val="00126A21"/>
    <w:rsid w:val="00155A80"/>
    <w:rsid w:val="001569E2"/>
    <w:rsid w:val="00166670"/>
    <w:rsid w:val="001A3ACC"/>
    <w:rsid w:val="001B2FD7"/>
    <w:rsid w:val="001C2141"/>
    <w:rsid w:val="0026125B"/>
    <w:rsid w:val="00262E75"/>
    <w:rsid w:val="00274E3A"/>
    <w:rsid w:val="002D1294"/>
    <w:rsid w:val="002D737A"/>
    <w:rsid w:val="00302C08"/>
    <w:rsid w:val="0030651E"/>
    <w:rsid w:val="0031672C"/>
    <w:rsid w:val="00392642"/>
    <w:rsid w:val="003A5413"/>
    <w:rsid w:val="003B48E9"/>
    <w:rsid w:val="003B576E"/>
    <w:rsid w:val="003D2522"/>
    <w:rsid w:val="0043715A"/>
    <w:rsid w:val="004423B4"/>
    <w:rsid w:val="004609D0"/>
    <w:rsid w:val="004634EC"/>
    <w:rsid w:val="004B4F1D"/>
    <w:rsid w:val="004B55E1"/>
    <w:rsid w:val="004D285B"/>
    <w:rsid w:val="004F1874"/>
    <w:rsid w:val="00516F74"/>
    <w:rsid w:val="005318CC"/>
    <w:rsid w:val="00573B94"/>
    <w:rsid w:val="0058483F"/>
    <w:rsid w:val="005C44E5"/>
    <w:rsid w:val="005D27CD"/>
    <w:rsid w:val="005F39F6"/>
    <w:rsid w:val="0060593A"/>
    <w:rsid w:val="0062631B"/>
    <w:rsid w:val="006272FB"/>
    <w:rsid w:val="006862CF"/>
    <w:rsid w:val="006A39EC"/>
    <w:rsid w:val="006D3F1D"/>
    <w:rsid w:val="00721340"/>
    <w:rsid w:val="00722ACE"/>
    <w:rsid w:val="007C44A9"/>
    <w:rsid w:val="007F5AA7"/>
    <w:rsid w:val="008041BB"/>
    <w:rsid w:val="00837984"/>
    <w:rsid w:val="008F5968"/>
    <w:rsid w:val="00934FFC"/>
    <w:rsid w:val="0099695C"/>
    <w:rsid w:val="009C4F59"/>
    <w:rsid w:val="009D0F2B"/>
    <w:rsid w:val="009D7EC7"/>
    <w:rsid w:val="009E4271"/>
    <w:rsid w:val="00A20415"/>
    <w:rsid w:val="00A3365F"/>
    <w:rsid w:val="00A70B27"/>
    <w:rsid w:val="00AA1A3D"/>
    <w:rsid w:val="00AE5970"/>
    <w:rsid w:val="00AF13F9"/>
    <w:rsid w:val="00AF7288"/>
    <w:rsid w:val="00B43C66"/>
    <w:rsid w:val="00C82D00"/>
    <w:rsid w:val="00C86E1B"/>
    <w:rsid w:val="00CD4DA5"/>
    <w:rsid w:val="00CE400B"/>
    <w:rsid w:val="00CE7C9B"/>
    <w:rsid w:val="00CF304D"/>
    <w:rsid w:val="00CF4DAA"/>
    <w:rsid w:val="00D567CD"/>
    <w:rsid w:val="00D64B4E"/>
    <w:rsid w:val="00DB12DE"/>
    <w:rsid w:val="00DE6ED8"/>
    <w:rsid w:val="00E2711D"/>
    <w:rsid w:val="00E75973"/>
    <w:rsid w:val="00E90ED8"/>
    <w:rsid w:val="00ED49D6"/>
    <w:rsid w:val="00ED54AE"/>
    <w:rsid w:val="00F51301"/>
    <w:rsid w:val="00FD3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BE0CE-BF7D-4C98-99D5-F6573C4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68"/>
  </w:style>
  <w:style w:type="paragraph" w:styleId="Rubrik1">
    <w:name w:val="heading 1"/>
    <w:basedOn w:val="Normal"/>
    <w:next w:val="Normal"/>
    <w:link w:val="Rubrik1Char"/>
    <w:uiPriority w:val="9"/>
    <w:qFormat/>
    <w:rsid w:val="0039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70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5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18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18CC"/>
  </w:style>
  <w:style w:type="paragraph" w:styleId="Sidfot">
    <w:name w:val="footer"/>
    <w:basedOn w:val="Normal"/>
    <w:link w:val="SidfotChar"/>
    <w:uiPriority w:val="99"/>
    <w:semiHidden/>
    <w:unhideWhenUsed/>
    <w:rsid w:val="005318C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318CC"/>
  </w:style>
  <w:style w:type="character" w:styleId="Hyperlnk">
    <w:name w:val="Hyperlink"/>
    <w:basedOn w:val="Standardstycketeckensnitt"/>
    <w:rsid w:val="004D285B"/>
    <w:rPr>
      <w:color w:val="0000FF"/>
      <w:u w:val="single"/>
    </w:rPr>
  </w:style>
  <w:style w:type="character" w:customStyle="1" w:styleId="Rubrik1Char">
    <w:name w:val="Rubrik 1 Char"/>
    <w:basedOn w:val="Standardstycketeckensnitt"/>
    <w:link w:val="Rubrik1"/>
    <w:uiPriority w:val="9"/>
    <w:rsid w:val="0039264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92642"/>
    <w:pPr>
      <w:ind w:left="720"/>
      <w:contextualSpacing/>
    </w:pPr>
  </w:style>
  <w:style w:type="table" w:styleId="Tabellrutnt">
    <w:name w:val="Table Grid"/>
    <w:basedOn w:val="Normaltabell"/>
    <w:uiPriority w:val="59"/>
    <w:rsid w:val="00C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70B2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45D67"/>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45D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D67"/>
    <w:rPr>
      <w:rFonts w:ascii="Tahoma" w:hAnsi="Tahoma" w:cs="Tahoma"/>
      <w:sz w:val="16"/>
      <w:szCs w:val="16"/>
    </w:rPr>
  </w:style>
  <w:style w:type="paragraph" w:styleId="Normalwebb">
    <w:name w:val="Normal (Web)"/>
    <w:basedOn w:val="Normal"/>
    <w:uiPriority w:val="99"/>
    <w:unhideWhenUsed/>
    <w:rsid w:val="0058483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F5968"/>
    <w:rPr>
      <w:b/>
      <w:bCs/>
    </w:rPr>
  </w:style>
  <w:style w:type="character" w:styleId="Betoning">
    <w:name w:val="Emphasis"/>
    <w:basedOn w:val="Standardstycketeckensnitt"/>
    <w:uiPriority w:val="20"/>
    <w:qFormat/>
    <w:rsid w:val="00721340"/>
    <w:rPr>
      <w:i/>
      <w:iCs/>
    </w:rPr>
  </w:style>
  <w:style w:type="character" w:styleId="AnvndHyperlnk">
    <w:name w:val="FollowedHyperlink"/>
    <w:basedOn w:val="Standardstycketeckensnitt"/>
    <w:uiPriority w:val="99"/>
    <w:semiHidden/>
    <w:unhideWhenUsed/>
    <w:rsid w:val="0072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899">
      <w:bodyDiv w:val="1"/>
      <w:marLeft w:val="0"/>
      <w:marRight w:val="0"/>
      <w:marTop w:val="0"/>
      <w:marBottom w:val="0"/>
      <w:divBdr>
        <w:top w:val="none" w:sz="0" w:space="0" w:color="auto"/>
        <w:left w:val="none" w:sz="0" w:space="0" w:color="auto"/>
        <w:bottom w:val="none" w:sz="0" w:space="0" w:color="auto"/>
        <w:right w:val="none" w:sz="0" w:space="0" w:color="auto"/>
      </w:divBdr>
      <w:divsChild>
        <w:div w:id="766539758">
          <w:marLeft w:val="0"/>
          <w:marRight w:val="0"/>
          <w:marTop w:val="0"/>
          <w:marBottom w:val="0"/>
          <w:divBdr>
            <w:top w:val="none" w:sz="0" w:space="0" w:color="auto"/>
            <w:left w:val="none" w:sz="0" w:space="0" w:color="auto"/>
            <w:bottom w:val="none" w:sz="0" w:space="0" w:color="auto"/>
            <w:right w:val="none" w:sz="0" w:space="0" w:color="auto"/>
          </w:divBdr>
          <w:divsChild>
            <w:div w:id="905527862">
              <w:marLeft w:val="0"/>
              <w:marRight w:val="0"/>
              <w:marTop w:val="0"/>
              <w:marBottom w:val="0"/>
              <w:divBdr>
                <w:top w:val="none" w:sz="0" w:space="0" w:color="auto"/>
                <w:left w:val="none" w:sz="0" w:space="0" w:color="auto"/>
                <w:bottom w:val="none" w:sz="0" w:space="0" w:color="auto"/>
                <w:right w:val="none" w:sz="0" w:space="0" w:color="auto"/>
              </w:divBdr>
              <w:divsChild>
                <w:div w:id="1688364841">
                  <w:marLeft w:val="-300"/>
                  <w:marRight w:val="0"/>
                  <w:marTop w:val="0"/>
                  <w:marBottom w:val="0"/>
                  <w:divBdr>
                    <w:top w:val="none" w:sz="0" w:space="0" w:color="auto"/>
                    <w:left w:val="none" w:sz="0" w:space="0" w:color="auto"/>
                    <w:bottom w:val="none" w:sz="0" w:space="0" w:color="auto"/>
                    <w:right w:val="none" w:sz="0" w:space="0" w:color="auto"/>
                  </w:divBdr>
                  <w:divsChild>
                    <w:div w:id="1601177636">
                      <w:marLeft w:val="0"/>
                      <w:marRight w:val="0"/>
                      <w:marTop w:val="0"/>
                      <w:marBottom w:val="0"/>
                      <w:divBdr>
                        <w:top w:val="none" w:sz="0" w:space="0" w:color="auto"/>
                        <w:left w:val="none" w:sz="0" w:space="0" w:color="auto"/>
                        <w:bottom w:val="none" w:sz="0" w:space="0" w:color="auto"/>
                        <w:right w:val="none" w:sz="0" w:space="0" w:color="auto"/>
                      </w:divBdr>
                      <w:divsChild>
                        <w:div w:id="1026172933">
                          <w:marLeft w:val="-300"/>
                          <w:marRight w:val="0"/>
                          <w:marTop w:val="0"/>
                          <w:marBottom w:val="0"/>
                          <w:divBdr>
                            <w:top w:val="none" w:sz="0" w:space="0" w:color="auto"/>
                            <w:left w:val="none" w:sz="0" w:space="0" w:color="auto"/>
                            <w:bottom w:val="none" w:sz="0" w:space="0" w:color="auto"/>
                            <w:right w:val="none" w:sz="0" w:space="0" w:color="auto"/>
                          </w:divBdr>
                          <w:divsChild>
                            <w:div w:id="1479150347">
                              <w:marLeft w:val="0"/>
                              <w:marRight w:val="0"/>
                              <w:marTop w:val="0"/>
                              <w:marBottom w:val="0"/>
                              <w:divBdr>
                                <w:top w:val="none" w:sz="0" w:space="0" w:color="auto"/>
                                <w:left w:val="none" w:sz="0" w:space="0" w:color="auto"/>
                                <w:bottom w:val="none" w:sz="0" w:space="0" w:color="auto"/>
                                <w:right w:val="none" w:sz="0" w:space="0" w:color="auto"/>
                              </w:divBdr>
                              <w:divsChild>
                                <w:div w:id="226064912">
                                  <w:marLeft w:val="0"/>
                                  <w:marRight w:val="0"/>
                                  <w:marTop w:val="0"/>
                                  <w:marBottom w:val="135"/>
                                  <w:divBdr>
                                    <w:top w:val="none" w:sz="0" w:space="0" w:color="auto"/>
                                    <w:left w:val="none" w:sz="0" w:space="0" w:color="auto"/>
                                    <w:bottom w:val="none" w:sz="0" w:space="0" w:color="auto"/>
                                    <w:right w:val="none" w:sz="0" w:space="0" w:color="auto"/>
                                  </w:divBdr>
                                  <w:divsChild>
                                    <w:div w:id="1756973375">
                                      <w:marLeft w:val="0"/>
                                      <w:marRight w:val="0"/>
                                      <w:marTop w:val="0"/>
                                      <w:marBottom w:val="0"/>
                                      <w:divBdr>
                                        <w:top w:val="none" w:sz="0" w:space="0" w:color="auto"/>
                                        <w:left w:val="none" w:sz="0" w:space="0" w:color="auto"/>
                                        <w:bottom w:val="none" w:sz="0" w:space="0" w:color="auto"/>
                                        <w:right w:val="none" w:sz="0" w:space="0" w:color="auto"/>
                                      </w:divBdr>
                                      <w:divsChild>
                                        <w:div w:id="448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551138">
      <w:bodyDiv w:val="1"/>
      <w:marLeft w:val="0"/>
      <w:marRight w:val="0"/>
      <w:marTop w:val="0"/>
      <w:marBottom w:val="0"/>
      <w:divBdr>
        <w:top w:val="none" w:sz="0" w:space="0" w:color="auto"/>
        <w:left w:val="none" w:sz="0" w:space="0" w:color="auto"/>
        <w:bottom w:val="none" w:sz="0" w:space="0" w:color="auto"/>
        <w:right w:val="none" w:sz="0" w:space="0" w:color="auto"/>
      </w:divBdr>
      <w:divsChild>
        <w:div w:id="311368129">
          <w:marLeft w:val="0"/>
          <w:marRight w:val="0"/>
          <w:marTop w:val="0"/>
          <w:marBottom w:val="0"/>
          <w:divBdr>
            <w:top w:val="none" w:sz="0" w:space="0" w:color="auto"/>
            <w:left w:val="none" w:sz="0" w:space="0" w:color="auto"/>
            <w:bottom w:val="none" w:sz="0" w:space="0" w:color="auto"/>
            <w:right w:val="none" w:sz="0" w:space="0" w:color="auto"/>
          </w:divBdr>
          <w:divsChild>
            <w:div w:id="819691019">
              <w:marLeft w:val="0"/>
              <w:marRight w:val="0"/>
              <w:marTop w:val="0"/>
              <w:marBottom w:val="0"/>
              <w:divBdr>
                <w:top w:val="none" w:sz="0" w:space="0" w:color="auto"/>
                <w:left w:val="none" w:sz="0" w:space="0" w:color="auto"/>
                <w:bottom w:val="none" w:sz="0" w:space="0" w:color="auto"/>
                <w:right w:val="none" w:sz="0" w:space="0" w:color="auto"/>
              </w:divBdr>
              <w:divsChild>
                <w:div w:id="561406550">
                  <w:marLeft w:val="-300"/>
                  <w:marRight w:val="0"/>
                  <w:marTop w:val="0"/>
                  <w:marBottom w:val="0"/>
                  <w:divBdr>
                    <w:top w:val="none" w:sz="0" w:space="0" w:color="auto"/>
                    <w:left w:val="none" w:sz="0" w:space="0" w:color="auto"/>
                    <w:bottom w:val="none" w:sz="0" w:space="0" w:color="auto"/>
                    <w:right w:val="none" w:sz="0" w:space="0" w:color="auto"/>
                  </w:divBdr>
                  <w:divsChild>
                    <w:div w:id="1971936850">
                      <w:marLeft w:val="0"/>
                      <w:marRight w:val="0"/>
                      <w:marTop w:val="0"/>
                      <w:marBottom w:val="0"/>
                      <w:divBdr>
                        <w:top w:val="none" w:sz="0" w:space="0" w:color="auto"/>
                        <w:left w:val="none" w:sz="0" w:space="0" w:color="auto"/>
                        <w:bottom w:val="none" w:sz="0" w:space="0" w:color="auto"/>
                        <w:right w:val="none" w:sz="0" w:space="0" w:color="auto"/>
                      </w:divBdr>
                      <w:divsChild>
                        <w:div w:id="1616013859">
                          <w:marLeft w:val="-300"/>
                          <w:marRight w:val="0"/>
                          <w:marTop w:val="0"/>
                          <w:marBottom w:val="0"/>
                          <w:divBdr>
                            <w:top w:val="none" w:sz="0" w:space="0" w:color="auto"/>
                            <w:left w:val="none" w:sz="0" w:space="0" w:color="auto"/>
                            <w:bottom w:val="none" w:sz="0" w:space="0" w:color="auto"/>
                            <w:right w:val="none" w:sz="0" w:space="0" w:color="auto"/>
                          </w:divBdr>
                          <w:divsChild>
                            <w:div w:id="1992561564">
                              <w:marLeft w:val="0"/>
                              <w:marRight w:val="0"/>
                              <w:marTop w:val="0"/>
                              <w:marBottom w:val="0"/>
                              <w:divBdr>
                                <w:top w:val="none" w:sz="0" w:space="0" w:color="auto"/>
                                <w:left w:val="none" w:sz="0" w:space="0" w:color="auto"/>
                                <w:bottom w:val="none" w:sz="0" w:space="0" w:color="auto"/>
                                <w:right w:val="none" w:sz="0" w:space="0" w:color="auto"/>
                              </w:divBdr>
                              <w:divsChild>
                                <w:div w:id="979572704">
                                  <w:marLeft w:val="0"/>
                                  <w:marRight w:val="0"/>
                                  <w:marTop w:val="0"/>
                                  <w:marBottom w:val="135"/>
                                  <w:divBdr>
                                    <w:top w:val="none" w:sz="0" w:space="0" w:color="auto"/>
                                    <w:left w:val="none" w:sz="0" w:space="0" w:color="auto"/>
                                    <w:bottom w:val="none" w:sz="0" w:space="0" w:color="auto"/>
                                    <w:right w:val="none" w:sz="0" w:space="0" w:color="auto"/>
                                  </w:divBdr>
                                  <w:divsChild>
                                    <w:div w:id="1816296295">
                                      <w:marLeft w:val="0"/>
                                      <w:marRight w:val="0"/>
                                      <w:marTop w:val="0"/>
                                      <w:marBottom w:val="0"/>
                                      <w:divBdr>
                                        <w:top w:val="none" w:sz="0" w:space="0" w:color="auto"/>
                                        <w:left w:val="none" w:sz="0" w:space="0" w:color="auto"/>
                                        <w:bottom w:val="none" w:sz="0" w:space="0" w:color="auto"/>
                                        <w:right w:val="none" w:sz="0" w:space="0" w:color="auto"/>
                                      </w:divBdr>
                                      <w:divsChild>
                                        <w:div w:id="1242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23949">
      <w:bodyDiv w:val="1"/>
      <w:marLeft w:val="0"/>
      <w:marRight w:val="0"/>
      <w:marTop w:val="0"/>
      <w:marBottom w:val="0"/>
      <w:divBdr>
        <w:top w:val="none" w:sz="0" w:space="0" w:color="auto"/>
        <w:left w:val="none" w:sz="0" w:space="0" w:color="auto"/>
        <w:bottom w:val="none" w:sz="0" w:space="0" w:color="auto"/>
        <w:right w:val="none" w:sz="0" w:space="0" w:color="auto"/>
      </w:divBdr>
    </w:div>
    <w:div w:id="599147400">
      <w:bodyDiv w:val="1"/>
      <w:marLeft w:val="0"/>
      <w:marRight w:val="0"/>
      <w:marTop w:val="0"/>
      <w:marBottom w:val="0"/>
      <w:divBdr>
        <w:top w:val="none" w:sz="0" w:space="0" w:color="auto"/>
        <w:left w:val="none" w:sz="0" w:space="0" w:color="auto"/>
        <w:bottom w:val="none" w:sz="0" w:space="0" w:color="auto"/>
        <w:right w:val="none" w:sz="0" w:space="0" w:color="auto"/>
      </w:divBdr>
    </w:div>
    <w:div w:id="678393049">
      <w:bodyDiv w:val="1"/>
      <w:marLeft w:val="0"/>
      <w:marRight w:val="0"/>
      <w:marTop w:val="0"/>
      <w:marBottom w:val="0"/>
      <w:divBdr>
        <w:top w:val="none" w:sz="0" w:space="0" w:color="auto"/>
        <w:left w:val="none" w:sz="0" w:space="0" w:color="auto"/>
        <w:bottom w:val="none" w:sz="0" w:space="0" w:color="auto"/>
        <w:right w:val="none" w:sz="0" w:space="0" w:color="auto"/>
      </w:divBdr>
    </w:div>
    <w:div w:id="824659873">
      <w:bodyDiv w:val="1"/>
      <w:marLeft w:val="0"/>
      <w:marRight w:val="0"/>
      <w:marTop w:val="0"/>
      <w:marBottom w:val="0"/>
      <w:divBdr>
        <w:top w:val="none" w:sz="0" w:space="0" w:color="auto"/>
        <w:left w:val="none" w:sz="0" w:space="0" w:color="auto"/>
        <w:bottom w:val="none" w:sz="0" w:space="0" w:color="auto"/>
        <w:right w:val="none" w:sz="0" w:space="0" w:color="auto"/>
      </w:divBdr>
      <w:divsChild>
        <w:div w:id="8417196">
          <w:marLeft w:val="0"/>
          <w:marRight w:val="0"/>
          <w:marTop w:val="0"/>
          <w:marBottom w:val="0"/>
          <w:divBdr>
            <w:top w:val="none" w:sz="0" w:space="0" w:color="auto"/>
            <w:left w:val="none" w:sz="0" w:space="0" w:color="auto"/>
            <w:bottom w:val="none" w:sz="0" w:space="0" w:color="auto"/>
            <w:right w:val="none" w:sz="0" w:space="0" w:color="auto"/>
          </w:divBdr>
          <w:divsChild>
            <w:div w:id="210775443">
              <w:marLeft w:val="0"/>
              <w:marRight w:val="0"/>
              <w:marTop w:val="0"/>
              <w:marBottom w:val="0"/>
              <w:divBdr>
                <w:top w:val="none" w:sz="0" w:space="0" w:color="auto"/>
                <w:left w:val="none" w:sz="0" w:space="0" w:color="auto"/>
                <w:bottom w:val="none" w:sz="0" w:space="0" w:color="auto"/>
                <w:right w:val="none" w:sz="0" w:space="0" w:color="auto"/>
              </w:divBdr>
              <w:divsChild>
                <w:div w:id="1161627555">
                  <w:marLeft w:val="-300"/>
                  <w:marRight w:val="0"/>
                  <w:marTop w:val="0"/>
                  <w:marBottom w:val="0"/>
                  <w:divBdr>
                    <w:top w:val="none" w:sz="0" w:space="0" w:color="auto"/>
                    <w:left w:val="none" w:sz="0" w:space="0" w:color="auto"/>
                    <w:bottom w:val="none" w:sz="0" w:space="0" w:color="auto"/>
                    <w:right w:val="none" w:sz="0" w:space="0" w:color="auto"/>
                  </w:divBdr>
                  <w:divsChild>
                    <w:div w:id="511992290">
                      <w:marLeft w:val="0"/>
                      <w:marRight w:val="0"/>
                      <w:marTop w:val="0"/>
                      <w:marBottom w:val="0"/>
                      <w:divBdr>
                        <w:top w:val="none" w:sz="0" w:space="0" w:color="auto"/>
                        <w:left w:val="none" w:sz="0" w:space="0" w:color="auto"/>
                        <w:bottom w:val="none" w:sz="0" w:space="0" w:color="auto"/>
                        <w:right w:val="none" w:sz="0" w:space="0" w:color="auto"/>
                      </w:divBdr>
                      <w:divsChild>
                        <w:div w:id="1216042147">
                          <w:marLeft w:val="-300"/>
                          <w:marRight w:val="0"/>
                          <w:marTop w:val="0"/>
                          <w:marBottom w:val="0"/>
                          <w:divBdr>
                            <w:top w:val="none" w:sz="0" w:space="0" w:color="auto"/>
                            <w:left w:val="none" w:sz="0" w:space="0" w:color="auto"/>
                            <w:bottom w:val="none" w:sz="0" w:space="0" w:color="auto"/>
                            <w:right w:val="none" w:sz="0" w:space="0" w:color="auto"/>
                          </w:divBdr>
                          <w:divsChild>
                            <w:div w:id="360861954">
                              <w:marLeft w:val="0"/>
                              <w:marRight w:val="0"/>
                              <w:marTop w:val="0"/>
                              <w:marBottom w:val="0"/>
                              <w:divBdr>
                                <w:top w:val="none" w:sz="0" w:space="0" w:color="auto"/>
                                <w:left w:val="none" w:sz="0" w:space="0" w:color="auto"/>
                                <w:bottom w:val="none" w:sz="0" w:space="0" w:color="auto"/>
                                <w:right w:val="none" w:sz="0" w:space="0" w:color="auto"/>
                              </w:divBdr>
                              <w:divsChild>
                                <w:div w:id="88234438">
                                  <w:marLeft w:val="0"/>
                                  <w:marRight w:val="0"/>
                                  <w:marTop w:val="0"/>
                                  <w:marBottom w:val="135"/>
                                  <w:divBdr>
                                    <w:top w:val="none" w:sz="0" w:space="0" w:color="auto"/>
                                    <w:left w:val="none" w:sz="0" w:space="0" w:color="auto"/>
                                    <w:bottom w:val="none" w:sz="0" w:space="0" w:color="auto"/>
                                    <w:right w:val="none" w:sz="0" w:space="0" w:color="auto"/>
                                  </w:divBdr>
                                  <w:divsChild>
                                    <w:div w:id="2095007826">
                                      <w:marLeft w:val="0"/>
                                      <w:marRight w:val="0"/>
                                      <w:marTop w:val="0"/>
                                      <w:marBottom w:val="0"/>
                                      <w:divBdr>
                                        <w:top w:val="none" w:sz="0" w:space="0" w:color="auto"/>
                                        <w:left w:val="none" w:sz="0" w:space="0" w:color="auto"/>
                                        <w:bottom w:val="none" w:sz="0" w:space="0" w:color="auto"/>
                                        <w:right w:val="none" w:sz="0" w:space="0" w:color="auto"/>
                                      </w:divBdr>
                                      <w:divsChild>
                                        <w:div w:id="16897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008932">
      <w:bodyDiv w:val="1"/>
      <w:marLeft w:val="0"/>
      <w:marRight w:val="0"/>
      <w:marTop w:val="0"/>
      <w:marBottom w:val="0"/>
      <w:divBdr>
        <w:top w:val="none" w:sz="0" w:space="0" w:color="auto"/>
        <w:left w:val="none" w:sz="0" w:space="0" w:color="auto"/>
        <w:bottom w:val="none" w:sz="0" w:space="0" w:color="auto"/>
        <w:right w:val="none" w:sz="0" w:space="0" w:color="auto"/>
      </w:divBdr>
      <w:divsChild>
        <w:div w:id="1968706229">
          <w:marLeft w:val="0"/>
          <w:marRight w:val="0"/>
          <w:marTop w:val="0"/>
          <w:marBottom w:val="0"/>
          <w:divBdr>
            <w:top w:val="none" w:sz="0" w:space="0" w:color="auto"/>
            <w:left w:val="none" w:sz="0" w:space="0" w:color="auto"/>
            <w:bottom w:val="none" w:sz="0" w:space="0" w:color="auto"/>
            <w:right w:val="none" w:sz="0" w:space="0" w:color="auto"/>
          </w:divBdr>
          <w:divsChild>
            <w:div w:id="1741512230">
              <w:marLeft w:val="0"/>
              <w:marRight w:val="0"/>
              <w:marTop w:val="0"/>
              <w:marBottom w:val="0"/>
              <w:divBdr>
                <w:top w:val="none" w:sz="0" w:space="0" w:color="auto"/>
                <w:left w:val="none" w:sz="0" w:space="0" w:color="auto"/>
                <w:bottom w:val="none" w:sz="0" w:space="0" w:color="auto"/>
                <w:right w:val="none" w:sz="0" w:space="0" w:color="auto"/>
              </w:divBdr>
              <w:divsChild>
                <w:div w:id="960723085">
                  <w:marLeft w:val="0"/>
                  <w:marRight w:val="0"/>
                  <w:marTop w:val="0"/>
                  <w:marBottom w:val="0"/>
                  <w:divBdr>
                    <w:top w:val="none" w:sz="0" w:space="0" w:color="auto"/>
                    <w:left w:val="none" w:sz="0" w:space="0" w:color="auto"/>
                    <w:bottom w:val="none" w:sz="0" w:space="0" w:color="auto"/>
                    <w:right w:val="none" w:sz="0" w:space="0" w:color="auto"/>
                  </w:divBdr>
                  <w:divsChild>
                    <w:div w:id="560989419">
                      <w:marLeft w:val="0"/>
                      <w:marRight w:val="0"/>
                      <w:marTop w:val="0"/>
                      <w:marBottom w:val="0"/>
                      <w:divBdr>
                        <w:top w:val="none" w:sz="0" w:space="0" w:color="auto"/>
                        <w:left w:val="none" w:sz="0" w:space="0" w:color="auto"/>
                        <w:bottom w:val="none" w:sz="0" w:space="0" w:color="auto"/>
                        <w:right w:val="none" w:sz="0" w:space="0" w:color="auto"/>
                      </w:divBdr>
                      <w:divsChild>
                        <w:div w:id="1177961884">
                          <w:marLeft w:val="0"/>
                          <w:marRight w:val="0"/>
                          <w:marTop w:val="0"/>
                          <w:marBottom w:val="0"/>
                          <w:divBdr>
                            <w:top w:val="none" w:sz="0" w:space="0" w:color="auto"/>
                            <w:left w:val="none" w:sz="0" w:space="0" w:color="auto"/>
                            <w:bottom w:val="none" w:sz="0" w:space="0" w:color="auto"/>
                            <w:right w:val="none" w:sz="0" w:space="0" w:color="auto"/>
                          </w:divBdr>
                          <w:divsChild>
                            <w:div w:id="909001915">
                              <w:marLeft w:val="0"/>
                              <w:marRight w:val="0"/>
                              <w:marTop w:val="0"/>
                              <w:marBottom w:val="0"/>
                              <w:divBdr>
                                <w:top w:val="none" w:sz="0" w:space="0" w:color="auto"/>
                                <w:left w:val="none" w:sz="0" w:space="0" w:color="auto"/>
                                <w:bottom w:val="none" w:sz="0" w:space="0" w:color="auto"/>
                                <w:right w:val="none" w:sz="0" w:space="0" w:color="auto"/>
                              </w:divBdr>
                              <w:divsChild>
                                <w:div w:id="1675690699">
                                  <w:marLeft w:val="0"/>
                                  <w:marRight w:val="0"/>
                                  <w:marTop w:val="0"/>
                                  <w:marBottom w:val="300"/>
                                  <w:divBdr>
                                    <w:top w:val="none" w:sz="0" w:space="0" w:color="auto"/>
                                    <w:left w:val="none" w:sz="0" w:space="0" w:color="auto"/>
                                    <w:bottom w:val="none" w:sz="0" w:space="0" w:color="auto"/>
                                    <w:right w:val="none" w:sz="0" w:space="0" w:color="auto"/>
                                  </w:divBdr>
                                  <w:divsChild>
                                    <w:div w:id="1898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1548">
      <w:bodyDiv w:val="1"/>
      <w:marLeft w:val="0"/>
      <w:marRight w:val="0"/>
      <w:marTop w:val="0"/>
      <w:marBottom w:val="0"/>
      <w:divBdr>
        <w:top w:val="none" w:sz="0" w:space="0" w:color="auto"/>
        <w:left w:val="none" w:sz="0" w:space="0" w:color="auto"/>
        <w:bottom w:val="none" w:sz="0" w:space="0" w:color="auto"/>
        <w:right w:val="none" w:sz="0" w:space="0" w:color="auto"/>
      </w:divBdr>
      <w:divsChild>
        <w:div w:id="236474422">
          <w:marLeft w:val="0"/>
          <w:marRight w:val="0"/>
          <w:marTop w:val="0"/>
          <w:marBottom w:val="0"/>
          <w:divBdr>
            <w:top w:val="none" w:sz="0" w:space="0" w:color="auto"/>
            <w:left w:val="none" w:sz="0" w:space="0" w:color="auto"/>
            <w:bottom w:val="none" w:sz="0" w:space="0" w:color="auto"/>
            <w:right w:val="none" w:sz="0" w:space="0" w:color="auto"/>
          </w:divBdr>
          <w:divsChild>
            <w:div w:id="1362778225">
              <w:marLeft w:val="0"/>
              <w:marRight w:val="0"/>
              <w:marTop w:val="0"/>
              <w:marBottom w:val="0"/>
              <w:divBdr>
                <w:top w:val="none" w:sz="0" w:space="0" w:color="auto"/>
                <w:left w:val="none" w:sz="0" w:space="0" w:color="auto"/>
                <w:bottom w:val="none" w:sz="0" w:space="0" w:color="auto"/>
                <w:right w:val="none" w:sz="0" w:space="0" w:color="auto"/>
              </w:divBdr>
              <w:divsChild>
                <w:div w:id="431097915">
                  <w:marLeft w:val="-300"/>
                  <w:marRight w:val="0"/>
                  <w:marTop w:val="0"/>
                  <w:marBottom w:val="0"/>
                  <w:divBdr>
                    <w:top w:val="none" w:sz="0" w:space="0" w:color="auto"/>
                    <w:left w:val="none" w:sz="0" w:space="0" w:color="auto"/>
                    <w:bottom w:val="none" w:sz="0" w:space="0" w:color="auto"/>
                    <w:right w:val="none" w:sz="0" w:space="0" w:color="auto"/>
                  </w:divBdr>
                  <w:divsChild>
                    <w:div w:id="322778166">
                      <w:marLeft w:val="0"/>
                      <w:marRight w:val="0"/>
                      <w:marTop w:val="0"/>
                      <w:marBottom w:val="0"/>
                      <w:divBdr>
                        <w:top w:val="none" w:sz="0" w:space="0" w:color="auto"/>
                        <w:left w:val="none" w:sz="0" w:space="0" w:color="auto"/>
                        <w:bottom w:val="none" w:sz="0" w:space="0" w:color="auto"/>
                        <w:right w:val="none" w:sz="0" w:space="0" w:color="auto"/>
                      </w:divBdr>
                      <w:divsChild>
                        <w:div w:id="212541312">
                          <w:marLeft w:val="-300"/>
                          <w:marRight w:val="0"/>
                          <w:marTop w:val="0"/>
                          <w:marBottom w:val="0"/>
                          <w:divBdr>
                            <w:top w:val="none" w:sz="0" w:space="0" w:color="auto"/>
                            <w:left w:val="none" w:sz="0" w:space="0" w:color="auto"/>
                            <w:bottom w:val="none" w:sz="0" w:space="0" w:color="auto"/>
                            <w:right w:val="none" w:sz="0" w:space="0" w:color="auto"/>
                          </w:divBdr>
                          <w:divsChild>
                            <w:div w:id="1233855838">
                              <w:marLeft w:val="0"/>
                              <w:marRight w:val="0"/>
                              <w:marTop w:val="0"/>
                              <w:marBottom w:val="0"/>
                              <w:divBdr>
                                <w:top w:val="none" w:sz="0" w:space="0" w:color="auto"/>
                                <w:left w:val="none" w:sz="0" w:space="0" w:color="auto"/>
                                <w:bottom w:val="none" w:sz="0" w:space="0" w:color="auto"/>
                                <w:right w:val="none" w:sz="0" w:space="0" w:color="auto"/>
                              </w:divBdr>
                              <w:divsChild>
                                <w:div w:id="107895806">
                                  <w:marLeft w:val="0"/>
                                  <w:marRight w:val="0"/>
                                  <w:marTop w:val="0"/>
                                  <w:marBottom w:val="135"/>
                                  <w:divBdr>
                                    <w:top w:val="none" w:sz="0" w:space="0" w:color="auto"/>
                                    <w:left w:val="none" w:sz="0" w:space="0" w:color="auto"/>
                                    <w:bottom w:val="none" w:sz="0" w:space="0" w:color="auto"/>
                                    <w:right w:val="none" w:sz="0" w:space="0" w:color="auto"/>
                                  </w:divBdr>
                                  <w:divsChild>
                                    <w:div w:id="209071297">
                                      <w:marLeft w:val="0"/>
                                      <w:marRight w:val="0"/>
                                      <w:marTop w:val="0"/>
                                      <w:marBottom w:val="0"/>
                                      <w:divBdr>
                                        <w:top w:val="none" w:sz="0" w:space="0" w:color="auto"/>
                                        <w:left w:val="none" w:sz="0" w:space="0" w:color="auto"/>
                                        <w:bottom w:val="none" w:sz="0" w:space="0" w:color="auto"/>
                                        <w:right w:val="none" w:sz="0" w:space="0" w:color="auto"/>
                                      </w:divBdr>
                                      <w:divsChild>
                                        <w:div w:id="976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055048">
      <w:bodyDiv w:val="1"/>
      <w:marLeft w:val="0"/>
      <w:marRight w:val="0"/>
      <w:marTop w:val="0"/>
      <w:marBottom w:val="0"/>
      <w:divBdr>
        <w:top w:val="none" w:sz="0" w:space="0" w:color="auto"/>
        <w:left w:val="none" w:sz="0" w:space="0" w:color="auto"/>
        <w:bottom w:val="none" w:sz="0" w:space="0" w:color="auto"/>
        <w:right w:val="none" w:sz="0" w:space="0" w:color="auto"/>
      </w:divBdr>
    </w:div>
    <w:div w:id="1292395716">
      <w:bodyDiv w:val="1"/>
      <w:marLeft w:val="0"/>
      <w:marRight w:val="0"/>
      <w:marTop w:val="0"/>
      <w:marBottom w:val="0"/>
      <w:divBdr>
        <w:top w:val="none" w:sz="0" w:space="0" w:color="auto"/>
        <w:left w:val="none" w:sz="0" w:space="0" w:color="auto"/>
        <w:bottom w:val="none" w:sz="0" w:space="0" w:color="auto"/>
        <w:right w:val="none" w:sz="0" w:space="0" w:color="auto"/>
      </w:divBdr>
    </w:div>
    <w:div w:id="1672021142">
      <w:bodyDiv w:val="1"/>
      <w:marLeft w:val="0"/>
      <w:marRight w:val="0"/>
      <w:marTop w:val="0"/>
      <w:marBottom w:val="0"/>
      <w:divBdr>
        <w:top w:val="none" w:sz="0" w:space="0" w:color="auto"/>
        <w:left w:val="none" w:sz="0" w:space="0" w:color="auto"/>
        <w:bottom w:val="none" w:sz="0" w:space="0" w:color="auto"/>
        <w:right w:val="none" w:sz="0" w:space="0" w:color="auto"/>
      </w:divBdr>
    </w:div>
    <w:div w:id="1896505871">
      <w:bodyDiv w:val="1"/>
      <w:marLeft w:val="0"/>
      <w:marRight w:val="0"/>
      <w:marTop w:val="0"/>
      <w:marBottom w:val="0"/>
      <w:divBdr>
        <w:top w:val="none" w:sz="0" w:space="0" w:color="auto"/>
        <w:left w:val="none" w:sz="0" w:space="0" w:color="auto"/>
        <w:bottom w:val="none" w:sz="0" w:space="0" w:color="auto"/>
        <w:right w:val="none" w:sz="0" w:space="0" w:color="auto"/>
      </w:divBdr>
      <w:divsChild>
        <w:div w:id="1924795242">
          <w:marLeft w:val="0"/>
          <w:marRight w:val="0"/>
          <w:marTop w:val="0"/>
          <w:marBottom w:val="0"/>
          <w:divBdr>
            <w:top w:val="none" w:sz="0" w:space="0" w:color="auto"/>
            <w:left w:val="none" w:sz="0" w:space="0" w:color="auto"/>
            <w:bottom w:val="none" w:sz="0" w:space="0" w:color="auto"/>
            <w:right w:val="none" w:sz="0" w:space="0" w:color="auto"/>
          </w:divBdr>
          <w:divsChild>
            <w:div w:id="1578903684">
              <w:marLeft w:val="0"/>
              <w:marRight w:val="0"/>
              <w:marTop w:val="0"/>
              <w:marBottom w:val="0"/>
              <w:divBdr>
                <w:top w:val="none" w:sz="0" w:space="0" w:color="auto"/>
                <w:left w:val="none" w:sz="0" w:space="0" w:color="auto"/>
                <w:bottom w:val="none" w:sz="0" w:space="0" w:color="auto"/>
                <w:right w:val="none" w:sz="0" w:space="0" w:color="auto"/>
              </w:divBdr>
              <w:divsChild>
                <w:div w:id="1661694976">
                  <w:marLeft w:val="-300"/>
                  <w:marRight w:val="0"/>
                  <w:marTop w:val="0"/>
                  <w:marBottom w:val="0"/>
                  <w:divBdr>
                    <w:top w:val="none" w:sz="0" w:space="0" w:color="auto"/>
                    <w:left w:val="none" w:sz="0" w:space="0" w:color="auto"/>
                    <w:bottom w:val="none" w:sz="0" w:space="0" w:color="auto"/>
                    <w:right w:val="none" w:sz="0" w:space="0" w:color="auto"/>
                  </w:divBdr>
                  <w:divsChild>
                    <w:div w:id="881016038">
                      <w:marLeft w:val="0"/>
                      <w:marRight w:val="0"/>
                      <w:marTop w:val="0"/>
                      <w:marBottom w:val="0"/>
                      <w:divBdr>
                        <w:top w:val="none" w:sz="0" w:space="0" w:color="auto"/>
                        <w:left w:val="none" w:sz="0" w:space="0" w:color="auto"/>
                        <w:bottom w:val="none" w:sz="0" w:space="0" w:color="auto"/>
                        <w:right w:val="none" w:sz="0" w:space="0" w:color="auto"/>
                      </w:divBdr>
                      <w:divsChild>
                        <w:div w:id="418676573">
                          <w:marLeft w:val="-300"/>
                          <w:marRight w:val="0"/>
                          <w:marTop w:val="0"/>
                          <w:marBottom w:val="0"/>
                          <w:divBdr>
                            <w:top w:val="none" w:sz="0" w:space="0" w:color="auto"/>
                            <w:left w:val="none" w:sz="0" w:space="0" w:color="auto"/>
                            <w:bottom w:val="none" w:sz="0" w:space="0" w:color="auto"/>
                            <w:right w:val="none" w:sz="0" w:space="0" w:color="auto"/>
                          </w:divBdr>
                          <w:divsChild>
                            <w:div w:id="1550527668">
                              <w:marLeft w:val="0"/>
                              <w:marRight w:val="0"/>
                              <w:marTop w:val="0"/>
                              <w:marBottom w:val="0"/>
                              <w:divBdr>
                                <w:top w:val="none" w:sz="0" w:space="0" w:color="auto"/>
                                <w:left w:val="none" w:sz="0" w:space="0" w:color="auto"/>
                                <w:bottom w:val="none" w:sz="0" w:space="0" w:color="auto"/>
                                <w:right w:val="none" w:sz="0" w:space="0" w:color="auto"/>
                              </w:divBdr>
                              <w:divsChild>
                                <w:div w:id="2021856904">
                                  <w:marLeft w:val="0"/>
                                  <w:marRight w:val="0"/>
                                  <w:marTop w:val="0"/>
                                  <w:marBottom w:val="135"/>
                                  <w:divBdr>
                                    <w:top w:val="none" w:sz="0" w:space="0" w:color="auto"/>
                                    <w:left w:val="none" w:sz="0" w:space="0" w:color="auto"/>
                                    <w:bottom w:val="none" w:sz="0" w:space="0" w:color="auto"/>
                                    <w:right w:val="none" w:sz="0" w:space="0" w:color="auto"/>
                                  </w:divBdr>
                                  <w:divsChild>
                                    <w:div w:id="1750152973">
                                      <w:marLeft w:val="0"/>
                                      <w:marRight w:val="0"/>
                                      <w:marTop w:val="0"/>
                                      <w:marBottom w:val="0"/>
                                      <w:divBdr>
                                        <w:top w:val="none" w:sz="0" w:space="0" w:color="auto"/>
                                        <w:left w:val="none" w:sz="0" w:space="0" w:color="auto"/>
                                        <w:bottom w:val="none" w:sz="0" w:space="0" w:color="auto"/>
                                        <w:right w:val="none" w:sz="0" w:space="0" w:color="auto"/>
                                      </w:divBdr>
                                      <w:divsChild>
                                        <w:div w:id="1968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newsdesk.com/se/bergshyres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een\AppData\Roaming\Microsoft\Mallar\brevpapper-f&#246;rsta-sedan-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brevpapper-första-sedan-logo.dotx</Template>
  <TotalTime>8</TotalTime>
  <Pages>1</Pages>
  <Words>387</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Bergs kommun</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Green</dc:creator>
  <cp:lastModifiedBy>Hans Green</cp:lastModifiedBy>
  <cp:revision>3</cp:revision>
  <cp:lastPrinted>2014-07-25T06:32:00Z</cp:lastPrinted>
  <dcterms:created xsi:type="dcterms:W3CDTF">2015-11-23T12:57:00Z</dcterms:created>
  <dcterms:modified xsi:type="dcterms:W3CDTF">2015-11-23T13:04:00Z</dcterms:modified>
</cp:coreProperties>
</file>