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9D2" w:rsidRDefault="001969D2" w:rsidP="001969D2">
      <w:pPr>
        <w:rPr>
          <w:rFonts w:ascii="Arial" w:hAnsi="Arial" w:cs="Arial"/>
          <w:b/>
          <w:szCs w:val="20"/>
        </w:rPr>
      </w:pPr>
      <w:r>
        <w:rPr>
          <w:rFonts w:ascii="Arial" w:hAnsi="Arial" w:cs="Arial"/>
          <w:b/>
          <w:szCs w:val="20"/>
        </w:rPr>
        <w:t>M</w:t>
      </w:r>
      <w:r>
        <w:rPr>
          <w:rFonts w:ascii="Arial" w:hAnsi="Arial" w:cs="Arial"/>
          <w:b/>
          <w:szCs w:val="20"/>
        </w:rPr>
        <w:t xml:space="preserve">ed kreativa lösningar från </w:t>
      </w:r>
      <w:proofErr w:type="spellStart"/>
      <w:r>
        <w:rPr>
          <w:rFonts w:ascii="Arial" w:hAnsi="Arial" w:cs="Arial"/>
          <w:b/>
          <w:szCs w:val="20"/>
        </w:rPr>
        <w:t>Norconsult</w:t>
      </w:r>
      <w:proofErr w:type="spellEnd"/>
      <w:r>
        <w:rPr>
          <w:rFonts w:ascii="Arial" w:hAnsi="Arial" w:cs="Arial"/>
          <w:b/>
          <w:szCs w:val="20"/>
        </w:rPr>
        <w:t xml:space="preserve"> vinner Östra länken Årets Bygge</w:t>
      </w:r>
    </w:p>
    <w:p w:rsidR="001969D2" w:rsidRDefault="001969D2" w:rsidP="001969D2">
      <w:pPr>
        <w:pStyle w:val="NormalWeb"/>
        <w:spacing w:line="285" w:lineRule="atLeast"/>
        <w:rPr>
          <w:rFonts w:ascii="Arial" w:hAnsi="Arial" w:cs="Arial"/>
          <w:b/>
          <w:color w:val="1A1A1A"/>
          <w:sz w:val="20"/>
          <w:szCs w:val="20"/>
        </w:rPr>
      </w:pPr>
      <w:proofErr w:type="spellStart"/>
      <w:r>
        <w:rPr>
          <w:rFonts w:ascii="Arial" w:hAnsi="Arial" w:cs="Arial"/>
          <w:b/>
          <w:color w:val="1A1A1A"/>
          <w:sz w:val="20"/>
          <w:szCs w:val="20"/>
        </w:rPr>
        <w:t>Norconsult</w:t>
      </w:r>
      <w:proofErr w:type="spellEnd"/>
      <w:r>
        <w:rPr>
          <w:rFonts w:ascii="Arial" w:hAnsi="Arial" w:cs="Arial"/>
          <w:b/>
          <w:color w:val="1A1A1A"/>
          <w:sz w:val="20"/>
          <w:szCs w:val="20"/>
        </w:rPr>
        <w:t xml:space="preserve"> har varit ansvarig projekteringsledare och stått för mycket av själva projekteringen vid prestigeprojektet Östra länken åt Luleå kommun. Vid måndagens gala </w:t>
      </w:r>
      <w:r w:rsidR="00D5645B">
        <w:rPr>
          <w:rFonts w:ascii="Arial" w:hAnsi="Arial" w:cs="Arial"/>
          <w:b/>
          <w:color w:val="1A1A1A"/>
          <w:sz w:val="20"/>
          <w:szCs w:val="20"/>
        </w:rPr>
        <w:t xml:space="preserve">för Årets Bygge </w:t>
      </w:r>
      <w:r>
        <w:rPr>
          <w:rFonts w:ascii="Arial" w:hAnsi="Arial" w:cs="Arial"/>
          <w:b/>
          <w:color w:val="1A1A1A"/>
          <w:sz w:val="20"/>
          <w:szCs w:val="20"/>
        </w:rPr>
        <w:t xml:space="preserve">på Cirkus i Stockholm stod det klart </w:t>
      </w:r>
      <w:r w:rsidR="000C5ADA">
        <w:rPr>
          <w:rFonts w:ascii="Arial" w:hAnsi="Arial" w:cs="Arial"/>
          <w:b/>
          <w:color w:val="1A1A1A"/>
          <w:sz w:val="20"/>
          <w:szCs w:val="20"/>
        </w:rPr>
        <w:t xml:space="preserve">att </w:t>
      </w:r>
      <w:r>
        <w:rPr>
          <w:rFonts w:ascii="Arial" w:hAnsi="Arial" w:cs="Arial"/>
          <w:b/>
          <w:color w:val="1A1A1A"/>
          <w:sz w:val="20"/>
          <w:szCs w:val="20"/>
        </w:rPr>
        <w:t xml:space="preserve">projektet röstats fram </w:t>
      </w:r>
      <w:r w:rsidR="000C5ADA">
        <w:rPr>
          <w:rFonts w:ascii="Arial" w:hAnsi="Arial" w:cs="Arial"/>
          <w:b/>
          <w:color w:val="1A1A1A"/>
          <w:sz w:val="20"/>
          <w:szCs w:val="20"/>
        </w:rPr>
        <w:t xml:space="preserve">som vinnare </w:t>
      </w:r>
      <w:r>
        <w:rPr>
          <w:rFonts w:ascii="Arial" w:hAnsi="Arial" w:cs="Arial"/>
          <w:b/>
          <w:color w:val="1A1A1A"/>
          <w:sz w:val="20"/>
          <w:szCs w:val="20"/>
        </w:rPr>
        <w:t>av expertjuryn.</w:t>
      </w:r>
      <w:bookmarkStart w:id="0" w:name="_GoBack"/>
      <w:bookmarkEnd w:id="0"/>
    </w:p>
    <w:p w:rsidR="001969D2" w:rsidRDefault="000C5ADA" w:rsidP="001969D2">
      <w:pPr>
        <w:pStyle w:val="NormalWeb"/>
        <w:spacing w:line="285" w:lineRule="atLeast"/>
        <w:rPr>
          <w:rFonts w:ascii="Arial" w:hAnsi="Arial" w:cs="Arial"/>
          <w:color w:val="1A1A1A"/>
          <w:sz w:val="20"/>
          <w:szCs w:val="20"/>
        </w:rPr>
      </w:pPr>
      <w:r>
        <w:rPr>
          <w:rFonts w:ascii="Arial" w:hAnsi="Arial" w:cs="Arial"/>
          <w:color w:val="1A1A1A"/>
          <w:sz w:val="20"/>
          <w:szCs w:val="20"/>
        </w:rPr>
        <w:t>Det är e</w:t>
      </w:r>
      <w:r w:rsidR="001969D2">
        <w:rPr>
          <w:rFonts w:ascii="Arial" w:hAnsi="Arial" w:cs="Arial"/>
          <w:color w:val="1A1A1A"/>
          <w:sz w:val="20"/>
          <w:szCs w:val="20"/>
        </w:rPr>
        <w:t xml:space="preserve">xtra roligt att det i år är första gången </w:t>
      </w:r>
      <w:r>
        <w:rPr>
          <w:rFonts w:ascii="Arial" w:hAnsi="Arial" w:cs="Arial"/>
          <w:color w:val="1A1A1A"/>
          <w:sz w:val="20"/>
          <w:szCs w:val="20"/>
        </w:rPr>
        <w:t xml:space="preserve">som </w:t>
      </w:r>
      <w:r w:rsidR="001969D2">
        <w:rPr>
          <w:rFonts w:ascii="Arial" w:hAnsi="Arial" w:cs="Arial"/>
          <w:color w:val="1A1A1A"/>
          <w:sz w:val="20"/>
          <w:szCs w:val="20"/>
        </w:rPr>
        <w:t xml:space="preserve">ett infrastrukturprojekt tilldelas utmärkelsen. Förutom projekteringsledning har </w:t>
      </w:r>
      <w:proofErr w:type="spellStart"/>
      <w:r w:rsidR="001969D2">
        <w:rPr>
          <w:rFonts w:ascii="Arial" w:hAnsi="Arial" w:cs="Arial"/>
          <w:color w:val="1A1A1A"/>
          <w:sz w:val="20"/>
          <w:szCs w:val="20"/>
        </w:rPr>
        <w:t>Norconsult</w:t>
      </w:r>
      <w:proofErr w:type="spellEnd"/>
      <w:r w:rsidR="001969D2">
        <w:rPr>
          <w:rFonts w:ascii="Arial" w:hAnsi="Arial" w:cs="Arial"/>
          <w:color w:val="1A1A1A"/>
          <w:sz w:val="20"/>
          <w:szCs w:val="20"/>
        </w:rPr>
        <w:t xml:space="preserve"> ansvarat för MKB och projektering av geoteknik, VA, gata, cykel- och gångstråk, förstudie broar samt optofibernät.</w:t>
      </w:r>
    </w:p>
    <w:p w:rsidR="000C5ADA" w:rsidRDefault="000C5ADA" w:rsidP="001969D2">
      <w:pPr>
        <w:pStyle w:val="NormalWeb"/>
        <w:spacing w:line="285" w:lineRule="atLeast"/>
        <w:rPr>
          <w:rFonts w:ascii="Arial" w:hAnsi="Arial" w:cs="Arial"/>
          <w:color w:val="1A1A1A"/>
          <w:sz w:val="20"/>
          <w:szCs w:val="20"/>
        </w:rPr>
      </w:pPr>
      <w:r>
        <w:rPr>
          <w:rFonts w:ascii="Arial" w:hAnsi="Arial" w:cs="Arial"/>
          <w:color w:val="1A1A1A"/>
          <w:sz w:val="20"/>
          <w:szCs w:val="20"/>
        </w:rPr>
        <w:t xml:space="preserve">”- </w:t>
      </w:r>
      <w:r w:rsidR="001969D2">
        <w:rPr>
          <w:rFonts w:ascii="Arial" w:hAnsi="Arial" w:cs="Arial"/>
          <w:color w:val="1A1A1A"/>
          <w:sz w:val="20"/>
          <w:szCs w:val="20"/>
        </w:rPr>
        <w:t>Vi är fantastiskt glada över att Östra länken gick ut som vinnare i den hårda konkurrensen. Vi är många som jobbat i projektet som startade 2012 och vinsten är ett fint kvitto på att vi samarbetar bra och levererar med kvalitet</w:t>
      </w:r>
      <w:r>
        <w:rPr>
          <w:rFonts w:ascii="Arial" w:hAnsi="Arial" w:cs="Arial"/>
          <w:color w:val="1A1A1A"/>
          <w:sz w:val="20"/>
          <w:szCs w:val="20"/>
        </w:rPr>
        <w:t>”</w:t>
      </w:r>
      <w:r w:rsidR="001969D2">
        <w:rPr>
          <w:rFonts w:ascii="Arial" w:hAnsi="Arial" w:cs="Arial"/>
          <w:color w:val="1A1A1A"/>
          <w:sz w:val="20"/>
          <w:szCs w:val="20"/>
        </w:rPr>
        <w:t xml:space="preserve">, säger Leif </w:t>
      </w:r>
      <w:proofErr w:type="spellStart"/>
      <w:r w:rsidR="001969D2">
        <w:rPr>
          <w:rFonts w:ascii="Arial" w:hAnsi="Arial" w:cs="Arial"/>
          <w:color w:val="1A1A1A"/>
          <w:sz w:val="20"/>
          <w:szCs w:val="20"/>
        </w:rPr>
        <w:t>Palage</w:t>
      </w:r>
      <w:proofErr w:type="spellEnd"/>
      <w:r w:rsidR="001969D2">
        <w:rPr>
          <w:rFonts w:ascii="Arial" w:hAnsi="Arial" w:cs="Arial"/>
          <w:color w:val="1A1A1A"/>
          <w:sz w:val="20"/>
          <w:szCs w:val="20"/>
        </w:rPr>
        <w:t>, teamchef Mark, i Luleå.</w:t>
      </w:r>
    </w:p>
    <w:p w:rsidR="001969D2" w:rsidRDefault="000C5ADA" w:rsidP="001969D2">
      <w:pPr>
        <w:pStyle w:val="NormalWeb"/>
        <w:spacing w:line="285" w:lineRule="atLeast"/>
        <w:rPr>
          <w:rFonts w:ascii="Arial" w:hAnsi="Arial" w:cs="Arial"/>
          <w:color w:val="1A1A1A"/>
          <w:sz w:val="20"/>
          <w:szCs w:val="20"/>
        </w:rPr>
      </w:pPr>
      <w:r>
        <w:rPr>
          <w:rFonts w:ascii="Arial" w:hAnsi="Arial" w:cs="Arial"/>
          <w:color w:val="1A1A1A"/>
          <w:sz w:val="20"/>
          <w:szCs w:val="20"/>
        </w:rPr>
        <w:t xml:space="preserve">”- </w:t>
      </w:r>
      <w:r w:rsidR="001969D2">
        <w:rPr>
          <w:rFonts w:ascii="Arial" w:hAnsi="Arial" w:cs="Arial"/>
          <w:color w:val="1A1A1A"/>
          <w:sz w:val="20"/>
          <w:szCs w:val="20"/>
        </w:rPr>
        <w:t xml:space="preserve">Nu blir det att fira med alla </w:t>
      </w:r>
      <w:proofErr w:type="spellStart"/>
      <w:r w:rsidR="001969D2">
        <w:rPr>
          <w:rFonts w:ascii="Arial" w:hAnsi="Arial" w:cs="Arial"/>
          <w:color w:val="1A1A1A"/>
          <w:sz w:val="20"/>
          <w:szCs w:val="20"/>
        </w:rPr>
        <w:t>Norconsults</w:t>
      </w:r>
      <w:proofErr w:type="spellEnd"/>
      <w:r w:rsidR="001969D2">
        <w:rPr>
          <w:rFonts w:ascii="Arial" w:hAnsi="Arial" w:cs="Arial"/>
          <w:color w:val="1A1A1A"/>
          <w:sz w:val="20"/>
          <w:szCs w:val="20"/>
        </w:rPr>
        <w:t xml:space="preserve"> inblandade kompetensteam från alla orter</w:t>
      </w:r>
      <w:r>
        <w:rPr>
          <w:rFonts w:ascii="Arial" w:hAnsi="Arial" w:cs="Arial"/>
          <w:color w:val="1A1A1A"/>
          <w:sz w:val="20"/>
          <w:szCs w:val="20"/>
        </w:rPr>
        <w:t>”</w:t>
      </w:r>
      <w:r w:rsidR="001969D2">
        <w:rPr>
          <w:rFonts w:ascii="Arial" w:hAnsi="Arial" w:cs="Arial"/>
          <w:color w:val="1A1A1A"/>
          <w:sz w:val="20"/>
          <w:szCs w:val="20"/>
        </w:rPr>
        <w:t>, fortsätter han med ett leende.</w:t>
      </w:r>
    </w:p>
    <w:p w:rsidR="001969D2" w:rsidRDefault="001969D2" w:rsidP="001969D2">
      <w:pPr>
        <w:pStyle w:val="NormalWeb"/>
        <w:spacing w:line="285" w:lineRule="atLeast"/>
        <w:rPr>
          <w:rFonts w:ascii="Arial" w:hAnsi="Arial" w:cs="Arial"/>
          <w:color w:val="1A1A1A"/>
          <w:sz w:val="20"/>
          <w:szCs w:val="20"/>
        </w:rPr>
      </w:pPr>
      <w:r>
        <w:rPr>
          <w:rFonts w:ascii="Arial" w:hAnsi="Arial" w:cs="Arial"/>
          <w:color w:val="1A1A1A"/>
          <w:sz w:val="20"/>
          <w:szCs w:val="20"/>
        </w:rPr>
        <w:t>Årets Bygge lyfter fram exempel på det bästa byggsektorn presterar ur ett antal kriterier i projekt som färdigställ</w:t>
      </w:r>
      <w:r w:rsidR="000C5ADA">
        <w:rPr>
          <w:rFonts w:ascii="Arial" w:hAnsi="Arial" w:cs="Arial"/>
          <w:color w:val="1A1A1A"/>
          <w:sz w:val="20"/>
          <w:szCs w:val="20"/>
        </w:rPr>
        <w:t>t</w:t>
      </w:r>
      <w:r>
        <w:rPr>
          <w:rFonts w:ascii="Arial" w:hAnsi="Arial" w:cs="Arial"/>
          <w:color w:val="1A1A1A"/>
          <w:sz w:val="20"/>
          <w:szCs w:val="20"/>
        </w:rPr>
        <w:t>s under året. Tävlingen är ett samarbete mellan Svensk Byggtjänst och Byggindustrin och vinnarna utses av en expertjury.</w:t>
      </w:r>
    </w:p>
    <w:p w:rsidR="001969D2" w:rsidRDefault="001969D2" w:rsidP="001969D2">
      <w:pPr>
        <w:pStyle w:val="NormalWeb"/>
        <w:spacing w:line="285" w:lineRule="atLeast"/>
        <w:rPr>
          <w:rFonts w:ascii="Arial" w:hAnsi="Arial" w:cs="Arial"/>
          <w:color w:val="1A1A1A"/>
          <w:sz w:val="20"/>
          <w:szCs w:val="20"/>
        </w:rPr>
      </w:pPr>
      <w:r>
        <w:rPr>
          <w:rFonts w:ascii="Arial" w:hAnsi="Arial" w:cs="Arial"/>
          <w:color w:val="1A1A1A"/>
          <w:sz w:val="20"/>
          <w:szCs w:val="20"/>
        </w:rPr>
        <w:t>Juryns motivering till årets vinna</w:t>
      </w:r>
      <w:r w:rsidR="000C5ADA">
        <w:rPr>
          <w:rFonts w:ascii="Arial" w:hAnsi="Arial" w:cs="Arial"/>
          <w:color w:val="1A1A1A"/>
          <w:sz w:val="20"/>
          <w:szCs w:val="20"/>
        </w:rPr>
        <w:t>r</w:t>
      </w:r>
      <w:r>
        <w:rPr>
          <w:rFonts w:ascii="Arial" w:hAnsi="Arial" w:cs="Arial"/>
          <w:color w:val="1A1A1A"/>
          <w:sz w:val="20"/>
          <w:szCs w:val="20"/>
        </w:rPr>
        <w:t>bidrag:</w:t>
      </w:r>
    </w:p>
    <w:p w:rsidR="000C5ADA" w:rsidRPr="000C5ADA" w:rsidRDefault="001969D2" w:rsidP="000C5ADA">
      <w:pPr>
        <w:pStyle w:val="NormalWeb"/>
        <w:spacing w:line="285" w:lineRule="atLeast"/>
        <w:rPr>
          <w:rFonts w:ascii="Arial" w:hAnsi="Arial" w:cs="Arial"/>
          <w:color w:val="1A1A1A"/>
          <w:sz w:val="20"/>
          <w:szCs w:val="20"/>
        </w:rPr>
      </w:pPr>
      <w:r>
        <w:rPr>
          <w:rFonts w:ascii="Arial" w:hAnsi="Arial" w:cs="Arial"/>
          <w:color w:val="1A1A1A"/>
          <w:sz w:val="20"/>
          <w:szCs w:val="20"/>
        </w:rPr>
        <w:t>"Gemensamma mål, öppna böcker och korta kommunikationsvägar är några av verktygen för ett projekt som är långsiktigt till sin natur och ger förutsättningar för tillväxt. Innovativa lösningar, hög teknisk precision, säkerhet och kvalitet förenas med gestaltningsprogram över ett av naturens grundelement. Årets Bygge 2018, Östra Länken i Luleå, kan därmed beskrivas som samhällsbyggnad på riktigt, en vattnets nya huvudväg genom den växande staden</w:t>
      </w:r>
      <w:r w:rsidR="000C5ADA">
        <w:rPr>
          <w:rFonts w:ascii="Arial" w:hAnsi="Arial" w:cs="Arial"/>
          <w:color w:val="1A1A1A"/>
          <w:sz w:val="20"/>
          <w:szCs w:val="20"/>
        </w:rPr>
        <w:t>.</w:t>
      </w:r>
      <w:r>
        <w:rPr>
          <w:rFonts w:ascii="Arial" w:hAnsi="Arial" w:cs="Arial"/>
          <w:color w:val="1A1A1A"/>
          <w:sz w:val="20"/>
          <w:szCs w:val="20"/>
        </w:rPr>
        <w:t>"</w:t>
      </w:r>
    </w:p>
    <w:sectPr w:rsidR="000C5ADA" w:rsidRPr="000C5ADA" w:rsidSect="00DA3455">
      <w:headerReference w:type="default" r:id="rId7"/>
      <w:footerReference w:type="even" r:id="rId8"/>
      <w:footerReference w:type="default" r:id="rId9"/>
      <w:headerReference w:type="first" r:id="rId10"/>
      <w:footerReference w:type="first" r:id="rId11"/>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9D2" w:rsidRDefault="001969D2">
      <w:r>
        <w:separator/>
      </w:r>
    </w:p>
  </w:endnote>
  <w:endnote w:type="continuationSeparator" w:id="0">
    <w:p w:rsidR="001969D2" w:rsidRDefault="001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202B3F">
    <w:pPr>
      <w:pStyle w:val="Footer"/>
    </w:pPr>
    <w:r>
      <w:fldChar w:fldCharType="begin"/>
    </w:r>
    <w:r>
      <w:instrText xml:space="preserve">PAGE  </w:instrText>
    </w:r>
    <w:r>
      <w:fldChar w:fldCharType="end"/>
    </w:r>
  </w:p>
  <w:p w:rsidR="00CA714A" w:rsidRDefault="00CA714A" w:rsidP="0020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r w:rsidR="00A27835">
      <w:fldChar w:fldCharType="begin"/>
    </w:r>
    <w:r w:rsidR="00A27835">
      <w:instrText xml:space="preserve"> NUMPAGES  \* LOWER </w:instrText>
    </w:r>
    <w:r w:rsidR="00A27835">
      <w:fldChar w:fldCharType="separate"/>
    </w:r>
    <w:r w:rsidR="001969D2">
      <w:rPr>
        <w:noProof/>
      </w:rPr>
      <w:t>1</w:t>
    </w:r>
    <w:r w:rsidR="00A27835">
      <w:rPr>
        <w:noProof/>
      </w:rPr>
      <w:fldChar w:fldCharType="end"/>
    </w:r>
    <w:r w:rsidRPr="00202B3F">
      <w:t>)</w:t>
    </w:r>
  </w:p>
  <w:p w:rsidR="00CA714A" w:rsidRPr="004E0011" w:rsidRDefault="00CA714A" w:rsidP="00202B3F">
    <w:pPr>
      <w:pStyle w:val="Footer"/>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AE3A"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D5645B">
      <w:rPr>
        <w:noProof/>
      </w:rPr>
      <w:t>1</w:t>
    </w:r>
    <w:r w:rsidRPr="00D74567">
      <w:fldChar w:fldCharType="end"/>
    </w:r>
    <w:r w:rsidRPr="00D74567">
      <w:t xml:space="preserve"> (</w:t>
    </w:r>
    <w:fldSimple w:instr=" NUMPAGES  \* LOWER ">
      <w:r w:rsidR="00D5645B">
        <w:rPr>
          <w:noProof/>
        </w:rPr>
        <w:t>1</w:t>
      </w:r>
    </w:fldSimple>
    <w:r w:rsidRPr="00D74567">
      <w:t>)</w:t>
    </w:r>
  </w:p>
  <w:p w:rsidR="00CA714A" w:rsidRPr="0046158D" w:rsidRDefault="00CA714A" w:rsidP="00D74567">
    <w:pPr>
      <w:pStyle w:val="Sparadress"/>
    </w:pPr>
    <w:r w:rsidRPr="00FE2125">
      <w:rPr>
        <w:szCs w:val="18"/>
      </w:rPr>
      <w:br/>
    </w:r>
    <w:fldSimple w:instr=" FILENAME  \* Lower \p  \* MERGEFORMAT ">
      <w:r w:rsidR="001969D2">
        <w:t>document1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9D2" w:rsidRDefault="001969D2">
      <w:r>
        <w:separator/>
      </w:r>
    </w:p>
  </w:footnote>
  <w:footnote w:type="continuationSeparator" w:id="0">
    <w:p w:rsidR="001969D2" w:rsidRDefault="0019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410E92">
    <w:pPr>
      <w:pStyle w:val="Header"/>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410E92">
    <w:pPr>
      <w:pStyle w:val="Header"/>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0C5ADA" w:rsidRDefault="000C5ADA" w:rsidP="008A69B7">
    <w:r>
      <w:br/>
      <w:t>Pressmeddelande</w:t>
    </w:r>
    <w:r>
      <w:br/>
    </w:r>
    <w:proofErr w:type="gramStart"/>
    <w:r>
      <w:t>180321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D2"/>
    <w:rsid w:val="00081FC2"/>
    <w:rsid w:val="000C5ADA"/>
    <w:rsid w:val="000D0B96"/>
    <w:rsid w:val="000D3604"/>
    <w:rsid w:val="000E2E51"/>
    <w:rsid w:val="000F758F"/>
    <w:rsid w:val="001062FC"/>
    <w:rsid w:val="00141C9D"/>
    <w:rsid w:val="001969D2"/>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27835"/>
    <w:rsid w:val="00AA2435"/>
    <w:rsid w:val="00B01626"/>
    <w:rsid w:val="00B63495"/>
    <w:rsid w:val="00B755BD"/>
    <w:rsid w:val="00BA4B17"/>
    <w:rsid w:val="00BD53F5"/>
    <w:rsid w:val="00C43EBA"/>
    <w:rsid w:val="00C90235"/>
    <w:rsid w:val="00CA714A"/>
    <w:rsid w:val="00CC0DD5"/>
    <w:rsid w:val="00D13F8D"/>
    <w:rsid w:val="00D27B19"/>
    <w:rsid w:val="00D413E8"/>
    <w:rsid w:val="00D5645B"/>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8B436F"/>
  <w14:defaultImageDpi w14:val="300"/>
  <w15:docId w15:val="{B00C0E9C-69A7-40A9-866B-116E5CFF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1969D2"/>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D413E8"/>
    <w:pPr>
      <w:keepNext/>
      <w:spacing w:after="200"/>
      <w:outlineLvl w:val="0"/>
    </w:pPr>
    <w:rPr>
      <w:rFonts w:ascii="Rockwell" w:hAnsi="Rockwell"/>
      <w:b/>
      <w:noProof/>
      <w:sz w:val="36"/>
      <w:lang w:eastAsia="sv-SE"/>
    </w:rPr>
  </w:style>
  <w:style w:type="paragraph" w:styleId="Heading2">
    <w:name w:val="heading 2"/>
    <w:basedOn w:val="Normal"/>
    <w:next w:val="Normal"/>
    <w:link w:val="Heading2Char"/>
    <w:qFormat/>
    <w:rsid w:val="00D413E8"/>
    <w:pPr>
      <w:keepNext/>
      <w:spacing w:after="200"/>
      <w:outlineLvl w:val="1"/>
    </w:pPr>
    <w:rPr>
      <w:rFonts w:ascii="Rockwell" w:hAnsi="Rockwell"/>
      <w:b/>
      <w:sz w:val="23"/>
    </w:rPr>
  </w:style>
  <w:style w:type="paragraph" w:styleId="Heading3">
    <w:name w:val="heading 3"/>
    <w:basedOn w:val="Normal"/>
    <w:next w:val="Normal"/>
    <w:link w:val="Heading3Char"/>
    <w:qFormat/>
    <w:rsid w:val="00D413E8"/>
    <w:pPr>
      <w:keepNext/>
      <w:spacing w:after="200"/>
      <w:outlineLvl w:val="2"/>
    </w:pPr>
    <w:rPr>
      <w:rFonts w:ascii="Rockwell" w:hAnsi="Rockwell"/>
      <w:b/>
      <w:sz w:val="20"/>
    </w:rPr>
  </w:style>
  <w:style w:type="paragraph" w:styleId="Heading4">
    <w:name w:val="heading 4"/>
    <w:basedOn w:val="Normal"/>
    <w:next w:val="Normal"/>
    <w:link w:val="Heading4Char"/>
    <w:qFormat/>
    <w:rsid w:val="00D413E8"/>
    <w:pPr>
      <w:keepNext/>
      <w:spacing w:after="200"/>
      <w:outlineLvl w:val="3"/>
    </w:pPr>
    <w:rPr>
      <w:rFonts w:ascii="Rockwell" w:eastAsia="Times New Roman" w:hAnsi="Rockwell"/>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greentop">
    <w:name w:val="Tabell_greentop"/>
    <w:basedOn w:val="TableNorma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Heading1Char">
    <w:name w:val="Heading 1 Char"/>
    <w:link w:val="Heading1"/>
    <w:rsid w:val="00D413E8"/>
    <w:rPr>
      <w:rFonts w:ascii="Rockwell" w:hAnsi="Rockwell"/>
      <w:b/>
      <w:noProof/>
      <w:sz w:val="36"/>
      <w:szCs w:val="24"/>
    </w:rPr>
  </w:style>
  <w:style w:type="paragraph" w:styleId="BalloonText">
    <w:name w:val="Balloon Text"/>
    <w:basedOn w:val="Normal"/>
    <w:link w:val="BalloonTextChar"/>
    <w:rsid w:val="0046158D"/>
    <w:rPr>
      <w:rFonts w:ascii="Tahoma" w:hAnsi="Tahoma" w:cs="Tahoma"/>
      <w:sz w:val="16"/>
      <w:szCs w:val="16"/>
    </w:rPr>
  </w:style>
  <w:style w:type="character" w:customStyle="1" w:styleId="Heading2Char">
    <w:name w:val="Heading 2 Char"/>
    <w:link w:val="Heading2"/>
    <w:rsid w:val="00D413E8"/>
    <w:rPr>
      <w:rFonts w:ascii="Rockwell" w:hAnsi="Rockwell"/>
      <w:b/>
      <w:sz w:val="23"/>
      <w:szCs w:val="24"/>
      <w:lang w:eastAsia="en-US"/>
    </w:rPr>
  </w:style>
  <w:style w:type="character" w:customStyle="1" w:styleId="Heading4Char">
    <w:name w:val="Heading 4 Char"/>
    <w:link w:val="Heading4"/>
    <w:rsid w:val="00D413E8"/>
    <w:rPr>
      <w:rFonts w:ascii="Rockwell" w:eastAsia="Times New Roman" w:hAnsi="Rockwell"/>
      <w:bCs/>
      <w:szCs w:val="28"/>
      <w:lang w:eastAsia="en-US"/>
    </w:rPr>
  </w:style>
  <w:style w:type="character" w:customStyle="1" w:styleId="Heading3Char">
    <w:name w:val="Heading 3 Char"/>
    <w:link w:val="Heading3"/>
    <w:rsid w:val="00D413E8"/>
    <w:rPr>
      <w:rFonts w:ascii="Rockwell" w:hAnsi="Rockwell"/>
      <w:b/>
      <w:szCs w:val="24"/>
      <w:lang w:eastAsia="en-US"/>
    </w:rPr>
  </w:style>
  <w:style w:type="paragraph" w:styleId="Header">
    <w:name w:val="header"/>
    <w:basedOn w:val="Normal"/>
    <w:link w:val="HeaderChar"/>
    <w:uiPriority w:val="99"/>
    <w:unhideWhenUsed/>
    <w:rsid w:val="00410E92"/>
    <w:rPr>
      <w:rFonts w:ascii="Rockwell" w:hAnsi="Rockwell"/>
      <w:sz w:val="16"/>
    </w:rPr>
  </w:style>
  <w:style w:type="character" w:customStyle="1" w:styleId="HeaderChar">
    <w:name w:val="Header Char"/>
    <w:link w:val="Header"/>
    <w:uiPriority w:val="99"/>
    <w:rsid w:val="00410E92"/>
    <w:rPr>
      <w:rFonts w:ascii="Rockwell" w:hAnsi="Rockwell"/>
      <w:sz w:val="16"/>
      <w:szCs w:val="24"/>
      <w:lang w:eastAsia="en-US"/>
    </w:rPr>
  </w:style>
  <w:style w:type="paragraph" w:styleId="Footer">
    <w:name w:val="footer"/>
    <w:basedOn w:val="Normal"/>
    <w:link w:val="Footer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FooterChar">
    <w:name w:val="Footer Char"/>
    <w:link w:val="Footer"/>
    <w:rsid w:val="00202B3F"/>
    <w:rPr>
      <w:rFonts w:ascii="Rockwell" w:hAnsi="Rockwell"/>
      <w:sz w:val="13"/>
      <w:szCs w:val="24"/>
      <w:lang w:eastAsia="en-US"/>
    </w:rPr>
  </w:style>
  <w:style w:type="character" w:styleId="Hyperlink">
    <w:name w:val="Hyperlink"/>
    <w:uiPriority w:val="99"/>
    <w:semiHidden/>
    <w:unhideWhenUsed/>
    <w:rsid w:val="003D5A3D"/>
    <w:rPr>
      <w:color w:val="0000FF"/>
      <w:u w:val="single"/>
    </w:rPr>
  </w:style>
  <w:style w:type="character" w:styleId="FollowedHyperlink">
    <w:name w:val="FollowedHyperlink"/>
    <w:uiPriority w:val="99"/>
    <w:semiHidden/>
    <w:unhideWhenUsed/>
    <w:rsid w:val="00063EA7"/>
    <w:rPr>
      <w:color w:val="800080"/>
      <w:u w:val="single"/>
    </w:rPr>
  </w:style>
  <w:style w:type="character" w:customStyle="1" w:styleId="BalloonTextChar">
    <w:name w:val="Balloon Text Char"/>
    <w:basedOn w:val="DefaultParagraphFont"/>
    <w:link w:val="Balloon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Title">
    <w:name w:val="Title"/>
    <w:basedOn w:val="Normal"/>
    <w:next w:val="Normal"/>
    <w:link w:val="Title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TitleChar">
    <w:name w:val="Title Char"/>
    <w:basedOn w:val="DefaultParagraphFont"/>
    <w:link w:val="Title"/>
    <w:rsid w:val="00D413E8"/>
    <w:rPr>
      <w:rFonts w:asciiTheme="majorHAnsi" w:eastAsiaTheme="majorEastAsia" w:hAnsiTheme="majorHAnsi" w:cstheme="majorBidi"/>
      <w:b/>
      <w:spacing w:val="5"/>
      <w:kern w:val="28"/>
      <w:sz w:val="32"/>
      <w:szCs w:val="52"/>
      <w:lang w:eastAsia="en-US"/>
    </w:rPr>
  </w:style>
  <w:style w:type="character" w:styleId="Emphasis">
    <w:name w:val="Emphasis"/>
    <w:basedOn w:val="DefaultParagraphFont"/>
    <w:rsid w:val="00202B3F"/>
    <w:rPr>
      <w:i/>
      <w:iCs/>
    </w:rPr>
  </w:style>
  <w:style w:type="character" w:customStyle="1" w:styleId="Fretag">
    <w:name w:val="Företag"/>
    <w:basedOn w:val="DefaultParagraphFon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Subtitle">
    <w:name w:val="Subtitle"/>
    <w:basedOn w:val="Normal"/>
    <w:next w:val="Normal"/>
    <w:link w:val="SubtitleChar"/>
    <w:qFormat/>
    <w:rsid w:val="00BD53F5"/>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DefaultParagraphFont"/>
    <w:link w:val="Sidfotadress"/>
    <w:rsid w:val="00D74567"/>
    <w:rPr>
      <w:rFonts w:ascii="Rockwell" w:hAnsi="Rockwell"/>
      <w:sz w:val="13"/>
      <w:szCs w:val="24"/>
      <w:lang w:eastAsia="en-US"/>
    </w:rPr>
  </w:style>
  <w:style w:type="paragraph" w:customStyle="1" w:styleId="Sparadress">
    <w:name w:val="Sparadress"/>
    <w:basedOn w:val="Footer"/>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FooterChar"/>
    <w:link w:val="Sparadress"/>
    <w:rsid w:val="00D74567"/>
    <w:rPr>
      <w:rFonts w:ascii="Arial" w:hAnsi="Arial"/>
      <w:noProof/>
      <w:sz w:val="13"/>
      <w:szCs w:val="13"/>
      <w:lang w:eastAsia="en-US"/>
    </w:rPr>
  </w:style>
  <w:style w:type="paragraph" w:styleId="NormalWeb">
    <w:name w:val="Normal (Web)"/>
    <w:basedOn w:val="Normal"/>
    <w:uiPriority w:val="99"/>
    <w:unhideWhenUsed/>
    <w:rsid w:val="001969D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026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hul\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73</TotalTime>
  <Pages>1</Pages>
  <Words>257</Words>
  <Characters>1474</Characters>
  <Application>Microsoft Office Word</Application>
  <DocSecurity>0</DocSecurity>
  <Lines>12</Lines>
  <Paragraphs>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Start Communication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Halldin Hultkvist Tony</dc:creator>
  <cp:lastModifiedBy>Halldin Hultkvist Tony</cp:lastModifiedBy>
  <cp:revision>3</cp:revision>
  <cp:lastPrinted>2012-04-12T07:51:00Z</cp:lastPrinted>
  <dcterms:created xsi:type="dcterms:W3CDTF">2018-03-21T13:37:00Z</dcterms:created>
  <dcterms:modified xsi:type="dcterms:W3CDTF">2018-03-21T14:50:00Z</dcterms:modified>
</cp:coreProperties>
</file>