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F6A" w:rsidRPr="00891BE0" w:rsidRDefault="00833F6A" w:rsidP="00833F6A">
      <w:pPr>
        <w:rPr>
          <w:rFonts w:ascii="Trebuchet MS" w:hAnsi="Trebuchet MS"/>
          <w:sz w:val="20"/>
          <w:szCs w:val="20"/>
        </w:rPr>
      </w:pPr>
      <w:r>
        <w:rPr>
          <w:rFonts w:ascii="Trebuchet MS" w:hAnsi="Trebuchet MS"/>
          <w:sz w:val="20"/>
          <w:szCs w:val="20"/>
        </w:rPr>
        <w:tab/>
        <w:t xml:space="preserve"> </w:t>
      </w:r>
    </w:p>
    <w:p w:rsidR="00833F6A" w:rsidRPr="00891BE0" w:rsidRDefault="00833F6A" w:rsidP="00833F6A">
      <w:pPr>
        <w:rPr>
          <w:rFonts w:ascii="Trebuchet MS" w:hAnsi="Trebuchet MS"/>
          <w:sz w:val="20"/>
          <w:szCs w:val="20"/>
        </w:rPr>
      </w:pPr>
    </w:p>
    <w:p w:rsidR="00833F6A" w:rsidRPr="00891BE0" w:rsidRDefault="00833F6A" w:rsidP="00833F6A">
      <w:pPr>
        <w:rPr>
          <w:rFonts w:ascii="Trebuchet MS" w:hAnsi="Trebuchet MS"/>
          <w:sz w:val="20"/>
          <w:szCs w:val="20"/>
        </w:rPr>
      </w:pPr>
    </w:p>
    <w:p w:rsidR="00833F6A" w:rsidRPr="00891BE0" w:rsidRDefault="00833F6A" w:rsidP="00833F6A">
      <w:pPr>
        <w:jc w:val="right"/>
        <w:rPr>
          <w:rFonts w:ascii="Trebuchet MS" w:hAnsi="Trebuchet MS"/>
          <w:sz w:val="20"/>
          <w:szCs w:val="20"/>
        </w:rPr>
      </w:pPr>
      <w:r>
        <w:rPr>
          <w:rFonts w:ascii="Trebuchet MS" w:hAnsi="Trebuchet MS"/>
          <w:sz w:val="20"/>
          <w:szCs w:val="20"/>
        </w:rPr>
        <w:t>Press</w:t>
      </w:r>
      <w:r w:rsidR="006547BF">
        <w:rPr>
          <w:rFonts w:ascii="Trebuchet MS" w:hAnsi="Trebuchet MS"/>
          <w:sz w:val="20"/>
          <w:szCs w:val="20"/>
        </w:rPr>
        <w:t xml:space="preserve">meddelande </w:t>
      </w:r>
      <w:r w:rsidR="006547BF">
        <w:rPr>
          <w:rFonts w:ascii="Trebuchet MS" w:hAnsi="Trebuchet MS"/>
          <w:sz w:val="20"/>
          <w:szCs w:val="20"/>
        </w:rPr>
        <w:br/>
      </w:r>
      <w:r w:rsidR="00C901D0">
        <w:rPr>
          <w:rFonts w:ascii="Trebuchet MS" w:hAnsi="Trebuchet MS"/>
          <w:sz w:val="20"/>
          <w:szCs w:val="20"/>
        </w:rPr>
        <w:t>Eskilstuna</w:t>
      </w:r>
      <w:r w:rsidR="00510E0B">
        <w:rPr>
          <w:rFonts w:ascii="Trebuchet MS" w:hAnsi="Trebuchet MS"/>
          <w:sz w:val="20"/>
          <w:szCs w:val="20"/>
        </w:rPr>
        <w:t xml:space="preserve"> 2018</w:t>
      </w:r>
      <w:r w:rsidR="006547BF">
        <w:rPr>
          <w:rFonts w:ascii="Trebuchet MS" w:hAnsi="Trebuchet MS"/>
          <w:sz w:val="20"/>
          <w:szCs w:val="20"/>
        </w:rPr>
        <w:t>-</w:t>
      </w:r>
      <w:r w:rsidR="00510E0B">
        <w:rPr>
          <w:rFonts w:ascii="Trebuchet MS" w:hAnsi="Trebuchet MS"/>
          <w:sz w:val="20"/>
          <w:szCs w:val="20"/>
        </w:rPr>
        <w:t>0</w:t>
      </w:r>
      <w:r w:rsidR="00C901D0">
        <w:rPr>
          <w:rFonts w:ascii="Trebuchet MS" w:hAnsi="Trebuchet MS"/>
          <w:sz w:val="20"/>
          <w:szCs w:val="20"/>
        </w:rPr>
        <w:t>5</w:t>
      </w:r>
      <w:r w:rsidR="0082617C">
        <w:rPr>
          <w:rFonts w:ascii="Trebuchet MS" w:hAnsi="Trebuchet MS"/>
          <w:sz w:val="20"/>
          <w:szCs w:val="20"/>
        </w:rPr>
        <w:t>-</w:t>
      </w:r>
      <w:r w:rsidR="00B43AAA">
        <w:rPr>
          <w:rFonts w:ascii="Trebuchet MS" w:hAnsi="Trebuchet MS"/>
          <w:sz w:val="20"/>
          <w:szCs w:val="20"/>
        </w:rPr>
        <w:t>21</w:t>
      </w:r>
      <w:bookmarkStart w:id="0" w:name="_GoBack"/>
      <w:bookmarkEnd w:id="0"/>
    </w:p>
    <w:p w:rsidR="00833F6A" w:rsidRDefault="00833F6A" w:rsidP="00833F6A">
      <w:pPr>
        <w:rPr>
          <w:rFonts w:ascii="Trebuchet MS" w:hAnsi="Trebuchet MS" w:cs="Arial"/>
          <w:b/>
          <w:bCs/>
          <w:szCs w:val="28"/>
          <w:u w:val="single"/>
        </w:rPr>
      </w:pPr>
    </w:p>
    <w:p w:rsidR="00C363A7" w:rsidRPr="00E66851" w:rsidRDefault="00C363A7" w:rsidP="00833F6A">
      <w:pPr>
        <w:rPr>
          <w:rFonts w:ascii="Trebuchet MS" w:hAnsi="Trebuchet MS" w:cs="Arial"/>
          <w:bCs/>
          <w:i/>
          <w:color w:val="767171" w:themeColor="background2" w:themeShade="80"/>
          <w:sz w:val="16"/>
          <w:szCs w:val="16"/>
        </w:rPr>
      </w:pPr>
    </w:p>
    <w:p w:rsidR="00E66851" w:rsidRDefault="00E66851" w:rsidP="00833F6A">
      <w:pPr>
        <w:rPr>
          <w:rFonts w:ascii="Trebuchet MS" w:hAnsi="Trebuchet MS" w:cs="Arial"/>
          <w:b/>
          <w:bCs/>
          <w:sz w:val="28"/>
          <w:szCs w:val="28"/>
        </w:rPr>
      </w:pPr>
    </w:p>
    <w:p w:rsidR="00242C6D" w:rsidRDefault="00C901D0" w:rsidP="00242C6D">
      <w:pPr>
        <w:rPr>
          <w:rFonts w:ascii="Trebuchet MS" w:hAnsi="Trebuchet MS" w:cs="Arial"/>
          <w:b/>
          <w:bCs/>
          <w:sz w:val="28"/>
          <w:szCs w:val="28"/>
        </w:rPr>
      </w:pPr>
      <w:r w:rsidRPr="00C901D0">
        <w:rPr>
          <w:rFonts w:ascii="Trebuchet MS" w:hAnsi="Trebuchet MS" w:cs="Arial"/>
          <w:b/>
          <w:bCs/>
          <w:sz w:val="28"/>
          <w:szCs w:val="28"/>
        </w:rPr>
        <w:t>Ny kontorschef säkerställer expansion i raketfart</w:t>
      </w:r>
    </w:p>
    <w:p w:rsidR="00C901D0" w:rsidRDefault="00C901D0" w:rsidP="00242C6D">
      <w:pPr>
        <w:rPr>
          <w:rFonts w:ascii="Trebuchet MS" w:hAnsi="Trebuchet MS" w:cs="Arial"/>
          <w:b/>
          <w:bCs/>
          <w:sz w:val="20"/>
        </w:rPr>
      </w:pPr>
    </w:p>
    <w:p w:rsidR="00242C6D" w:rsidRDefault="00C901D0" w:rsidP="00242C6D">
      <w:pPr>
        <w:rPr>
          <w:rFonts w:ascii="Trebuchet MS" w:hAnsi="Trebuchet MS"/>
          <w:b/>
          <w:i/>
          <w:sz w:val="20"/>
          <w:szCs w:val="20"/>
        </w:rPr>
      </w:pPr>
      <w:r w:rsidRPr="00C901D0">
        <w:rPr>
          <w:rFonts w:ascii="Trebuchet MS" w:hAnsi="Trebuchet MS"/>
          <w:b/>
          <w:i/>
          <w:sz w:val="20"/>
          <w:szCs w:val="20"/>
        </w:rPr>
        <w:t xml:space="preserve">BDO i Eskilstuna expanderar och får ny kontorschef. Håkan Fridh är revisor och kommer närmast från STIGA Sports där han i rollen som CFO var en del av deras tillväxtresa. Nu ska han fortsätta att bygga och utveckla </w:t>
      </w:r>
      <w:proofErr w:type="spellStart"/>
      <w:r w:rsidRPr="00C901D0">
        <w:rPr>
          <w:rFonts w:ascii="Trebuchet MS" w:hAnsi="Trebuchet MS"/>
          <w:b/>
          <w:i/>
          <w:sz w:val="20"/>
          <w:szCs w:val="20"/>
        </w:rPr>
        <w:t>BDO:s</w:t>
      </w:r>
      <w:proofErr w:type="spellEnd"/>
      <w:r w:rsidRPr="00C901D0">
        <w:rPr>
          <w:rFonts w:ascii="Trebuchet MS" w:hAnsi="Trebuchet MS"/>
          <w:b/>
          <w:i/>
          <w:sz w:val="20"/>
          <w:szCs w:val="20"/>
        </w:rPr>
        <w:t xml:space="preserve"> kontor i Eskilstuna.</w:t>
      </w:r>
    </w:p>
    <w:p w:rsidR="00C901D0" w:rsidRDefault="00C901D0" w:rsidP="00242C6D">
      <w:pPr>
        <w:rPr>
          <w:rFonts w:ascii="Trebuchet MS" w:hAnsi="Trebuchet MS"/>
          <w:sz w:val="20"/>
          <w:szCs w:val="20"/>
        </w:rPr>
      </w:pPr>
    </w:p>
    <w:p w:rsidR="00BB3AAD" w:rsidRPr="00C901D0" w:rsidRDefault="00C901D0" w:rsidP="00C901D0">
      <w:pPr>
        <w:spacing w:after="160" w:line="259" w:lineRule="auto"/>
        <w:rPr>
          <w:rFonts w:ascii="Trebuchet MS" w:hAnsi="Trebuchet MS"/>
          <w:sz w:val="20"/>
          <w:szCs w:val="20"/>
        </w:rPr>
      </w:pPr>
      <w:r w:rsidRPr="00C901D0">
        <w:rPr>
          <w:rFonts w:ascii="Trebuchet MS" w:hAnsi="Trebuchet MS"/>
          <w:sz w:val="20"/>
          <w:szCs w:val="20"/>
        </w:rPr>
        <w:t>Sedan starten i maj 2016 har Stefan Bengtsson drivit kontoret</w:t>
      </w:r>
      <w:r w:rsidR="00EB0146">
        <w:rPr>
          <w:rFonts w:ascii="Trebuchet MS" w:hAnsi="Trebuchet MS"/>
          <w:sz w:val="20"/>
          <w:szCs w:val="20"/>
        </w:rPr>
        <w:t xml:space="preserve"> med stor framgång</w:t>
      </w:r>
      <w:r w:rsidRPr="00C901D0">
        <w:rPr>
          <w:rFonts w:ascii="Trebuchet MS" w:hAnsi="Trebuchet MS"/>
          <w:sz w:val="20"/>
          <w:szCs w:val="20"/>
        </w:rPr>
        <w:t>. Stefan lämnar sin roll som kontorschef den 1 september men blir kvar inom BDO</w:t>
      </w:r>
      <w:r w:rsidR="0011220A">
        <w:rPr>
          <w:rFonts w:ascii="Trebuchet MS" w:hAnsi="Trebuchet MS"/>
          <w:sz w:val="20"/>
          <w:szCs w:val="20"/>
        </w:rPr>
        <w:t>. Han kommer att ha</w:t>
      </w:r>
      <w:r w:rsidR="00740764">
        <w:rPr>
          <w:rFonts w:ascii="Trebuchet MS" w:hAnsi="Trebuchet MS"/>
          <w:sz w:val="20"/>
          <w:szCs w:val="20"/>
        </w:rPr>
        <w:t xml:space="preserve"> ett större</w:t>
      </w:r>
      <w:r w:rsidR="00BB3AAD">
        <w:rPr>
          <w:rFonts w:ascii="Trebuchet MS" w:hAnsi="Trebuchet MS"/>
          <w:sz w:val="20"/>
          <w:szCs w:val="20"/>
        </w:rPr>
        <w:t xml:space="preserve"> fokus på kund</w:t>
      </w:r>
      <w:r w:rsidR="00740764">
        <w:rPr>
          <w:rFonts w:ascii="Trebuchet MS" w:hAnsi="Trebuchet MS"/>
          <w:sz w:val="20"/>
          <w:szCs w:val="20"/>
        </w:rPr>
        <w:t>kontakter</w:t>
      </w:r>
      <w:r w:rsidR="0011220A">
        <w:rPr>
          <w:rFonts w:ascii="Trebuchet MS" w:hAnsi="Trebuchet MS"/>
          <w:sz w:val="20"/>
          <w:szCs w:val="20"/>
        </w:rPr>
        <w:t xml:space="preserve"> och vara en del av den lokala ledningsgruppen</w:t>
      </w:r>
      <w:r w:rsidR="00711627">
        <w:rPr>
          <w:rFonts w:ascii="Trebuchet MS" w:hAnsi="Trebuchet MS"/>
          <w:sz w:val="20"/>
          <w:szCs w:val="20"/>
        </w:rPr>
        <w:t xml:space="preserve"> tillsammans med Håkan och Maria Törnblom.</w:t>
      </w:r>
    </w:p>
    <w:p w:rsidR="00C901D0" w:rsidRPr="00C901D0" w:rsidRDefault="00C901D0" w:rsidP="00C901D0">
      <w:pPr>
        <w:spacing w:after="160" w:line="259" w:lineRule="auto"/>
        <w:rPr>
          <w:rFonts w:ascii="Trebuchet MS" w:hAnsi="Trebuchet MS"/>
          <w:sz w:val="20"/>
          <w:szCs w:val="20"/>
        </w:rPr>
      </w:pPr>
      <w:r w:rsidRPr="00C901D0">
        <w:rPr>
          <w:rFonts w:ascii="Trebuchet MS" w:hAnsi="Trebuchet MS"/>
          <w:sz w:val="20"/>
          <w:szCs w:val="20"/>
        </w:rPr>
        <w:t>– Jag ser fram emot att lämna över ledarskapet till Håkan som kan ta oss till nästa nivå. I maj tar vi ytterligare kontorsytor i anspråk och inom några år räknar vi med att vara 40 anställda jämfört med dagens 25. Jag är övertygad om att Håkan är rätt person att ta oss dit, säger Stefan Bengtsson.</w:t>
      </w:r>
    </w:p>
    <w:p w:rsidR="00C901D0" w:rsidRPr="00A3233C" w:rsidRDefault="00C901D0" w:rsidP="00C901D0">
      <w:pPr>
        <w:spacing w:after="160" w:line="259" w:lineRule="auto"/>
        <w:rPr>
          <w:rFonts w:ascii="Trebuchet MS" w:hAnsi="Trebuchet MS"/>
          <w:b/>
          <w:sz w:val="20"/>
          <w:szCs w:val="20"/>
        </w:rPr>
      </w:pPr>
      <w:r w:rsidRPr="00A3233C">
        <w:rPr>
          <w:rFonts w:ascii="Trebuchet MS" w:hAnsi="Trebuchet MS"/>
          <w:b/>
          <w:sz w:val="20"/>
          <w:szCs w:val="20"/>
        </w:rPr>
        <w:t>Mer än fördubblade omsättningen</w:t>
      </w:r>
    </w:p>
    <w:p w:rsidR="00C901D0" w:rsidRPr="005D1E1F" w:rsidRDefault="00C901D0" w:rsidP="005D1E1F">
      <w:pPr>
        <w:spacing w:after="160" w:line="259" w:lineRule="auto"/>
        <w:rPr>
          <w:rFonts w:ascii="Trebuchet MS" w:hAnsi="Trebuchet MS"/>
          <w:sz w:val="20"/>
          <w:szCs w:val="20"/>
        </w:rPr>
      </w:pPr>
      <w:r w:rsidRPr="00C901D0">
        <w:rPr>
          <w:rFonts w:ascii="Trebuchet MS" w:hAnsi="Trebuchet MS"/>
          <w:sz w:val="20"/>
          <w:szCs w:val="20"/>
        </w:rPr>
        <w:t xml:space="preserve">Håkan har en spännande bakgrund med lång erfarenhet av att arbeta i ett expansivt entreprenörsdrivet bolag som verkar på en global marknad. </w:t>
      </w:r>
      <w:r w:rsidR="005D1E1F" w:rsidRPr="005D1E1F">
        <w:rPr>
          <w:rFonts w:ascii="Trebuchet MS" w:hAnsi="Trebuchet MS"/>
          <w:sz w:val="20"/>
          <w:szCs w:val="20"/>
        </w:rPr>
        <w:t>Under sin tid på STIGA Sports ökade omsättningen från 160 miljoner kr till 390 miljoner kr. Han har varit delaktig i att starta dotterbolag i Kina och Japan och såg till att flytta plastproduktionen från Kina och Israel hem till Eskilstuna.</w:t>
      </w:r>
    </w:p>
    <w:p w:rsidR="00C901D0" w:rsidRPr="00C901D0" w:rsidRDefault="00C901D0" w:rsidP="00C901D0">
      <w:pPr>
        <w:spacing w:after="160" w:line="259" w:lineRule="auto"/>
        <w:rPr>
          <w:rFonts w:ascii="Trebuchet MS" w:hAnsi="Trebuchet MS"/>
          <w:sz w:val="20"/>
          <w:szCs w:val="20"/>
        </w:rPr>
      </w:pPr>
      <w:r w:rsidRPr="00C901D0">
        <w:rPr>
          <w:rFonts w:ascii="Trebuchet MS" w:hAnsi="Trebuchet MS"/>
          <w:sz w:val="20"/>
          <w:szCs w:val="20"/>
        </w:rPr>
        <w:t>Håkan som började sin karriä</w:t>
      </w:r>
      <w:r w:rsidR="009C35C1">
        <w:rPr>
          <w:rFonts w:ascii="Trebuchet MS" w:hAnsi="Trebuchet MS"/>
          <w:sz w:val="20"/>
          <w:szCs w:val="20"/>
        </w:rPr>
        <w:t xml:space="preserve">r som revisor </w:t>
      </w:r>
      <w:r w:rsidRPr="00C901D0">
        <w:rPr>
          <w:rFonts w:ascii="Trebuchet MS" w:hAnsi="Trebuchet MS"/>
          <w:sz w:val="20"/>
          <w:szCs w:val="20"/>
        </w:rPr>
        <w:t>tycker att det ska bli roligt att komma tillbaka till branschen.</w:t>
      </w:r>
    </w:p>
    <w:p w:rsidR="00C901D0" w:rsidRPr="005D1E1F" w:rsidRDefault="00C901D0" w:rsidP="00C901D0">
      <w:pPr>
        <w:spacing w:after="160" w:line="259" w:lineRule="auto"/>
        <w:rPr>
          <w:rFonts w:ascii="Trebuchet MS" w:hAnsi="Trebuchet MS"/>
          <w:sz w:val="20"/>
          <w:szCs w:val="20"/>
        </w:rPr>
      </w:pPr>
      <w:r w:rsidRPr="005D1E1F">
        <w:rPr>
          <w:rFonts w:ascii="Trebuchet MS" w:hAnsi="Trebuchet MS"/>
          <w:sz w:val="20"/>
          <w:szCs w:val="20"/>
        </w:rPr>
        <w:t xml:space="preserve">– Det ska bli intressant att vara med och se till att BDO tar nästa steg i utvecklingen i Eskilstuna. </w:t>
      </w:r>
      <w:r w:rsidR="00BB3AAD" w:rsidRPr="005D1E1F">
        <w:rPr>
          <w:rFonts w:ascii="Trebuchet MS" w:hAnsi="Trebuchet MS"/>
          <w:sz w:val="20"/>
          <w:szCs w:val="20"/>
        </w:rPr>
        <w:t xml:space="preserve">Stefan och jag kompletterar varandra väl och kommer </w:t>
      </w:r>
      <w:r w:rsidR="00740764" w:rsidRPr="005D1E1F">
        <w:rPr>
          <w:rFonts w:ascii="Trebuchet MS" w:hAnsi="Trebuchet MS"/>
          <w:sz w:val="20"/>
          <w:szCs w:val="20"/>
        </w:rPr>
        <w:t xml:space="preserve">att ha ett nära samarbete. </w:t>
      </w:r>
      <w:r w:rsidRPr="005D1E1F">
        <w:rPr>
          <w:rFonts w:ascii="Trebuchet MS" w:hAnsi="Trebuchet MS"/>
          <w:sz w:val="20"/>
          <w:szCs w:val="20"/>
        </w:rPr>
        <w:t xml:space="preserve">Vi har en bra utgångspunkt och ska fortsätta att jobba för att behålla vår position som den </w:t>
      </w:r>
      <w:proofErr w:type="gramStart"/>
      <w:r w:rsidRPr="005D1E1F">
        <w:rPr>
          <w:rFonts w:ascii="Trebuchet MS" w:hAnsi="Trebuchet MS"/>
          <w:sz w:val="20"/>
          <w:szCs w:val="20"/>
        </w:rPr>
        <w:t>byrå</w:t>
      </w:r>
      <w:proofErr w:type="gramEnd"/>
      <w:r w:rsidRPr="005D1E1F">
        <w:rPr>
          <w:rFonts w:ascii="Trebuchet MS" w:hAnsi="Trebuchet MS"/>
          <w:sz w:val="20"/>
          <w:szCs w:val="20"/>
        </w:rPr>
        <w:t xml:space="preserve"> med branschens nöjdaste kunder, säger han.</w:t>
      </w:r>
    </w:p>
    <w:p w:rsidR="00487C6D" w:rsidRDefault="00C901D0" w:rsidP="00C901D0">
      <w:pPr>
        <w:spacing w:after="160" w:line="259" w:lineRule="auto"/>
        <w:rPr>
          <w:rFonts w:ascii="Trebuchet MS" w:hAnsi="Trebuchet MS" w:cs="Arial"/>
          <w:b/>
          <w:sz w:val="20"/>
          <w:szCs w:val="20"/>
        </w:rPr>
      </w:pPr>
      <w:r w:rsidRPr="005D1E1F">
        <w:rPr>
          <w:rFonts w:ascii="Trebuchet MS" w:hAnsi="Trebuchet MS"/>
          <w:sz w:val="20"/>
          <w:szCs w:val="20"/>
        </w:rPr>
        <w:t xml:space="preserve">Expansionstakten är hög i Eskilstuna och flera nyrekryteringar har gjorts under våren. Maria Törngren, auktoriserad löne- och redovisningskonsult är ny chef för Företagsservice. Hon får sällskap av Mats Almgren, auktoriserad redovisningskonsult med drygt 30 års erfarenhet. Ytterligare en redovisningskonsult är </w:t>
      </w:r>
      <w:proofErr w:type="spellStart"/>
      <w:r w:rsidRPr="005D1E1F">
        <w:rPr>
          <w:rFonts w:ascii="Trebuchet MS" w:hAnsi="Trebuchet MS"/>
          <w:sz w:val="20"/>
          <w:szCs w:val="20"/>
        </w:rPr>
        <w:t>Liwah</w:t>
      </w:r>
      <w:proofErr w:type="spellEnd"/>
      <w:r w:rsidRPr="005D1E1F">
        <w:rPr>
          <w:rFonts w:ascii="Trebuchet MS" w:hAnsi="Trebuchet MS"/>
          <w:sz w:val="20"/>
          <w:szCs w:val="20"/>
        </w:rPr>
        <w:t xml:space="preserve"> Lin som flyttade från Kristianstad till Eskilstuna för att vara med och utveckla BDO i Eskilstuna. Lönekonsulten Anette Nordström började i mars och Denise Nyström som är revisor börjar i maj.</w:t>
      </w:r>
    </w:p>
    <w:p w:rsidR="00487C6D" w:rsidRDefault="00487C6D" w:rsidP="00E66851">
      <w:pPr>
        <w:spacing w:after="160" w:line="259" w:lineRule="auto"/>
        <w:rPr>
          <w:rFonts w:ascii="Trebuchet MS" w:hAnsi="Trebuchet MS" w:cs="Arial"/>
          <w:b/>
          <w:sz w:val="20"/>
          <w:szCs w:val="20"/>
        </w:rPr>
      </w:pPr>
    </w:p>
    <w:p w:rsidR="00833F6A" w:rsidRPr="005E67B2" w:rsidRDefault="00833F6A" w:rsidP="00E66851">
      <w:pPr>
        <w:spacing w:after="160" w:line="259" w:lineRule="auto"/>
        <w:rPr>
          <w:rFonts w:ascii="Trebuchet MS" w:hAnsi="Trebuchet MS" w:cs="Arial"/>
          <w:b/>
          <w:sz w:val="20"/>
          <w:szCs w:val="20"/>
        </w:rPr>
      </w:pPr>
      <w:r w:rsidRPr="005E67B2">
        <w:rPr>
          <w:rFonts w:ascii="Trebuchet MS" w:hAnsi="Trebuchet MS" w:cs="Arial"/>
          <w:b/>
          <w:sz w:val="20"/>
          <w:szCs w:val="20"/>
        </w:rPr>
        <w:t xml:space="preserve">För mer information kontakta: </w:t>
      </w:r>
    </w:p>
    <w:p w:rsidR="009110E8" w:rsidRPr="002B1C06" w:rsidRDefault="00C901D0" w:rsidP="00833F6A">
      <w:pPr>
        <w:rPr>
          <w:rFonts w:ascii="Trebuchet MS" w:hAnsi="Trebuchet MS"/>
          <w:sz w:val="18"/>
          <w:szCs w:val="18"/>
        </w:rPr>
      </w:pPr>
      <w:r>
        <w:rPr>
          <w:rFonts w:ascii="Trebuchet MS" w:hAnsi="Trebuchet MS"/>
          <w:b/>
          <w:sz w:val="18"/>
          <w:szCs w:val="18"/>
        </w:rPr>
        <w:t>Stefan Bengtsson</w:t>
      </w:r>
      <w:r w:rsidR="009110E8" w:rsidRPr="002B1C06">
        <w:rPr>
          <w:rFonts w:ascii="Trebuchet MS" w:hAnsi="Trebuchet MS"/>
          <w:sz w:val="18"/>
          <w:szCs w:val="18"/>
        </w:rPr>
        <w:t xml:space="preserve">, </w:t>
      </w:r>
      <w:r w:rsidR="00474D32">
        <w:rPr>
          <w:rFonts w:ascii="Trebuchet MS" w:hAnsi="Trebuchet MS"/>
          <w:sz w:val="18"/>
          <w:szCs w:val="18"/>
        </w:rPr>
        <w:t xml:space="preserve">Auktoriserad revisor, </w:t>
      </w:r>
      <w:r w:rsidR="00030226">
        <w:rPr>
          <w:rFonts w:ascii="Trebuchet MS" w:hAnsi="Trebuchet MS"/>
          <w:sz w:val="18"/>
          <w:szCs w:val="18"/>
        </w:rPr>
        <w:t>Partner</w:t>
      </w:r>
      <w:r w:rsidR="00303003" w:rsidRPr="002B1C06">
        <w:rPr>
          <w:rFonts w:ascii="Trebuchet MS" w:hAnsi="Trebuchet MS"/>
          <w:sz w:val="18"/>
          <w:szCs w:val="18"/>
        </w:rPr>
        <w:br/>
      </w:r>
      <w:proofErr w:type="spellStart"/>
      <w:r w:rsidR="009110E8" w:rsidRPr="002B1C06">
        <w:rPr>
          <w:rFonts w:ascii="Trebuchet MS" w:hAnsi="Trebuchet MS"/>
          <w:sz w:val="18"/>
          <w:szCs w:val="18"/>
        </w:rPr>
        <w:t>tel</w:t>
      </w:r>
      <w:proofErr w:type="spellEnd"/>
      <w:r w:rsidR="009110E8" w:rsidRPr="002B1C06">
        <w:rPr>
          <w:rFonts w:ascii="Trebuchet MS" w:hAnsi="Trebuchet MS"/>
          <w:sz w:val="18"/>
          <w:szCs w:val="18"/>
        </w:rPr>
        <w:t xml:space="preserve">: </w:t>
      </w:r>
      <w:r>
        <w:rPr>
          <w:rFonts w:ascii="Trebuchet MS" w:hAnsi="Trebuchet MS"/>
          <w:sz w:val="18"/>
          <w:szCs w:val="18"/>
        </w:rPr>
        <w:t>016–</w:t>
      </w:r>
      <w:r w:rsidRPr="00C901D0">
        <w:rPr>
          <w:rFonts w:ascii="Trebuchet MS" w:hAnsi="Trebuchet MS"/>
          <w:sz w:val="18"/>
          <w:szCs w:val="18"/>
        </w:rPr>
        <w:t>403 38 01</w:t>
      </w:r>
      <w:r w:rsidR="009110E8" w:rsidRPr="002B1C06">
        <w:rPr>
          <w:rFonts w:ascii="Trebuchet MS" w:hAnsi="Trebuchet MS"/>
          <w:sz w:val="18"/>
          <w:szCs w:val="18"/>
        </w:rPr>
        <w:t xml:space="preserve">, </w:t>
      </w:r>
      <w:r w:rsidR="00CD24F8" w:rsidRPr="002B1C06">
        <w:rPr>
          <w:rFonts w:ascii="Trebuchet MS" w:hAnsi="Trebuchet MS"/>
          <w:sz w:val="18"/>
          <w:szCs w:val="18"/>
        </w:rPr>
        <w:t>e-post</w:t>
      </w:r>
      <w:r w:rsidR="000539EB" w:rsidRPr="002B1C06">
        <w:rPr>
          <w:rFonts w:ascii="Trebuchet MS" w:hAnsi="Trebuchet MS"/>
          <w:sz w:val="18"/>
          <w:szCs w:val="18"/>
        </w:rPr>
        <w:t>:</w:t>
      </w:r>
      <w:r w:rsidR="001F19C0" w:rsidRPr="002B1C06">
        <w:rPr>
          <w:rFonts w:ascii="Trebuchet MS" w:hAnsi="Trebuchet MS"/>
          <w:sz w:val="18"/>
          <w:szCs w:val="18"/>
        </w:rPr>
        <w:t xml:space="preserve"> </w:t>
      </w:r>
      <w:r w:rsidRPr="00C901D0">
        <w:rPr>
          <w:rFonts w:ascii="Trebuchet MS" w:hAnsi="Trebuchet MS"/>
          <w:sz w:val="18"/>
          <w:szCs w:val="18"/>
        </w:rPr>
        <w:t>stefan.bengtsson@bdo.se</w:t>
      </w:r>
    </w:p>
    <w:p w:rsidR="00CC2C82" w:rsidRPr="002B1C06" w:rsidRDefault="00CC2C82" w:rsidP="00833F6A">
      <w:pPr>
        <w:rPr>
          <w:rFonts w:ascii="Trebuchet MS" w:hAnsi="Trebuchet MS" w:cs="Arial"/>
          <w:sz w:val="18"/>
          <w:szCs w:val="18"/>
        </w:rPr>
      </w:pPr>
    </w:p>
    <w:p w:rsidR="00581EE1" w:rsidRDefault="00581EE1" w:rsidP="00833F6A">
      <w:pPr>
        <w:pStyle w:val="Allmntstyckeformat"/>
        <w:rPr>
          <w:rFonts w:ascii="Trebuchet MS" w:hAnsi="Trebuchet MS"/>
          <w:b/>
          <w:bCs/>
          <w:sz w:val="20"/>
          <w:szCs w:val="20"/>
        </w:rPr>
      </w:pPr>
    </w:p>
    <w:p w:rsidR="00833F6A" w:rsidRPr="005E67B2" w:rsidRDefault="00833F6A" w:rsidP="00833F6A">
      <w:pPr>
        <w:pStyle w:val="Allmntstyckeformat"/>
        <w:rPr>
          <w:rFonts w:ascii="Trebuchet MS" w:hAnsi="Trebuchet MS"/>
          <w:b/>
          <w:bCs/>
          <w:sz w:val="20"/>
          <w:szCs w:val="20"/>
        </w:rPr>
      </w:pPr>
      <w:r w:rsidRPr="005E67B2">
        <w:rPr>
          <w:rFonts w:ascii="Trebuchet MS" w:hAnsi="Trebuchet MS"/>
          <w:b/>
          <w:bCs/>
          <w:sz w:val="20"/>
          <w:szCs w:val="20"/>
        </w:rPr>
        <w:t>Om BDO</w:t>
      </w:r>
    </w:p>
    <w:p w:rsidR="00833F6A" w:rsidRPr="002B1C06" w:rsidRDefault="00C901D0" w:rsidP="00C901D0">
      <w:pPr>
        <w:rPr>
          <w:rFonts w:ascii="Trebuchet MS" w:hAnsi="Trebuchet MS" w:cs="Arial"/>
          <w:b/>
          <w:sz w:val="18"/>
          <w:szCs w:val="18"/>
        </w:rPr>
      </w:pPr>
      <w:r w:rsidRPr="00C901D0">
        <w:rPr>
          <w:rFonts w:ascii="Trebuchet MS" w:hAnsi="Trebuchet MS"/>
          <w:sz w:val="18"/>
          <w:szCs w:val="18"/>
        </w:rPr>
        <w:t xml:space="preserve">BDO är en av Sveriges ledande rådgivnings- och revisionsbyråer som erbjuder ett brett tjänsteutbud inom Rådgivning, Revision, Skatt och Företagsservice. Byrån har ca </w:t>
      </w:r>
      <w:r>
        <w:rPr>
          <w:rFonts w:ascii="Trebuchet MS" w:hAnsi="Trebuchet MS"/>
          <w:sz w:val="18"/>
          <w:szCs w:val="18"/>
        </w:rPr>
        <w:t>650</w:t>
      </w:r>
      <w:r w:rsidRPr="00C901D0">
        <w:rPr>
          <w:rFonts w:ascii="Trebuchet MS" w:hAnsi="Trebuchet MS"/>
          <w:sz w:val="18"/>
          <w:szCs w:val="18"/>
        </w:rPr>
        <w:t xml:space="preserve"> medarbetare fördelade på ett 20-tal orter runt om i landet. BDO International är världens femte största revisions- och konsultorganisation med över 73 000 medarbetare i fler än 160 länder. Enligt Svenskt Kvalitetsindex har BDO Sveriges nöjdaste kunder.</w:t>
      </w:r>
    </w:p>
    <w:sectPr w:rsidR="00833F6A" w:rsidRPr="002B1C06" w:rsidSect="009D36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FE3" w:rsidRDefault="000A5FE3">
      <w:r>
        <w:separator/>
      </w:r>
    </w:p>
  </w:endnote>
  <w:endnote w:type="continuationSeparator" w:id="0">
    <w:p w:rsidR="000A5FE3" w:rsidRDefault="000A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F0" w:rsidRDefault="00393815">
    <w:pPr>
      <w:pStyle w:val="Sidfot"/>
    </w:pPr>
    <w:r>
      <w:rPr>
        <w:noProof/>
        <w:lang w:val="sv-SE"/>
      </w:rPr>
      <mc:AlternateContent>
        <mc:Choice Requires="wps">
          <w:drawing>
            <wp:anchor distT="0" distB="0" distL="114300" distR="114300" simplePos="0" relativeHeight="251660288" behindDoc="0" locked="1" layoutInCell="1" allowOverlap="1" wp14:anchorId="47B02C65" wp14:editId="4CA3E74C">
              <wp:simplePos x="0" y="0"/>
              <wp:positionH relativeFrom="page">
                <wp:posOffset>1118235</wp:posOffset>
              </wp:positionH>
              <wp:positionV relativeFrom="page">
                <wp:posOffset>9999980</wp:posOffset>
              </wp:positionV>
              <wp:extent cx="5400040" cy="4318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36F0" w:rsidRPr="008D131E" w:rsidRDefault="00B43AAA"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B43AAA" w:rsidTr="009D36F0">
                            <w:tc>
                              <w:tcPr>
                                <w:tcW w:w="8505" w:type="dxa"/>
                              </w:tcPr>
                              <w:p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B43AAA" w:rsidP="009D36F0">
                          <w:pPr>
                            <w:pStyle w:val="BDONormal"/>
                            <w:rPr>
                              <w:color w:val="9D8D85"/>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02C65" id="_x0000_t202" coordsize="21600,21600" o:spt="202" path="m,l,21600r21600,l21600,xe">
              <v:stroke joinstyle="miter"/>
              <v:path gradientshapeok="t" o:connecttype="rect"/>
            </v:shapetype>
            <v:shape id="Text Box 4" o:spid="_x0000_s1027" type="#_x0000_t202" style="position:absolute;margin-left:88.05pt;margin-top:787.4pt;width:425.2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1VgsQIAALAFAAAOAAAAZHJzL2Uyb0RvYy54bWysVNuOmzAQfa/Uf7D8zmJSJxvQktVuCFWl&#10;7UXa7Qc4YIJVsKntBLZV/71jE5K9vFRtebAGe3zmco7n6npoG3Tg2gglUxxdEIy4LFQp5C7FXx/y&#10;YImRsUyWrFGSp/iRG3y9evvmqu8SPlO1akquEYBIk/RdimtruyQMTVHzlpkL1XEJh5XSLbPwq3dh&#10;qVkP6G0TzghZhL3SZadVwY2B3Ww8xCuPX1W8sJ+rynCLmhRDbtav2q9bt4arK5bsNOtqURzTYH+R&#10;RcuEhKAnqIxZhvZavIJqRaGVUZW9KFQbqqoSBfc1QDUReVHNfc067muB5pju1Cbz/2CLT4cvGokS&#10;uMNIshYoeuCDRbdqQNR1p+9MAk73HbjZAbadp6vUdHeq+GaQVOuayR2/0Vr1NWclZBe5m+GTqyOO&#10;cSDb/qMqIQzbW+WBhkq3DhCagQAdWHo8MeNSKWBzTgkhFI4KOKPvoiXx1IUsmW532tj3XLXIGSnW&#10;wLxHZ4c7Y102LJlcXDCpctE0nv1GPtsAx3EHYsNVd+ay8GT+jEm8WW6WNKCzxSagJMuCm3xNg0Ue&#10;Xc6zd9l6nUW/XNyIJrUoSy5dmElYEf0z4o4SHyVxkpZRjSgdnEvJ6N123Wh0YCDs3H++53Bydguf&#10;p+GbALW8KCmaUXI7i4N8sbwMaE7nQXxJlgGJ4tt4QWhMs/x5SXdC8n8vCfUpjuez+Simc9IvagPe&#10;4XtdG0taYWF0NKJNMcjh6MQSJ8GNLD21lolmtJ+0wqV/bgXQPRHtBes0OqrVDtvh+DIAzIl5q8pH&#10;ULBWIDDQIow9MGqlf2DUwwhJsfm+Z5pj1HyQ8ArcvJkMPRnbyWCygKspthiN5tqOc2nfabGrAXl8&#10;Z1LdwEuphBfxOYvj+4Kx4Gs5jjA3d57+e6/zoF39BgAA//8DAFBLAwQUAAYACAAAACEAxlynUeIA&#10;AAAOAQAADwAAAGRycy9kb3ducmV2LnhtbEyPwU7DMBBE70j8g7VI3KjdqHXbNE5VITghIdJw4Ogk&#10;bmI1XofYbcPfsz3BbUb7NDuT7SbXs4sZg/WoYD4TwAzWvrHYKvgsX5/WwELU2Ojeo1HwYwLs8vu7&#10;TKeNv2JhLofYMgrBkGoFXYxDynmoO+N0mPnBIN2OfnQ6kh1b3oz6SuGu54kQkjttkT50ejDPnalP&#10;h7NTsP/C4sV+v1cfxbGwZbkR+CZPSj0+TPstsGim+AfDrT5Vh5w6Vf6MTWA9+ZWcE0piuVrQiBsi&#10;ErkEVpGSi2QNPM/4/xn5LwAAAP//AwBQSwECLQAUAAYACAAAACEAtoM4kv4AAADhAQAAEwAAAAAA&#10;AAAAAAAAAAAAAAAAW0NvbnRlbnRfVHlwZXNdLnhtbFBLAQItABQABgAIAAAAIQA4/SH/1gAAAJQB&#10;AAALAAAAAAAAAAAAAAAAAC8BAABfcmVscy8ucmVsc1BLAQItABQABgAIAAAAIQBya1VgsQIAALAF&#10;AAAOAAAAAAAAAAAAAAAAAC4CAABkcnMvZTJvRG9jLnhtbFBLAQItABQABgAIAAAAIQDGXKdR4gAA&#10;AA4BAAAPAAAAAAAAAAAAAAAAAAsFAABkcnMvZG93bnJldi54bWxQSwUGAAAAAAQABADzAAAAGgYA&#10;AAAA&#10;" filled="f" stroked="f">
              <v:textbox inset="0,0,0,0">
                <w:txbxContent>
                  <w:p w:rsidR="009D36F0" w:rsidRPr="008D131E" w:rsidRDefault="00B43AAA" w:rsidP="009D36F0">
                    <w:pPr>
                      <w:rPr>
                        <w:color w:val="9D8D85"/>
                      </w:rPr>
                    </w:pPr>
                  </w:p>
                  <w:tbl>
                    <w:tblPr>
                      <w:tblW w:w="8505" w:type="dxa"/>
                      <w:tblLayout w:type="fixed"/>
                      <w:tblCellMar>
                        <w:left w:w="0" w:type="dxa"/>
                        <w:right w:w="0" w:type="dxa"/>
                      </w:tblCellMar>
                      <w:tblLook w:val="0000" w:firstRow="0" w:lastRow="0" w:firstColumn="0" w:lastColumn="0" w:noHBand="0" w:noVBand="0"/>
                    </w:tblPr>
                    <w:tblGrid>
                      <w:gridCol w:w="8505"/>
                    </w:tblGrid>
                    <w:tr w:rsidR="009D36F0" w:rsidRPr="00B43AAA" w:rsidTr="009D36F0">
                      <w:tc>
                        <w:tcPr>
                          <w:tcW w:w="8505" w:type="dxa"/>
                        </w:tcPr>
                        <w:p w:rsidR="009D36F0" w:rsidRPr="008D131E" w:rsidRDefault="00393815" w:rsidP="009D36F0">
                          <w:pPr>
                            <w:pStyle w:val="BDOFooter"/>
                            <w:rPr>
                              <w:color w:val="9D8D85"/>
                              <w:lang w:val="it-IT"/>
                            </w:rPr>
                          </w:pPr>
                          <w:r w:rsidRPr="008D131E">
                            <w:rPr>
                              <w:color w:val="9D8D85"/>
                            </w:rPr>
                            <w:t>BDO AB, a Swedish limited company, is a member of BDO International Limited, a UK company limited by guarantee.</w:t>
                          </w:r>
                        </w:p>
                      </w:tc>
                    </w:tr>
                  </w:tbl>
                  <w:p w:rsidR="009D36F0" w:rsidRPr="008D131E" w:rsidRDefault="00B43AAA" w:rsidP="009D36F0">
                    <w:pPr>
                      <w:pStyle w:val="BDONormal"/>
                      <w:rPr>
                        <w:color w:val="9D8D85"/>
                        <w:lang w:val="it-IT"/>
                      </w:rPr>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FE3" w:rsidRDefault="000A5FE3">
      <w:r>
        <w:separator/>
      </w:r>
    </w:p>
  </w:footnote>
  <w:footnote w:type="continuationSeparator" w:id="0">
    <w:p w:rsidR="000A5FE3" w:rsidRDefault="000A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F0" w:rsidRDefault="00393815" w:rsidP="009D36F0">
    <w:pPr>
      <w:pStyle w:val="BDONormal"/>
    </w:pPr>
    <w:r>
      <w:rPr>
        <w:noProof/>
        <w:lang w:val="sv-SE" w:eastAsia="sv-SE"/>
      </w:rPr>
      <mc:AlternateContent>
        <mc:Choice Requires="wps">
          <w:drawing>
            <wp:anchor distT="0" distB="0" distL="114300" distR="114300" simplePos="0" relativeHeight="251659264" behindDoc="0" locked="1" layoutInCell="1" allowOverlap="1" wp14:anchorId="39349039" wp14:editId="308DB6F2">
              <wp:simplePos x="0" y="0"/>
              <wp:positionH relativeFrom="page">
                <wp:posOffset>1080135</wp:posOffset>
              </wp:positionH>
              <wp:positionV relativeFrom="page">
                <wp:posOffset>438150</wp:posOffset>
              </wp:positionV>
              <wp:extent cx="5400040" cy="7200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rsidTr="0006718B">
                            <w:tc>
                              <w:tcPr>
                                <w:tcW w:w="4124" w:type="dxa"/>
                              </w:tcPr>
                              <w:p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rsidR="009D36F0" w:rsidRPr="00F87992" w:rsidRDefault="00B43AAA" w:rsidP="009D36F0">
                          <w:pPr>
                            <w:pStyle w:val="BDONormal"/>
                            <w:rPr>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9039" id="_x0000_t202" coordsize="21600,21600" o:spt="202" path="m,l,21600r21600,l21600,xe">
              <v:stroke joinstyle="miter"/>
              <v:path gradientshapeok="t" o:connecttype="rect"/>
            </v:shapetype>
            <v:shape id="Text Box 3" o:spid="_x0000_s1026" type="#_x0000_t202" style="position:absolute;margin-left:85.05pt;margin-top:34.5pt;width:425.2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XrgIAAKkFAAAOAAAAZHJzL2Uyb0RvYy54bWysVNuOmzAQfa/Uf7D8zgIJuYCWrLIhVJW2&#10;F2m3H+AYE6yCTW0nsF313zs2IdnLS9WWB2uwx2cu53iub/qmRkemNJcixeFVgBETVBZc7FP87SH3&#10;lhhpQ0RBailYih+Zxjer9++uuzZhE1nJumAKAYjQSdemuDKmTXxf04o1RF/Jlgk4LKVqiIFftfcL&#10;RTpAb2p/EgRzv5OqaJWkTGvYzYZDvHL4Zcmo+VKWmhlUpxhyM25Vbt3Z1V9dk2SvSFtxekqD/EUW&#10;DeECgp6hMmIIOij+BqrhVEktS3NFZePLsuSUuRqgmjB4Vc19RVrmaoHm6PbcJv3/YOnn41eFeJHi&#10;KUaCNEDRA+sNupU9mtrudK1OwOm+BTfTwzaw7CrV7Z2k3zUSclMRsWdrpWRXMVJAdqG96T+7OuBo&#10;C7LrPskCwpCDkQ6oL1VjWwfNQIAOLD2embGpUNicRUEQRHBE4WwBxMeOOp8k4+1WafOByQZZI8UK&#10;mHfo5Hinjc2GJKOLDSZkzuvasV+LFxvgOOxAbLhqz2wWjsynOIi3y+0y8qLJfOtFQZZ563wTefM8&#10;XMyyabbZZOEvGzeMkooXBRM2zCisMPoz4k4SHyRxlpaWNS8snE1Jq/1uUyt0JCDs3H2u53BycfNf&#10;puGaALW8KimcRMHtJPby+XLhRXk08+JFsPSCML6N50EUR1n+sqQ7Lti/l4S6FMezyWwQ0yXpV7UB&#10;7/C9rY0kDTcwOmrepHh5diKJleBWFI5aQ3g92M9aYdO/tALoHol2grUaHdRq+l0PKFbFO1k8gnSV&#10;BGWBCGHegVFJ9ROjDmZHivWPA1EMo/qjAPnbQTMaajR2o0EEhaspNhgN5sYMA+nQKr6vAHl4YEKu&#10;4YmU3Kn3ksXpYcE8cEWcZpcdOM//nddlwq5+AwAA//8DAFBLAwQUAAYACAAAACEALs8jIt8AAAAL&#10;AQAADwAAAGRycy9kb3ducmV2LnhtbEyPPU/DMBCGdyT+g3VIbNRuBKENcaoKwYSESMPA6CTXxGp8&#10;DrHbhn/PdYLtXt2j9yPfzG4QJ5yC9aRhuVAgkBrfWuo0fFavdysQIRpqzeAJNfxggE1xfZWbrPVn&#10;KvG0i51gEwqZ0dDHOGZShqZHZ8LCj0j82/vJmchy6mQ7mTObu0EmSqXSGUuc0JsRn3tsDruj07D9&#10;ovLFfr/XH+W+tFW1VvSWHrS+vZm3TyAizvEPhkt9rg4Fd6r9kdogBtaPasmohnTNmy6AStQDiJqv&#10;VXIPssjl/w3FLwAAAP//AwBQSwECLQAUAAYACAAAACEAtoM4kv4AAADhAQAAEwAAAAAAAAAAAAAA&#10;AAAAAAAAW0NvbnRlbnRfVHlwZXNdLnhtbFBLAQItABQABgAIAAAAIQA4/SH/1gAAAJQBAAALAAAA&#10;AAAAAAAAAAAAAC8BAABfcmVscy8ucmVsc1BLAQItABQABgAIAAAAIQDTLOCXrgIAAKkFAAAOAAAA&#10;AAAAAAAAAAAAAC4CAABkcnMvZTJvRG9jLnhtbFBLAQItABQABgAIAAAAIQAuzyMi3wAAAAsBAAAP&#10;AAAAAAAAAAAAAAAAAAgFAABkcnMvZG93bnJldi54bWxQSwUGAAAAAAQABADzAAAAFAYAAAAA&#10;" filled="f" stroked="f">
              <v:textbox inset="0,0,0,0">
                <w:txbxContent>
                  <w:tbl>
                    <w:tblPr>
                      <w:tblW w:w="4124" w:type="dxa"/>
                      <w:tblLayout w:type="fixed"/>
                      <w:tblCellMar>
                        <w:left w:w="0" w:type="dxa"/>
                        <w:right w:w="0" w:type="dxa"/>
                      </w:tblCellMar>
                      <w:tblLook w:val="0000" w:firstRow="0" w:lastRow="0" w:firstColumn="0" w:lastColumn="0" w:noHBand="0" w:noVBand="0"/>
                    </w:tblPr>
                    <w:tblGrid>
                      <w:gridCol w:w="4124"/>
                    </w:tblGrid>
                    <w:tr w:rsidR="0006718B" w:rsidRPr="00C115ED" w:rsidTr="0006718B">
                      <w:tc>
                        <w:tcPr>
                          <w:tcW w:w="4124" w:type="dxa"/>
                        </w:tcPr>
                        <w:p w:rsidR="0006718B" w:rsidRDefault="0006718B" w:rsidP="009D36F0">
                          <w:pPr>
                            <w:pStyle w:val="BDONormal"/>
                          </w:pPr>
                          <w:r>
                            <w:rPr>
                              <w:noProof/>
                              <w:lang w:val="sv-SE" w:eastAsia="sv-SE"/>
                            </w:rPr>
                            <w:drawing>
                              <wp:inline distT="0" distB="0" distL="0" distR="0" wp14:anchorId="0E96C80A" wp14:editId="4984DB8F">
                                <wp:extent cx="1181100" cy="676275"/>
                                <wp:effectExtent l="0" t="0" r="0" b="0"/>
                                <wp:docPr id="2" name="Bild 1" descr="BDO_logo_300dpi_CMYK_290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300dpi_CMYK_2907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76275"/>
                                        </a:xfrm>
                                        <a:prstGeom prst="rect">
                                          <a:avLst/>
                                        </a:prstGeom>
                                        <a:noFill/>
                                        <a:ln>
                                          <a:noFill/>
                                        </a:ln>
                                      </pic:spPr>
                                    </pic:pic>
                                  </a:graphicData>
                                </a:graphic>
                              </wp:inline>
                            </w:drawing>
                          </w:r>
                        </w:p>
                      </w:tc>
                    </w:tr>
                  </w:tbl>
                  <w:p w:rsidR="009D36F0" w:rsidRPr="00F87992" w:rsidRDefault="00B43AAA" w:rsidP="009D36F0">
                    <w:pPr>
                      <w:pStyle w:val="BDONormal"/>
                      <w:rPr>
                        <w:lang w:val="sv-SE"/>
                      </w:rPr>
                    </w:pPr>
                  </w:p>
                </w:txbxContent>
              </v:textbox>
              <w10:wrap anchorx="page" anchory="page"/>
              <w10:anchorlock/>
            </v:shape>
          </w:pict>
        </mc:Fallback>
      </mc:AlternateContent>
    </w:r>
  </w:p>
  <w:p w:rsidR="009D36F0" w:rsidRDefault="00B43AAA">
    <w:pPr>
      <w:pStyle w:val="Sidhuvud"/>
    </w:pPr>
  </w:p>
  <w:p w:rsidR="009D36F0" w:rsidRPr="000522AA" w:rsidRDefault="00B43AA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585"/>
    <w:multiLevelType w:val="hybridMultilevel"/>
    <w:tmpl w:val="463E4390"/>
    <w:lvl w:ilvl="0" w:tplc="0D3E87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844629"/>
    <w:multiLevelType w:val="hybridMultilevel"/>
    <w:tmpl w:val="534059A4"/>
    <w:lvl w:ilvl="0" w:tplc="8CE6EDE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9E2E13"/>
    <w:multiLevelType w:val="hybridMultilevel"/>
    <w:tmpl w:val="8730C840"/>
    <w:lvl w:ilvl="0" w:tplc="ED2EB76E">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62C96"/>
    <w:multiLevelType w:val="hybridMultilevel"/>
    <w:tmpl w:val="424E149A"/>
    <w:lvl w:ilvl="0" w:tplc="22FA3AC0">
      <w:numFmt w:val="bullet"/>
      <w:lvlText w:val="-"/>
      <w:lvlJc w:val="left"/>
      <w:pPr>
        <w:ind w:left="720" w:hanging="360"/>
      </w:pPr>
      <w:rPr>
        <w:rFonts w:ascii="Trebuchet MS" w:eastAsia="Calibri" w:hAnsi="Trebuchet MS"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6A"/>
    <w:rsid w:val="000011DB"/>
    <w:rsid w:val="00023D58"/>
    <w:rsid w:val="00030226"/>
    <w:rsid w:val="00044B10"/>
    <w:rsid w:val="000526EE"/>
    <w:rsid w:val="000539EB"/>
    <w:rsid w:val="0006718B"/>
    <w:rsid w:val="000712DD"/>
    <w:rsid w:val="0008041B"/>
    <w:rsid w:val="00085832"/>
    <w:rsid w:val="00094414"/>
    <w:rsid w:val="000A3515"/>
    <w:rsid w:val="000A5FE3"/>
    <w:rsid w:val="000D2944"/>
    <w:rsid w:val="000F2F2F"/>
    <w:rsid w:val="0010567A"/>
    <w:rsid w:val="0011220A"/>
    <w:rsid w:val="001128C2"/>
    <w:rsid w:val="001175AE"/>
    <w:rsid w:val="00154277"/>
    <w:rsid w:val="00166C11"/>
    <w:rsid w:val="00166D41"/>
    <w:rsid w:val="0017661A"/>
    <w:rsid w:val="00181D75"/>
    <w:rsid w:val="00182D49"/>
    <w:rsid w:val="00182F49"/>
    <w:rsid w:val="001B26F4"/>
    <w:rsid w:val="001C47C2"/>
    <w:rsid w:val="001E21C4"/>
    <w:rsid w:val="001F19C0"/>
    <w:rsid w:val="00201677"/>
    <w:rsid w:val="00232B71"/>
    <w:rsid w:val="00242C6D"/>
    <w:rsid w:val="00254BAF"/>
    <w:rsid w:val="0027327B"/>
    <w:rsid w:val="00277777"/>
    <w:rsid w:val="002918EC"/>
    <w:rsid w:val="002B1C06"/>
    <w:rsid w:val="002B49C9"/>
    <w:rsid w:val="002D0FEE"/>
    <w:rsid w:val="002F5D16"/>
    <w:rsid w:val="00303003"/>
    <w:rsid w:val="00340934"/>
    <w:rsid w:val="0035067D"/>
    <w:rsid w:val="0035236D"/>
    <w:rsid w:val="00360CF1"/>
    <w:rsid w:val="003618FE"/>
    <w:rsid w:val="00371F38"/>
    <w:rsid w:val="00376469"/>
    <w:rsid w:val="0038016C"/>
    <w:rsid w:val="00384F22"/>
    <w:rsid w:val="00393815"/>
    <w:rsid w:val="003B00FF"/>
    <w:rsid w:val="003C322A"/>
    <w:rsid w:val="003D4543"/>
    <w:rsid w:val="003D586D"/>
    <w:rsid w:val="00411D60"/>
    <w:rsid w:val="004146FE"/>
    <w:rsid w:val="004151AF"/>
    <w:rsid w:val="00424682"/>
    <w:rsid w:val="00451B7B"/>
    <w:rsid w:val="00452C6C"/>
    <w:rsid w:val="004534A0"/>
    <w:rsid w:val="00464A71"/>
    <w:rsid w:val="00472257"/>
    <w:rsid w:val="00474D32"/>
    <w:rsid w:val="00476670"/>
    <w:rsid w:val="00484858"/>
    <w:rsid w:val="00487A9A"/>
    <w:rsid w:val="00487C6D"/>
    <w:rsid w:val="00492FB7"/>
    <w:rsid w:val="00493597"/>
    <w:rsid w:val="004A4025"/>
    <w:rsid w:val="004A6682"/>
    <w:rsid w:val="00510C5C"/>
    <w:rsid w:val="00510E0B"/>
    <w:rsid w:val="00513119"/>
    <w:rsid w:val="00524429"/>
    <w:rsid w:val="005427A0"/>
    <w:rsid w:val="00557B8B"/>
    <w:rsid w:val="00581EE1"/>
    <w:rsid w:val="00582FEC"/>
    <w:rsid w:val="00592916"/>
    <w:rsid w:val="005A54C4"/>
    <w:rsid w:val="005B1BBF"/>
    <w:rsid w:val="005B2F35"/>
    <w:rsid w:val="005B448E"/>
    <w:rsid w:val="005B5AA4"/>
    <w:rsid w:val="005B5D3F"/>
    <w:rsid w:val="005C481F"/>
    <w:rsid w:val="005D1E1F"/>
    <w:rsid w:val="006067C7"/>
    <w:rsid w:val="00612A20"/>
    <w:rsid w:val="00617CF7"/>
    <w:rsid w:val="00621F9A"/>
    <w:rsid w:val="0062759E"/>
    <w:rsid w:val="00643C36"/>
    <w:rsid w:val="00653231"/>
    <w:rsid w:val="006547BF"/>
    <w:rsid w:val="006618B3"/>
    <w:rsid w:val="006722B1"/>
    <w:rsid w:val="006754C8"/>
    <w:rsid w:val="00692C17"/>
    <w:rsid w:val="0069340B"/>
    <w:rsid w:val="006A2CB3"/>
    <w:rsid w:val="006C3F84"/>
    <w:rsid w:val="006C6D3A"/>
    <w:rsid w:val="006C7E28"/>
    <w:rsid w:val="006D00D0"/>
    <w:rsid w:val="00710BEB"/>
    <w:rsid w:val="00711627"/>
    <w:rsid w:val="00715243"/>
    <w:rsid w:val="007303AB"/>
    <w:rsid w:val="00735890"/>
    <w:rsid w:val="00740764"/>
    <w:rsid w:val="00751AA1"/>
    <w:rsid w:val="00754F20"/>
    <w:rsid w:val="00762AFC"/>
    <w:rsid w:val="00764014"/>
    <w:rsid w:val="00767923"/>
    <w:rsid w:val="00782029"/>
    <w:rsid w:val="007953DD"/>
    <w:rsid w:val="007B1884"/>
    <w:rsid w:val="007D24DB"/>
    <w:rsid w:val="007E13F9"/>
    <w:rsid w:val="00803281"/>
    <w:rsid w:val="00815448"/>
    <w:rsid w:val="0082617C"/>
    <w:rsid w:val="00826E97"/>
    <w:rsid w:val="00833F6A"/>
    <w:rsid w:val="00845DA6"/>
    <w:rsid w:val="00850BF2"/>
    <w:rsid w:val="00854C1E"/>
    <w:rsid w:val="00885B87"/>
    <w:rsid w:val="00894415"/>
    <w:rsid w:val="008977E7"/>
    <w:rsid w:val="008A0A58"/>
    <w:rsid w:val="008A5294"/>
    <w:rsid w:val="008B2C78"/>
    <w:rsid w:val="008B51D1"/>
    <w:rsid w:val="008F15DE"/>
    <w:rsid w:val="008F7296"/>
    <w:rsid w:val="008F7FC2"/>
    <w:rsid w:val="009110E8"/>
    <w:rsid w:val="00927EFC"/>
    <w:rsid w:val="00941259"/>
    <w:rsid w:val="00963AB1"/>
    <w:rsid w:val="00965080"/>
    <w:rsid w:val="00984962"/>
    <w:rsid w:val="00996167"/>
    <w:rsid w:val="009A3812"/>
    <w:rsid w:val="009B0F4F"/>
    <w:rsid w:val="009C35C1"/>
    <w:rsid w:val="009E3E7C"/>
    <w:rsid w:val="00A3233C"/>
    <w:rsid w:val="00A42175"/>
    <w:rsid w:val="00A464A0"/>
    <w:rsid w:val="00A53C25"/>
    <w:rsid w:val="00A70BAE"/>
    <w:rsid w:val="00A775A7"/>
    <w:rsid w:val="00A95C15"/>
    <w:rsid w:val="00B2761E"/>
    <w:rsid w:val="00B43AAA"/>
    <w:rsid w:val="00B6363A"/>
    <w:rsid w:val="00B82A85"/>
    <w:rsid w:val="00BB3AAD"/>
    <w:rsid w:val="00BB5017"/>
    <w:rsid w:val="00BC5C8F"/>
    <w:rsid w:val="00BD131C"/>
    <w:rsid w:val="00BE1994"/>
    <w:rsid w:val="00BF342B"/>
    <w:rsid w:val="00BF4E7D"/>
    <w:rsid w:val="00C0173D"/>
    <w:rsid w:val="00C027CF"/>
    <w:rsid w:val="00C10B9C"/>
    <w:rsid w:val="00C2343D"/>
    <w:rsid w:val="00C3214C"/>
    <w:rsid w:val="00C33165"/>
    <w:rsid w:val="00C363A7"/>
    <w:rsid w:val="00C40994"/>
    <w:rsid w:val="00C51AB6"/>
    <w:rsid w:val="00C75B4F"/>
    <w:rsid w:val="00C901D0"/>
    <w:rsid w:val="00CB3F79"/>
    <w:rsid w:val="00CC2C82"/>
    <w:rsid w:val="00CC39FA"/>
    <w:rsid w:val="00CD24F8"/>
    <w:rsid w:val="00CD3B50"/>
    <w:rsid w:val="00CE1D76"/>
    <w:rsid w:val="00CE2A8D"/>
    <w:rsid w:val="00CE2B3C"/>
    <w:rsid w:val="00D14A33"/>
    <w:rsid w:val="00D16FF0"/>
    <w:rsid w:val="00D234C6"/>
    <w:rsid w:val="00D30CD1"/>
    <w:rsid w:val="00D41AEA"/>
    <w:rsid w:val="00D442C5"/>
    <w:rsid w:val="00D77201"/>
    <w:rsid w:val="00D77EFF"/>
    <w:rsid w:val="00D92BCF"/>
    <w:rsid w:val="00DA6A47"/>
    <w:rsid w:val="00DC1549"/>
    <w:rsid w:val="00DF70D5"/>
    <w:rsid w:val="00E31A42"/>
    <w:rsid w:val="00E42524"/>
    <w:rsid w:val="00E64F2A"/>
    <w:rsid w:val="00E65197"/>
    <w:rsid w:val="00E66851"/>
    <w:rsid w:val="00E76986"/>
    <w:rsid w:val="00E91C8C"/>
    <w:rsid w:val="00EB0146"/>
    <w:rsid w:val="00EB1286"/>
    <w:rsid w:val="00EE6569"/>
    <w:rsid w:val="00EF199D"/>
    <w:rsid w:val="00F029F7"/>
    <w:rsid w:val="00F072D1"/>
    <w:rsid w:val="00F216C1"/>
    <w:rsid w:val="00F32C27"/>
    <w:rsid w:val="00F44B3B"/>
    <w:rsid w:val="00F45AA5"/>
    <w:rsid w:val="00F51C8C"/>
    <w:rsid w:val="00F610D1"/>
    <w:rsid w:val="00F74BE8"/>
    <w:rsid w:val="00FA3D1E"/>
    <w:rsid w:val="00FA3E2E"/>
    <w:rsid w:val="00FB0F44"/>
    <w:rsid w:val="00FB10A0"/>
    <w:rsid w:val="00FC56AF"/>
    <w:rsid w:val="00FE57CB"/>
    <w:rsid w:val="00FF44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AC7590"/>
  <w15:chartTrackingRefBased/>
  <w15:docId w15:val="{9ADFA21F-94E2-4835-856C-5F8F533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6A"/>
    <w:pPr>
      <w:spacing w:after="0" w:line="240" w:lineRule="auto"/>
    </w:pPr>
    <w:rPr>
      <w:rFonts w:ascii="Calibri" w:eastAsia="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F6A"/>
    <w:pPr>
      <w:tabs>
        <w:tab w:val="center" w:pos="4536"/>
        <w:tab w:val="right" w:pos="9072"/>
      </w:tabs>
    </w:pPr>
    <w:rPr>
      <w:rFonts w:cs="Times New Roman"/>
      <w:sz w:val="20"/>
      <w:szCs w:val="20"/>
      <w:lang w:val="x-none"/>
    </w:rPr>
  </w:style>
  <w:style w:type="character" w:customStyle="1" w:styleId="SidhuvudChar">
    <w:name w:val="Sidhuvud Char"/>
    <w:basedOn w:val="Standardstycketeckensnitt"/>
    <w:link w:val="Sidhuvud"/>
    <w:uiPriority w:val="99"/>
    <w:rsid w:val="00833F6A"/>
    <w:rPr>
      <w:rFonts w:ascii="Calibri" w:eastAsia="Calibri" w:hAnsi="Calibri" w:cs="Times New Roman"/>
      <w:sz w:val="20"/>
      <w:szCs w:val="20"/>
      <w:lang w:val="x-none" w:eastAsia="sv-SE"/>
    </w:rPr>
  </w:style>
  <w:style w:type="paragraph" w:styleId="Sidfot">
    <w:name w:val="footer"/>
    <w:basedOn w:val="Normal"/>
    <w:link w:val="SidfotChar"/>
    <w:uiPriority w:val="99"/>
    <w:unhideWhenUsed/>
    <w:rsid w:val="00833F6A"/>
    <w:pPr>
      <w:tabs>
        <w:tab w:val="center" w:pos="4536"/>
        <w:tab w:val="right" w:pos="9072"/>
      </w:tabs>
    </w:pPr>
    <w:rPr>
      <w:rFonts w:cs="Times New Roman"/>
      <w:sz w:val="20"/>
      <w:szCs w:val="20"/>
      <w:lang w:val="x-none"/>
    </w:rPr>
  </w:style>
  <w:style w:type="character" w:customStyle="1" w:styleId="SidfotChar">
    <w:name w:val="Sidfot Char"/>
    <w:basedOn w:val="Standardstycketeckensnitt"/>
    <w:link w:val="Sidfot"/>
    <w:uiPriority w:val="99"/>
    <w:rsid w:val="00833F6A"/>
    <w:rPr>
      <w:rFonts w:ascii="Calibri" w:eastAsia="Calibri" w:hAnsi="Calibri" w:cs="Times New Roman"/>
      <w:sz w:val="20"/>
      <w:szCs w:val="20"/>
      <w:lang w:val="x-none" w:eastAsia="sv-SE"/>
    </w:rPr>
  </w:style>
  <w:style w:type="paragraph" w:customStyle="1" w:styleId="BDONormal">
    <w:name w:val="BDO_Normal"/>
    <w:uiPriority w:val="99"/>
    <w:rsid w:val="00833F6A"/>
    <w:pPr>
      <w:spacing w:after="0" w:line="240" w:lineRule="auto"/>
    </w:pPr>
    <w:rPr>
      <w:rFonts w:ascii="Trebuchet MS" w:eastAsia="Times New Roman" w:hAnsi="Trebuchet MS" w:cs="Times New Roman"/>
      <w:sz w:val="20"/>
      <w:szCs w:val="24"/>
      <w:lang w:val="en-GB" w:eastAsia="en-GB"/>
    </w:rPr>
  </w:style>
  <w:style w:type="paragraph" w:customStyle="1" w:styleId="BDOAddress">
    <w:name w:val="BDO_Address"/>
    <w:basedOn w:val="BDONormal"/>
    <w:uiPriority w:val="99"/>
    <w:rsid w:val="00833F6A"/>
    <w:pPr>
      <w:spacing w:line="170" w:lineRule="exact"/>
    </w:pPr>
    <w:rPr>
      <w:color w:val="786860"/>
      <w:sz w:val="16"/>
    </w:rPr>
  </w:style>
  <w:style w:type="paragraph" w:customStyle="1" w:styleId="BDOAddressBold">
    <w:name w:val="BDO_Address (Bold)"/>
    <w:basedOn w:val="BDOAddress"/>
    <w:uiPriority w:val="99"/>
    <w:rsid w:val="00833F6A"/>
    <w:rPr>
      <w:b/>
    </w:rPr>
  </w:style>
  <w:style w:type="paragraph" w:customStyle="1" w:styleId="BDOFooter">
    <w:name w:val="BDO_Footer"/>
    <w:basedOn w:val="BDONormal"/>
    <w:uiPriority w:val="99"/>
    <w:rsid w:val="00833F6A"/>
    <w:pPr>
      <w:spacing w:line="144" w:lineRule="exact"/>
    </w:pPr>
    <w:rPr>
      <w:color w:val="786860"/>
      <w:sz w:val="12"/>
    </w:rPr>
  </w:style>
  <w:style w:type="character" w:styleId="Hyperlnk">
    <w:name w:val="Hyperlink"/>
    <w:uiPriority w:val="99"/>
    <w:semiHidden/>
    <w:rsid w:val="00833F6A"/>
    <w:rPr>
      <w:rFonts w:cs="Times New Roman"/>
      <w:color w:val="0000FF"/>
      <w:u w:val="single"/>
    </w:rPr>
  </w:style>
  <w:style w:type="paragraph" w:styleId="Liststycke">
    <w:name w:val="List Paragraph"/>
    <w:basedOn w:val="Normal"/>
    <w:uiPriority w:val="34"/>
    <w:qFormat/>
    <w:rsid w:val="00833F6A"/>
    <w:pPr>
      <w:ind w:left="720"/>
      <w:contextualSpacing/>
    </w:pPr>
    <w:rPr>
      <w:rFonts w:cs="Times New Roman"/>
    </w:rPr>
  </w:style>
  <w:style w:type="paragraph" w:customStyle="1" w:styleId="Allmntstyckeformat">
    <w:name w:val="[Allmänt styckeformat]"/>
    <w:basedOn w:val="Normal"/>
    <w:uiPriority w:val="99"/>
    <w:rsid w:val="00833F6A"/>
    <w:pPr>
      <w:autoSpaceDE w:val="0"/>
      <w:autoSpaceDN w:val="0"/>
      <w:spacing w:line="288" w:lineRule="auto"/>
    </w:pPr>
    <w:rPr>
      <w:rFonts w:ascii="Minion Pro" w:hAnsi="Minion Pro" w:cs="Times New Roman"/>
      <w:color w:val="000000"/>
      <w:sz w:val="24"/>
      <w:szCs w:val="24"/>
      <w:lang w:eastAsia="en-US"/>
    </w:rPr>
  </w:style>
  <w:style w:type="paragraph" w:styleId="Ballongtext">
    <w:name w:val="Balloon Text"/>
    <w:basedOn w:val="Normal"/>
    <w:link w:val="BallongtextChar"/>
    <w:uiPriority w:val="99"/>
    <w:semiHidden/>
    <w:unhideWhenUsed/>
    <w:rsid w:val="0082617C"/>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2617C"/>
    <w:rPr>
      <w:rFonts w:ascii="Segoe UI" w:eastAsia="Calibri"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491270">
      <w:bodyDiv w:val="1"/>
      <w:marLeft w:val="0"/>
      <w:marRight w:val="0"/>
      <w:marTop w:val="0"/>
      <w:marBottom w:val="0"/>
      <w:divBdr>
        <w:top w:val="none" w:sz="0" w:space="0" w:color="auto"/>
        <w:left w:val="none" w:sz="0" w:space="0" w:color="auto"/>
        <w:bottom w:val="none" w:sz="0" w:space="0" w:color="auto"/>
        <w:right w:val="none" w:sz="0" w:space="0" w:color="auto"/>
      </w:divBdr>
    </w:div>
    <w:div w:id="2136243045">
      <w:bodyDiv w:val="1"/>
      <w:marLeft w:val="0"/>
      <w:marRight w:val="0"/>
      <w:marTop w:val="0"/>
      <w:marBottom w:val="0"/>
      <w:divBdr>
        <w:top w:val="none" w:sz="0" w:space="0" w:color="auto"/>
        <w:left w:val="none" w:sz="0" w:space="0" w:color="auto"/>
        <w:bottom w:val="none" w:sz="0" w:space="0" w:color="auto"/>
        <w:right w:val="none" w:sz="0" w:space="0" w:color="auto"/>
      </w:divBdr>
      <w:divsChild>
        <w:div w:id="663823341">
          <w:marLeft w:val="0"/>
          <w:marRight w:val="0"/>
          <w:marTop w:val="0"/>
          <w:marBottom w:val="0"/>
          <w:divBdr>
            <w:top w:val="none" w:sz="0" w:space="0" w:color="auto"/>
            <w:left w:val="none" w:sz="0" w:space="0" w:color="auto"/>
            <w:bottom w:val="none" w:sz="0" w:space="0" w:color="auto"/>
            <w:right w:val="none" w:sz="0" w:space="0" w:color="auto"/>
          </w:divBdr>
        </w:div>
        <w:div w:id="138930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453</Words>
  <Characters>2403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BDO AB</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Tuula</dc:creator>
  <cp:keywords/>
  <dc:description/>
  <cp:lastModifiedBy>Emma Storåkers</cp:lastModifiedBy>
  <cp:revision>5</cp:revision>
  <cp:lastPrinted>2016-12-20T08:45:00Z</cp:lastPrinted>
  <dcterms:created xsi:type="dcterms:W3CDTF">2018-05-08T07:26:00Z</dcterms:created>
  <dcterms:modified xsi:type="dcterms:W3CDTF">2018-05-18T11:53:00Z</dcterms:modified>
</cp:coreProperties>
</file>