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BB" w:rsidRDefault="000F5ABB" w:rsidP="000F5ABB">
      <w:pPr>
        <w:widowControl w:val="0"/>
        <w:autoSpaceDE w:val="0"/>
        <w:autoSpaceDN w:val="0"/>
        <w:adjustRightInd w:val="0"/>
        <w:rPr>
          <w:b/>
          <w:color w:val="7F7F7F"/>
          <w:sz w:val="24"/>
          <w:szCs w:val="24"/>
          <w:lang w:val="de-DE" w:eastAsia="de-DE"/>
        </w:rPr>
      </w:pPr>
      <w:r>
        <w:rPr>
          <w:b/>
          <w:color w:val="7F7F7F"/>
          <w:sz w:val="24"/>
          <w:szCs w:val="24"/>
          <w:lang w:val="de-DE" w:eastAsia="de-DE"/>
        </w:rPr>
        <w:t>MEDIENIN</w:t>
      </w:r>
      <w:r w:rsidR="007C66AD">
        <w:rPr>
          <w:b/>
          <w:color w:val="7F7F7F"/>
          <w:sz w:val="24"/>
          <w:szCs w:val="24"/>
          <w:lang w:val="de-DE" w:eastAsia="de-DE"/>
        </w:rPr>
        <w:t>MITTEILUNG</w:t>
      </w:r>
    </w:p>
    <w:p w:rsidR="000F5ABB" w:rsidRDefault="000F5ABB" w:rsidP="000F5ABB">
      <w:pPr>
        <w:widowControl w:val="0"/>
        <w:autoSpaceDE w:val="0"/>
        <w:autoSpaceDN w:val="0"/>
        <w:adjustRightInd w:val="0"/>
        <w:rPr>
          <w:rFonts w:cs="Arial"/>
          <w:b/>
          <w:color w:val="808080"/>
          <w:sz w:val="28"/>
          <w:szCs w:val="28"/>
          <w:lang w:val="de-DE"/>
        </w:rPr>
      </w:pPr>
    </w:p>
    <w:p w:rsidR="000F5ABB" w:rsidRPr="000F5ABB" w:rsidRDefault="000F5ABB" w:rsidP="000F5ABB">
      <w:pPr>
        <w:pStyle w:val="Default"/>
        <w:jc w:val="both"/>
        <w:rPr>
          <w:rFonts w:ascii="Futura Lt BT" w:eastAsia="Calibri" w:hAnsi="Futura Lt BT" w:cs="Arial"/>
          <w:b/>
          <w:color w:val="808080"/>
          <w:sz w:val="28"/>
          <w:szCs w:val="28"/>
          <w:lang w:eastAsia="en-GB"/>
        </w:rPr>
      </w:pPr>
      <w:r w:rsidRPr="000F5ABB">
        <w:rPr>
          <w:rFonts w:ascii="Futura Lt BT" w:eastAsia="Calibri" w:hAnsi="Futura Lt BT" w:cs="Arial"/>
          <w:b/>
          <w:color w:val="808080"/>
          <w:sz w:val="28"/>
          <w:szCs w:val="28"/>
          <w:lang w:eastAsia="en-GB"/>
        </w:rPr>
        <w:t xml:space="preserve">Dyson: Investitionen und neue Technologien führen zu Rekordwachstum </w:t>
      </w:r>
    </w:p>
    <w:p w:rsidR="000F5ABB" w:rsidRPr="00CC7454" w:rsidRDefault="000F5ABB" w:rsidP="000F5ABB">
      <w:pPr>
        <w:jc w:val="both"/>
        <w:rPr>
          <w:lang w:val="de-DE"/>
        </w:rPr>
      </w:pPr>
    </w:p>
    <w:p w:rsidR="000F5ABB" w:rsidRPr="000F5ABB" w:rsidRDefault="000F5ABB" w:rsidP="000F5ABB">
      <w:pPr>
        <w:jc w:val="both"/>
        <w:rPr>
          <w:rFonts w:cs="Futura Lt BT"/>
          <w:b/>
          <w:bCs/>
          <w:lang w:val="de-CH"/>
        </w:rPr>
      </w:pPr>
      <w:r w:rsidRPr="009E2751">
        <w:rPr>
          <w:rFonts w:cs="Arial"/>
          <w:b/>
          <w:color w:val="808080"/>
          <w:lang w:val="de-DE"/>
        </w:rPr>
        <w:t>Malmesbury / Zürich</w:t>
      </w:r>
      <w:r w:rsidR="007C66AD">
        <w:rPr>
          <w:rFonts w:cs="Arial"/>
          <w:b/>
          <w:color w:val="808080"/>
          <w:lang w:val="de-DE"/>
        </w:rPr>
        <w:t xml:space="preserve"> </w:t>
      </w:r>
      <w:r w:rsidRPr="000F5ABB">
        <w:rPr>
          <w:b/>
          <w:lang w:val="de-CH"/>
        </w:rPr>
        <w:t xml:space="preserve">– </w:t>
      </w:r>
      <w:r w:rsidRPr="000F5ABB">
        <w:rPr>
          <w:rFonts w:cs="Futura Lt BT"/>
          <w:b/>
          <w:bCs/>
          <w:lang w:val="de-CH"/>
        </w:rPr>
        <w:t xml:space="preserve">Durch die Entwicklung neuer Technologien hat Dyson 2016 ein sehr starkes Wachstum erwirtschaftet. Der weltweite Umsatz ist um 45 Prozent auf 2,5 Milliarden Pfund geklettert. Der Gewinn steigerte sich um 41 Prozent </w:t>
      </w:r>
      <w:r w:rsidR="00941934">
        <w:rPr>
          <w:rFonts w:cs="Futura Lt BT"/>
          <w:b/>
          <w:bCs/>
          <w:lang w:val="de-CH"/>
        </w:rPr>
        <w:t>auf 631 Millionen Pfund. Das Wachstum wurde massgeblich von der Kategorie der kabellosen Staubsauger, der</w:t>
      </w:r>
      <w:r w:rsidRPr="000F5ABB">
        <w:rPr>
          <w:rFonts w:cs="Futura Lt BT"/>
          <w:b/>
          <w:bCs/>
          <w:lang w:val="de-CH"/>
        </w:rPr>
        <w:t xml:space="preserve"> neuen Dyson Luftreiniger sowie dem revolutio</w:t>
      </w:r>
      <w:r w:rsidR="00941934">
        <w:rPr>
          <w:rFonts w:cs="Futura Lt BT"/>
          <w:b/>
          <w:bCs/>
          <w:lang w:val="de-CH"/>
        </w:rPr>
        <w:t xml:space="preserve">nären Supersonic Haartrockner </w:t>
      </w:r>
      <w:r w:rsidRPr="000F5ABB">
        <w:rPr>
          <w:rFonts w:cs="Futura Lt BT"/>
          <w:b/>
          <w:bCs/>
          <w:lang w:val="de-CH"/>
        </w:rPr>
        <w:t xml:space="preserve">getrieben. </w:t>
      </w:r>
    </w:p>
    <w:p w:rsidR="000F5ABB" w:rsidRPr="000F5ABB" w:rsidRDefault="000F5ABB" w:rsidP="000F5ABB">
      <w:pPr>
        <w:jc w:val="both"/>
        <w:rPr>
          <w:b/>
          <w:lang w:val="de-CH"/>
        </w:rPr>
      </w:pPr>
    </w:p>
    <w:p w:rsidR="000F5ABB" w:rsidRPr="000F5ABB" w:rsidRDefault="000F5ABB" w:rsidP="000F5ABB">
      <w:pPr>
        <w:autoSpaceDE w:val="0"/>
        <w:autoSpaceDN w:val="0"/>
        <w:adjustRightInd w:val="0"/>
        <w:jc w:val="both"/>
        <w:rPr>
          <w:rFonts w:cs="Futura Lt BT"/>
          <w:lang w:val="de-CH"/>
        </w:rPr>
      </w:pPr>
      <w:r w:rsidRPr="00BD3CBD">
        <w:rPr>
          <w:lang w:val="de-DE"/>
        </w:rPr>
        <w:t xml:space="preserve">Dyson </w:t>
      </w:r>
      <w:r w:rsidRPr="000F5ABB">
        <w:rPr>
          <w:rFonts w:cs="Futura Lt BT"/>
          <w:lang w:val="de-CH"/>
        </w:rPr>
        <w:t>gibt heute seine Finanzergebnisse für das Jahr 2016 bekannt. Der Umsatz</w:t>
      </w:r>
      <w:r>
        <w:rPr>
          <w:rFonts w:cs="Futura Lt BT"/>
          <w:lang w:val="de-CH"/>
        </w:rPr>
        <w:t xml:space="preserve"> stieg um 45 </w:t>
      </w:r>
      <w:r w:rsidRPr="000F5ABB">
        <w:rPr>
          <w:rFonts w:cs="Futura Lt BT"/>
          <w:lang w:val="de-CH"/>
        </w:rPr>
        <w:t>Prozent auf 2,5 Milliarden Pfund, der Gewinn kletterte auf 631 Millionen Pfund (EBITDA).</w:t>
      </w:r>
    </w:p>
    <w:p w:rsidR="000F5ABB" w:rsidRPr="000F5ABB" w:rsidRDefault="000F5ABB" w:rsidP="000F5ABB">
      <w:pPr>
        <w:jc w:val="both"/>
        <w:rPr>
          <w:rFonts w:cs="Futura Lt BT"/>
          <w:lang w:val="de-CH"/>
        </w:rPr>
      </w:pPr>
    </w:p>
    <w:p w:rsidR="000F5ABB" w:rsidRPr="00CC7454" w:rsidRDefault="000F5ABB" w:rsidP="000F5ABB">
      <w:pPr>
        <w:jc w:val="both"/>
        <w:rPr>
          <w:b/>
          <w:lang w:val="de-DE"/>
        </w:rPr>
      </w:pPr>
      <w:r>
        <w:rPr>
          <w:b/>
          <w:lang w:val="de-DE"/>
        </w:rPr>
        <w:t>Die Highlights für 2016</w:t>
      </w:r>
      <w:r w:rsidRPr="00CC7454">
        <w:rPr>
          <w:b/>
          <w:lang w:val="de-DE"/>
        </w:rPr>
        <w:t xml:space="preserve"> im Überblick:</w:t>
      </w:r>
    </w:p>
    <w:p w:rsidR="000F5ABB" w:rsidRPr="000F5ABB" w:rsidRDefault="000F5ABB" w:rsidP="000F5ABB">
      <w:pPr>
        <w:pStyle w:val="Listenabsatz"/>
        <w:numPr>
          <w:ilvl w:val="0"/>
          <w:numId w:val="18"/>
        </w:numPr>
        <w:contextualSpacing w:val="0"/>
        <w:jc w:val="both"/>
        <w:rPr>
          <w:rFonts w:eastAsia="Calibri" w:cs="Futura Lt BT"/>
          <w:lang w:val="de-CH" w:eastAsia="en-GB" w:bidi="ar-SA"/>
        </w:rPr>
      </w:pPr>
      <w:r w:rsidRPr="000F5ABB">
        <w:rPr>
          <w:rFonts w:eastAsia="Calibri" w:cs="Futura Lt BT"/>
          <w:lang w:val="de-CH" w:eastAsia="en-GB" w:bidi="ar-SA"/>
        </w:rPr>
        <w:t>Die weltweite Nachfrage nach Dyson Technologie steigert den Umsatz um 45 Proze</w:t>
      </w:r>
      <w:r w:rsidR="008D241A">
        <w:rPr>
          <w:rFonts w:eastAsia="Calibri" w:cs="Futura Lt BT"/>
          <w:lang w:val="de-CH" w:eastAsia="en-GB" w:bidi="ar-SA"/>
        </w:rPr>
        <w:t>nt auf 2,5 Milliarden Pfund (3.1</w:t>
      </w:r>
      <w:r>
        <w:rPr>
          <w:rFonts w:eastAsia="Calibri" w:cs="Futura Lt BT"/>
          <w:lang w:val="de-CH" w:eastAsia="en-GB" w:bidi="ar-SA"/>
        </w:rPr>
        <w:t xml:space="preserve"> Milliarden </w:t>
      </w:r>
      <w:r w:rsidR="008D241A">
        <w:rPr>
          <w:rFonts w:eastAsia="Calibri" w:cs="Futura Lt BT"/>
          <w:lang w:val="de-CH" w:eastAsia="en-GB" w:bidi="ar-SA"/>
        </w:rPr>
        <w:t>Schweizer Franken</w:t>
      </w:r>
      <w:r>
        <w:rPr>
          <w:rFonts w:eastAsia="Calibri" w:cs="Futura Lt BT"/>
          <w:lang w:val="de-CH" w:eastAsia="en-GB" w:bidi="ar-SA"/>
        </w:rPr>
        <w:t>)</w:t>
      </w:r>
    </w:p>
    <w:p w:rsidR="000F5ABB" w:rsidRPr="000F5ABB" w:rsidRDefault="000F5ABB" w:rsidP="000F5ABB">
      <w:pPr>
        <w:pStyle w:val="Listenabsatz"/>
        <w:numPr>
          <w:ilvl w:val="0"/>
          <w:numId w:val="18"/>
        </w:numPr>
        <w:spacing w:before="100" w:beforeAutospacing="1" w:after="100" w:afterAutospacing="1"/>
        <w:contextualSpacing w:val="0"/>
        <w:jc w:val="both"/>
        <w:rPr>
          <w:rFonts w:eastAsia="Calibri" w:cs="Futura Lt BT"/>
          <w:lang w:val="de-CH" w:eastAsia="en-GB" w:bidi="ar-SA"/>
        </w:rPr>
      </w:pPr>
      <w:r w:rsidRPr="000F5ABB">
        <w:rPr>
          <w:rFonts w:eastAsia="Calibri" w:cs="Futura Lt BT"/>
          <w:lang w:val="de-CH" w:eastAsia="en-GB" w:bidi="ar-SA"/>
        </w:rPr>
        <w:t>Gewinnsteigerung (EBITDA) um 41 Prozent auf 631 Millionen Pfund (</w:t>
      </w:r>
      <w:r w:rsidR="008D241A">
        <w:rPr>
          <w:rFonts w:eastAsia="Calibri" w:cs="Futura Lt BT"/>
          <w:lang w:val="de-CH" w:eastAsia="en-GB" w:bidi="ar-SA"/>
        </w:rPr>
        <w:t xml:space="preserve">780 </w:t>
      </w:r>
      <w:r w:rsidRPr="000F5ABB">
        <w:rPr>
          <w:rFonts w:eastAsia="Calibri" w:cs="Futura Lt BT"/>
          <w:lang w:val="de-CH" w:eastAsia="en-GB" w:bidi="ar-SA"/>
        </w:rPr>
        <w:t xml:space="preserve">Millionen </w:t>
      </w:r>
      <w:r w:rsidR="008D241A">
        <w:rPr>
          <w:rFonts w:eastAsia="Calibri" w:cs="Futura Lt BT"/>
          <w:lang w:val="de-CH" w:eastAsia="en-GB" w:bidi="ar-SA"/>
        </w:rPr>
        <w:t>Schweizer Franken</w:t>
      </w:r>
      <w:r w:rsidRPr="000F5ABB">
        <w:rPr>
          <w:rFonts w:eastAsia="Calibri" w:cs="Futura Lt BT"/>
          <w:lang w:val="de-CH" w:eastAsia="en-GB" w:bidi="ar-SA"/>
        </w:rPr>
        <w:t>)</w:t>
      </w:r>
    </w:p>
    <w:p w:rsidR="000F5ABB" w:rsidRPr="000F5ABB" w:rsidRDefault="000F5ABB" w:rsidP="000F5ABB">
      <w:pPr>
        <w:pStyle w:val="Listenabsatz"/>
        <w:numPr>
          <w:ilvl w:val="0"/>
          <w:numId w:val="18"/>
        </w:numPr>
        <w:rPr>
          <w:rFonts w:eastAsia="Calibri" w:cs="Futura Lt BT"/>
          <w:lang w:val="de-CH" w:eastAsia="en-GB" w:bidi="ar-SA"/>
        </w:rPr>
      </w:pPr>
      <w:r w:rsidRPr="000F5ABB">
        <w:rPr>
          <w:rFonts w:eastAsia="Calibri" w:cs="Futura Lt BT"/>
          <w:lang w:val="de-CH" w:eastAsia="en-GB" w:bidi="ar-SA"/>
        </w:rPr>
        <w:t>Neue Technologien wie der Dyson Supersonic Haartrockner erobern die Märkte</w:t>
      </w:r>
    </w:p>
    <w:p w:rsidR="000F5ABB" w:rsidRPr="000F5ABB" w:rsidRDefault="000F5ABB" w:rsidP="000F5ABB">
      <w:pPr>
        <w:pStyle w:val="Listenabsatz"/>
        <w:numPr>
          <w:ilvl w:val="0"/>
          <w:numId w:val="18"/>
        </w:numPr>
        <w:rPr>
          <w:rFonts w:eastAsia="Calibri" w:cs="Futura Lt BT"/>
          <w:lang w:val="de-CH" w:eastAsia="en-GB" w:bidi="ar-SA"/>
        </w:rPr>
      </w:pPr>
      <w:r w:rsidRPr="000F5ABB">
        <w:rPr>
          <w:rFonts w:eastAsia="Calibri" w:cs="Futura Lt BT"/>
          <w:lang w:val="de-CH" w:eastAsia="en-GB" w:bidi="ar-SA"/>
        </w:rPr>
        <w:t xml:space="preserve">Der kabellose Dyson V8 wird zum bestverkauften Dyson Staubsauger </w:t>
      </w:r>
    </w:p>
    <w:p w:rsidR="000F5ABB" w:rsidRPr="000F5ABB" w:rsidRDefault="000F5ABB" w:rsidP="000F5ABB">
      <w:pPr>
        <w:pStyle w:val="Listenabsatz"/>
        <w:numPr>
          <w:ilvl w:val="0"/>
          <w:numId w:val="18"/>
        </w:numPr>
        <w:rPr>
          <w:rFonts w:eastAsia="Calibri" w:cs="Futura Lt BT"/>
          <w:lang w:val="de-CH" w:eastAsia="en-GB" w:bidi="ar-SA"/>
        </w:rPr>
      </w:pPr>
      <w:r w:rsidRPr="000F5ABB">
        <w:rPr>
          <w:rFonts w:eastAsia="Calibri" w:cs="Futura Lt BT"/>
          <w:lang w:val="de-CH" w:eastAsia="en-GB" w:bidi="ar-SA"/>
        </w:rPr>
        <w:t>Erweiterung des Malmesbury Campus</w:t>
      </w:r>
      <w:r>
        <w:rPr>
          <w:rFonts w:eastAsia="Calibri" w:cs="Futura Lt BT"/>
          <w:lang w:val="de-CH" w:eastAsia="en-GB" w:bidi="ar-SA"/>
        </w:rPr>
        <w:t xml:space="preserve"> ist</w:t>
      </w:r>
      <w:r w:rsidRPr="000F5ABB">
        <w:rPr>
          <w:rFonts w:eastAsia="Calibri" w:cs="Futura Lt BT"/>
          <w:lang w:val="de-CH" w:eastAsia="en-GB" w:bidi="ar-SA"/>
        </w:rPr>
        <w:t xml:space="preserve"> abgeschlossen und </w:t>
      </w:r>
      <w:r>
        <w:rPr>
          <w:rFonts w:eastAsia="Calibri" w:cs="Futura Lt BT"/>
          <w:lang w:val="de-CH" w:eastAsia="en-GB" w:bidi="ar-SA"/>
        </w:rPr>
        <w:t xml:space="preserve">wurde </w:t>
      </w:r>
      <w:r w:rsidRPr="000F5ABB">
        <w:rPr>
          <w:rFonts w:eastAsia="Calibri" w:cs="Futura Lt BT"/>
          <w:lang w:val="de-CH" w:eastAsia="en-GB" w:bidi="ar-SA"/>
        </w:rPr>
        <w:t>eröffnet</w:t>
      </w:r>
    </w:p>
    <w:p w:rsidR="000F5ABB" w:rsidRPr="000F5ABB" w:rsidRDefault="000F5ABB" w:rsidP="000F5ABB">
      <w:pPr>
        <w:pStyle w:val="Listenabsatz"/>
        <w:numPr>
          <w:ilvl w:val="0"/>
          <w:numId w:val="18"/>
        </w:numPr>
        <w:jc w:val="both"/>
        <w:rPr>
          <w:rFonts w:eastAsia="Calibri" w:cs="Futura Lt BT"/>
          <w:lang w:val="de-CH" w:eastAsia="en-GB" w:bidi="ar-SA"/>
        </w:rPr>
      </w:pPr>
      <w:r w:rsidRPr="000F5ABB">
        <w:rPr>
          <w:rFonts w:eastAsia="Calibri" w:cs="Futura Lt BT"/>
          <w:lang w:val="de-CH" w:eastAsia="en-GB" w:bidi="ar-SA"/>
        </w:rPr>
        <w:t>244</w:t>
      </w:r>
      <w:r>
        <w:rPr>
          <w:rFonts w:eastAsia="Calibri" w:cs="Futura Lt BT"/>
          <w:lang w:val="de-CH" w:eastAsia="en-GB" w:bidi="ar-SA"/>
        </w:rPr>
        <w:t xml:space="preserve"> </w:t>
      </w:r>
      <w:r w:rsidRPr="000F5ABB">
        <w:rPr>
          <w:rFonts w:eastAsia="Calibri" w:cs="Futura Lt BT"/>
          <w:lang w:val="de-CH" w:eastAsia="en-GB" w:bidi="ar-SA"/>
        </w:rPr>
        <w:t>Prozent Wachstum in China</w:t>
      </w:r>
    </w:p>
    <w:p w:rsidR="000F5ABB" w:rsidRDefault="000F5ABB" w:rsidP="000F5ABB">
      <w:pPr>
        <w:jc w:val="both"/>
      </w:pPr>
    </w:p>
    <w:p w:rsidR="000F5ABB" w:rsidRPr="00BD3CBD" w:rsidRDefault="000F5ABB" w:rsidP="000F5ABB">
      <w:pPr>
        <w:jc w:val="both"/>
        <w:rPr>
          <w:b/>
          <w:lang w:val="de-DE"/>
        </w:rPr>
      </w:pPr>
      <w:r w:rsidRPr="00BD3CBD">
        <w:rPr>
          <w:b/>
          <w:lang w:val="de-DE"/>
        </w:rPr>
        <w:t>2017 liegt der Fokus auf langfristiger Investition</w:t>
      </w:r>
    </w:p>
    <w:p w:rsidR="000F5ABB" w:rsidRDefault="000F5ABB" w:rsidP="000F5ABB">
      <w:pPr>
        <w:pStyle w:val="Listenabsatz"/>
        <w:numPr>
          <w:ilvl w:val="0"/>
          <w:numId w:val="18"/>
        </w:numPr>
      </w:pPr>
      <w:r>
        <w:t>2,5 Milliarden Pfund Investition in Zukunftstechnologie wird fortgesetzt</w:t>
      </w:r>
    </w:p>
    <w:p w:rsidR="000F5ABB" w:rsidRDefault="000F5ABB" w:rsidP="000F5ABB">
      <w:pPr>
        <w:pStyle w:val="Listenabsatz"/>
        <w:numPr>
          <w:ilvl w:val="0"/>
          <w:numId w:val="18"/>
        </w:numPr>
      </w:pPr>
      <w:r>
        <w:t>Erwerb des 209 Hektar gro</w:t>
      </w:r>
      <w:r w:rsidR="0082178A">
        <w:t>ss</w:t>
      </w:r>
      <w:r>
        <w:t>en Standorts Hullavington und Schaffung eines zweiten Technologiecampus in Wiltshire</w:t>
      </w:r>
    </w:p>
    <w:p w:rsidR="000F5ABB" w:rsidRPr="006A1644" w:rsidRDefault="000F5ABB" w:rsidP="000F5ABB">
      <w:pPr>
        <w:pStyle w:val="Listenabsatz"/>
        <w:numPr>
          <w:ilvl w:val="0"/>
          <w:numId w:val="18"/>
        </w:numPr>
        <w:rPr>
          <w:lang w:val="en-US"/>
        </w:rPr>
      </w:pPr>
      <w:r w:rsidRPr="000F5ABB">
        <w:rPr>
          <w:i/>
          <w:lang w:val="en-US"/>
        </w:rPr>
        <w:t>Dyson Institute of Engineering and Technology</w:t>
      </w:r>
      <w:r w:rsidRPr="006A1644">
        <w:rPr>
          <w:lang w:val="en-US"/>
        </w:rPr>
        <w:t xml:space="preserve"> w</w:t>
      </w:r>
      <w:r>
        <w:rPr>
          <w:lang w:val="en-US"/>
        </w:rPr>
        <w:t>ird im September 2017 eröffnet</w:t>
      </w:r>
    </w:p>
    <w:p w:rsidR="000F5ABB" w:rsidRDefault="000F5ABB" w:rsidP="000F5ABB">
      <w:pPr>
        <w:pStyle w:val="Listenabsatz"/>
        <w:numPr>
          <w:ilvl w:val="0"/>
          <w:numId w:val="18"/>
        </w:numPr>
      </w:pPr>
      <w:r w:rsidRPr="000F5ABB">
        <w:rPr>
          <w:i/>
        </w:rPr>
        <w:t>Singapore Technology Centre</w:t>
      </w:r>
      <w:r>
        <w:t xml:space="preserve"> wurde eröffnet, um das globale Forschungs- und Entwicklungsprogramm zu erweitern</w:t>
      </w:r>
    </w:p>
    <w:p w:rsidR="000F5ABB" w:rsidRDefault="000F5ABB" w:rsidP="000F5ABB">
      <w:pPr>
        <w:autoSpaceDE w:val="0"/>
        <w:autoSpaceDN w:val="0"/>
        <w:adjustRightInd w:val="0"/>
        <w:jc w:val="both"/>
        <w:rPr>
          <w:lang w:val="de-DE"/>
        </w:rPr>
      </w:pPr>
    </w:p>
    <w:p w:rsidR="000F5ABB" w:rsidRDefault="000F5ABB" w:rsidP="000F5ABB">
      <w:pPr>
        <w:autoSpaceDE w:val="0"/>
        <w:autoSpaceDN w:val="0"/>
        <w:adjustRightInd w:val="0"/>
        <w:jc w:val="both"/>
        <w:rPr>
          <w:lang w:val="de-DE"/>
        </w:rPr>
      </w:pPr>
      <w:r w:rsidRPr="00BD3CBD">
        <w:rPr>
          <w:lang w:val="de-DE"/>
        </w:rPr>
        <w:t xml:space="preserve">Nach einem weiteren erfolgreichen Jahr investiert Dyson </w:t>
      </w:r>
      <w:r>
        <w:rPr>
          <w:lang w:val="de-DE"/>
        </w:rPr>
        <w:t>in die</w:t>
      </w:r>
      <w:r w:rsidRPr="00BD3CBD">
        <w:rPr>
          <w:lang w:val="de-DE"/>
        </w:rPr>
        <w:t xml:space="preserve"> Zukunft und schafft </w:t>
      </w:r>
      <w:r w:rsidR="00EF643E">
        <w:rPr>
          <w:lang w:val="de-DE"/>
        </w:rPr>
        <w:t xml:space="preserve">weltweit </w:t>
      </w:r>
      <w:r>
        <w:rPr>
          <w:lang w:val="de-DE"/>
        </w:rPr>
        <w:t>Arbeitsplätze. Das Unternehmen führt sein 2,5 Mrd.-Pfund-</w:t>
      </w:r>
      <w:r w:rsidRPr="00BD3CBD">
        <w:rPr>
          <w:lang w:val="de-DE"/>
        </w:rPr>
        <w:t xml:space="preserve">Investitionsprogramm in Zukunftstechnologien fort und nimmt die Arbeit zu einem zweiten </w:t>
      </w:r>
      <w:r w:rsidRPr="000F5ABB">
        <w:rPr>
          <w:i/>
          <w:lang w:val="de-DE"/>
        </w:rPr>
        <w:t>Wiltshire Technology Campus</w:t>
      </w:r>
      <w:r>
        <w:rPr>
          <w:lang w:val="de-DE"/>
        </w:rPr>
        <w:t xml:space="preserve"> in Hullavington auf. Dies</w:t>
      </w:r>
      <w:r w:rsidRPr="00BD3CBD">
        <w:rPr>
          <w:lang w:val="de-DE"/>
        </w:rPr>
        <w:t xml:space="preserve"> </w:t>
      </w:r>
      <w:r>
        <w:rPr>
          <w:lang w:val="de-DE"/>
        </w:rPr>
        <w:t>kommt</w:t>
      </w:r>
      <w:r w:rsidRPr="00BD3CBD">
        <w:rPr>
          <w:lang w:val="de-DE"/>
        </w:rPr>
        <w:t xml:space="preserve"> zur jüngste</w:t>
      </w:r>
      <w:r>
        <w:rPr>
          <w:lang w:val="de-DE"/>
        </w:rPr>
        <w:t xml:space="preserve">n Eröffnung des erweiterten, 22 </w:t>
      </w:r>
      <w:r w:rsidR="0082178A">
        <w:rPr>
          <w:lang w:val="de-DE"/>
        </w:rPr>
        <w:t>Hektar gross</w:t>
      </w:r>
      <w:r>
        <w:rPr>
          <w:lang w:val="de-DE"/>
        </w:rPr>
        <w:t>en</w:t>
      </w:r>
      <w:r w:rsidRPr="00BD3CBD">
        <w:rPr>
          <w:lang w:val="de-DE"/>
        </w:rPr>
        <w:t xml:space="preserve"> Campus in Malmesbury und zum neuen Techno</w:t>
      </w:r>
      <w:r>
        <w:rPr>
          <w:lang w:val="de-DE"/>
        </w:rPr>
        <w:t>logiezentrum in Singapur hinzu.</w:t>
      </w:r>
    </w:p>
    <w:p w:rsidR="000F5ABB" w:rsidRDefault="000F5ABB" w:rsidP="000F5ABB">
      <w:pPr>
        <w:autoSpaceDE w:val="0"/>
        <w:autoSpaceDN w:val="0"/>
        <w:adjustRightInd w:val="0"/>
        <w:jc w:val="both"/>
        <w:rPr>
          <w:lang w:val="de-DE"/>
        </w:rPr>
      </w:pPr>
    </w:p>
    <w:p w:rsidR="000F5ABB" w:rsidRDefault="000F5ABB" w:rsidP="000F5ABB">
      <w:pPr>
        <w:autoSpaceDE w:val="0"/>
        <w:autoSpaceDN w:val="0"/>
        <w:adjustRightInd w:val="0"/>
        <w:jc w:val="both"/>
        <w:rPr>
          <w:lang w:val="de-DE"/>
        </w:rPr>
      </w:pPr>
      <w:r w:rsidRPr="00BD3CBD">
        <w:rPr>
          <w:lang w:val="de-DE"/>
        </w:rPr>
        <w:t>Dyson beschäftigt heute</w:t>
      </w:r>
      <w:r>
        <w:rPr>
          <w:lang w:val="de-DE"/>
        </w:rPr>
        <w:t xml:space="preserve"> weltweit</w:t>
      </w:r>
      <w:r w:rsidR="0082178A">
        <w:rPr>
          <w:lang w:val="de-DE"/>
        </w:rPr>
        <w:t xml:space="preserve"> 3</w:t>
      </w:r>
      <w:r w:rsidRPr="00BD3CBD">
        <w:rPr>
          <w:lang w:val="de-DE"/>
        </w:rPr>
        <w:t>500 Ingenieure und Wissenschaft</w:t>
      </w:r>
      <w:r>
        <w:rPr>
          <w:lang w:val="de-DE"/>
        </w:rPr>
        <w:t xml:space="preserve">ler und investiert jede Woche 7 </w:t>
      </w:r>
      <w:r w:rsidR="007E6FA8">
        <w:rPr>
          <w:lang w:val="de-DE"/>
        </w:rPr>
        <w:t>Millionen</w:t>
      </w:r>
      <w:r w:rsidRPr="00BD3CBD">
        <w:rPr>
          <w:lang w:val="de-DE"/>
        </w:rPr>
        <w:t xml:space="preserve"> Pfund in die Produktentwicklung. </w:t>
      </w:r>
      <w:r>
        <w:rPr>
          <w:lang w:val="de-DE"/>
        </w:rPr>
        <w:t xml:space="preserve">Die Belegschaft am </w:t>
      </w:r>
      <w:r w:rsidRPr="00BD3CBD">
        <w:rPr>
          <w:lang w:val="de-DE"/>
        </w:rPr>
        <w:t xml:space="preserve">britischen Hauptsitz </w:t>
      </w:r>
      <w:r>
        <w:rPr>
          <w:lang w:val="de-DE"/>
        </w:rPr>
        <w:t xml:space="preserve">von Dyson hat sich </w:t>
      </w:r>
      <w:r w:rsidRPr="00BD3CBD">
        <w:rPr>
          <w:lang w:val="de-DE"/>
        </w:rPr>
        <w:t xml:space="preserve">in den letzten vier Jahren mehr als verdreifacht, </w:t>
      </w:r>
      <w:r>
        <w:rPr>
          <w:lang w:val="de-DE"/>
        </w:rPr>
        <w:t>mit dem Ziel,</w:t>
      </w:r>
      <w:r w:rsidRPr="00BD3CBD">
        <w:rPr>
          <w:lang w:val="de-DE"/>
        </w:rPr>
        <w:t xml:space="preserve"> </w:t>
      </w:r>
      <w:r>
        <w:rPr>
          <w:lang w:val="de-DE"/>
        </w:rPr>
        <w:t xml:space="preserve">die Forschung und Entwicklung weiter voranzutreiben. Dyson konzentriert </w:t>
      </w:r>
      <w:r w:rsidRPr="00BD3CBD">
        <w:rPr>
          <w:lang w:val="de-DE"/>
        </w:rPr>
        <w:t xml:space="preserve">sich auf intelligente Maschinen und sucht Hunderte von Software-Ingenieuren. </w:t>
      </w:r>
      <w:r w:rsidR="00EF643E">
        <w:rPr>
          <w:lang w:val="de-DE"/>
        </w:rPr>
        <w:t>Dyson ist das</w:t>
      </w:r>
      <w:r>
        <w:rPr>
          <w:lang w:val="de-DE"/>
        </w:rPr>
        <w:t xml:space="preserve"> </w:t>
      </w:r>
      <w:r w:rsidR="00EF643E">
        <w:rPr>
          <w:lang w:val="de-DE"/>
        </w:rPr>
        <w:t>Unternehmen</w:t>
      </w:r>
      <w:r>
        <w:rPr>
          <w:lang w:val="de-DE"/>
        </w:rPr>
        <w:t xml:space="preserve"> mit den h</w:t>
      </w:r>
      <w:r w:rsidRPr="00BD3CBD">
        <w:rPr>
          <w:lang w:val="de-DE"/>
        </w:rPr>
        <w:t>öchsten Investitionen in</w:t>
      </w:r>
      <w:r>
        <w:rPr>
          <w:lang w:val="de-DE"/>
        </w:rPr>
        <w:t xml:space="preserve"> Robotik in Grossbritannien </w:t>
      </w:r>
      <w:r w:rsidRPr="00BD3CBD">
        <w:rPr>
          <w:lang w:val="de-DE"/>
        </w:rPr>
        <w:t xml:space="preserve">und setzt </w:t>
      </w:r>
      <w:r>
        <w:rPr>
          <w:lang w:val="de-DE"/>
        </w:rPr>
        <w:t>sich ehrgeizige Ziele</w:t>
      </w:r>
      <w:r w:rsidRPr="00BD3CBD">
        <w:rPr>
          <w:lang w:val="de-DE"/>
        </w:rPr>
        <w:t xml:space="preserve"> zur Entwicklung neuer Technologien wie Festkörpe</w:t>
      </w:r>
      <w:r w:rsidR="00EF643E">
        <w:rPr>
          <w:lang w:val="de-DE"/>
        </w:rPr>
        <w:t>rbatteriezellen, optische S</w:t>
      </w:r>
      <w:r>
        <w:rPr>
          <w:lang w:val="de-DE"/>
        </w:rPr>
        <w:t>ysteme, maschinelles Lernen und künstliche Intelligenz</w:t>
      </w:r>
      <w:r w:rsidRPr="00BD3CBD">
        <w:rPr>
          <w:lang w:val="de-DE"/>
        </w:rPr>
        <w:t xml:space="preserve">. </w:t>
      </w:r>
    </w:p>
    <w:p w:rsidR="000F5ABB" w:rsidRDefault="000F5ABB" w:rsidP="000F5ABB">
      <w:pPr>
        <w:autoSpaceDE w:val="0"/>
        <w:autoSpaceDN w:val="0"/>
        <w:adjustRightInd w:val="0"/>
        <w:jc w:val="both"/>
        <w:rPr>
          <w:lang w:val="de-DE"/>
        </w:rPr>
      </w:pPr>
    </w:p>
    <w:p w:rsidR="000F5ABB" w:rsidRDefault="000F5ABB" w:rsidP="000F5ABB">
      <w:pPr>
        <w:autoSpaceDE w:val="0"/>
        <w:autoSpaceDN w:val="0"/>
        <w:adjustRightInd w:val="0"/>
        <w:jc w:val="both"/>
        <w:rPr>
          <w:lang w:val="de-DE"/>
        </w:rPr>
      </w:pPr>
      <w:r w:rsidRPr="00BD3CBD">
        <w:rPr>
          <w:lang w:val="de-DE"/>
        </w:rPr>
        <w:t>James Dyson: „Software bringt Hardware-Unternehmen schnell</w:t>
      </w:r>
      <w:r>
        <w:rPr>
          <w:lang w:val="de-DE"/>
        </w:rPr>
        <w:t>er voran. Und genau das</w:t>
      </w:r>
      <w:r w:rsidRPr="00BD3CBD">
        <w:rPr>
          <w:lang w:val="de-DE"/>
        </w:rPr>
        <w:t xml:space="preserve"> entwickeln wir an Dysons neuen Technologie</w:t>
      </w:r>
      <w:r>
        <w:rPr>
          <w:lang w:val="de-DE"/>
        </w:rPr>
        <w:t xml:space="preserve"> C</w:t>
      </w:r>
      <w:r w:rsidRPr="00BD3CBD">
        <w:rPr>
          <w:lang w:val="de-DE"/>
        </w:rPr>
        <w:t xml:space="preserve">ampus in Malmesbury und </w:t>
      </w:r>
      <w:r>
        <w:rPr>
          <w:lang w:val="de-DE"/>
        </w:rPr>
        <w:t>Hullavington, sowie in unserem Technologie Z</w:t>
      </w:r>
      <w:r w:rsidRPr="00BD3CBD">
        <w:rPr>
          <w:lang w:val="de-DE"/>
        </w:rPr>
        <w:t>entrum in Singapur.”</w:t>
      </w:r>
    </w:p>
    <w:p w:rsidR="000F5ABB" w:rsidRDefault="000F5ABB" w:rsidP="000F5ABB">
      <w:pPr>
        <w:autoSpaceDE w:val="0"/>
        <w:autoSpaceDN w:val="0"/>
        <w:adjustRightInd w:val="0"/>
        <w:jc w:val="both"/>
        <w:rPr>
          <w:lang w:val="de-DE"/>
        </w:rPr>
      </w:pPr>
    </w:p>
    <w:p w:rsidR="000F5ABB" w:rsidRDefault="000F5ABB" w:rsidP="000F5ABB">
      <w:pPr>
        <w:autoSpaceDE w:val="0"/>
        <w:autoSpaceDN w:val="0"/>
        <w:adjustRightInd w:val="0"/>
        <w:jc w:val="both"/>
        <w:rPr>
          <w:lang w:val="de-DE"/>
        </w:rPr>
      </w:pPr>
      <w:r w:rsidRPr="00202C5E">
        <w:rPr>
          <w:lang w:val="de-DE"/>
        </w:rPr>
        <w:t>Max Conze,</w:t>
      </w:r>
      <w:r>
        <w:rPr>
          <w:lang w:val="de-DE"/>
        </w:rPr>
        <w:t xml:space="preserve"> </w:t>
      </w:r>
      <w:r w:rsidR="00EF643E">
        <w:rPr>
          <w:lang w:val="de-DE"/>
        </w:rPr>
        <w:t xml:space="preserve">Dyson </w:t>
      </w:r>
      <w:r>
        <w:rPr>
          <w:lang w:val="de-DE"/>
        </w:rPr>
        <w:t>CEO, äussert sich</w:t>
      </w:r>
      <w:r w:rsidRPr="00202C5E">
        <w:rPr>
          <w:lang w:val="de-DE"/>
        </w:rPr>
        <w:t>: „2016 war ein</w:t>
      </w:r>
      <w:r>
        <w:rPr>
          <w:lang w:val="de-DE"/>
        </w:rPr>
        <w:t>es unserer besten Jahre. D</w:t>
      </w:r>
      <w:r w:rsidRPr="00202C5E">
        <w:rPr>
          <w:lang w:val="de-DE"/>
        </w:rPr>
        <w:t>ies ist auf</w:t>
      </w:r>
      <w:r>
        <w:rPr>
          <w:lang w:val="de-DE"/>
        </w:rPr>
        <w:t xml:space="preserve"> die</w:t>
      </w:r>
      <w:r w:rsidRPr="00202C5E">
        <w:rPr>
          <w:lang w:val="de-DE"/>
        </w:rPr>
        <w:t xml:space="preserve"> neue</w:t>
      </w:r>
      <w:r>
        <w:rPr>
          <w:lang w:val="de-DE"/>
        </w:rPr>
        <w:t>n</w:t>
      </w:r>
      <w:r w:rsidRPr="00202C5E">
        <w:rPr>
          <w:lang w:val="de-DE"/>
        </w:rPr>
        <w:t xml:space="preserve"> Technologie</w:t>
      </w:r>
      <w:r>
        <w:rPr>
          <w:lang w:val="de-DE"/>
        </w:rPr>
        <w:t>n</w:t>
      </w:r>
      <w:r w:rsidRPr="00202C5E">
        <w:rPr>
          <w:lang w:val="de-DE"/>
        </w:rPr>
        <w:t xml:space="preserve"> und</w:t>
      </w:r>
      <w:r>
        <w:rPr>
          <w:lang w:val="de-DE"/>
        </w:rPr>
        <w:t xml:space="preserve"> das internationale</w:t>
      </w:r>
      <w:r w:rsidRPr="00202C5E">
        <w:rPr>
          <w:lang w:val="de-DE"/>
        </w:rPr>
        <w:t xml:space="preserve"> Wachstum zurückzuführen. Man versteht am besten, wie unsere </w:t>
      </w:r>
      <w:r>
        <w:rPr>
          <w:lang w:val="de-DE"/>
        </w:rPr>
        <w:t xml:space="preserve">Zukunft aussieht, wenn man </w:t>
      </w:r>
      <w:r w:rsidRPr="00202C5E">
        <w:rPr>
          <w:lang w:val="de-DE"/>
        </w:rPr>
        <w:t>die</w:t>
      </w:r>
      <w:r>
        <w:rPr>
          <w:lang w:val="de-DE"/>
        </w:rPr>
        <w:t xml:space="preserve"> neuen Dyson Demo Stores besucht</w:t>
      </w:r>
      <w:r w:rsidRPr="00202C5E">
        <w:rPr>
          <w:lang w:val="de-DE"/>
        </w:rPr>
        <w:t xml:space="preserve">. Dort können die </w:t>
      </w:r>
      <w:r w:rsidR="00EF643E">
        <w:rPr>
          <w:lang w:val="de-DE"/>
        </w:rPr>
        <w:lastRenderedPageBreak/>
        <w:t>Menschen Dyson Produkte</w:t>
      </w:r>
      <w:r>
        <w:rPr>
          <w:lang w:val="de-DE"/>
        </w:rPr>
        <w:t xml:space="preserve"> ausprobieren und die intelligente Technologie</w:t>
      </w:r>
      <w:r w:rsidR="00EF643E">
        <w:rPr>
          <w:lang w:val="de-DE"/>
        </w:rPr>
        <w:t xml:space="preserve"> kennen</w:t>
      </w:r>
      <w:r w:rsidRPr="00202C5E">
        <w:rPr>
          <w:lang w:val="de-DE"/>
        </w:rPr>
        <w:t xml:space="preserve">lernen. Bis Ende des Jahres werden wir 25 Flagship Demo Stores haben, unter anderem auch an der Fifth Avenue in New York.“ </w:t>
      </w:r>
    </w:p>
    <w:p w:rsidR="000F5ABB" w:rsidRDefault="000F5ABB" w:rsidP="000F5ABB">
      <w:pPr>
        <w:autoSpaceDE w:val="0"/>
        <w:autoSpaceDN w:val="0"/>
        <w:adjustRightInd w:val="0"/>
        <w:jc w:val="both"/>
        <w:rPr>
          <w:lang w:val="de-DE"/>
        </w:rPr>
      </w:pPr>
    </w:p>
    <w:p w:rsidR="000F5ABB" w:rsidRPr="00202C5E" w:rsidRDefault="000F5ABB" w:rsidP="000F5ABB">
      <w:pPr>
        <w:jc w:val="both"/>
        <w:rPr>
          <w:b/>
          <w:lang w:val="de-DE"/>
        </w:rPr>
      </w:pPr>
      <w:r w:rsidRPr="00202C5E">
        <w:rPr>
          <w:b/>
          <w:lang w:val="de-DE"/>
        </w:rPr>
        <w:t xml:space="preserve">16 </w:t>
      </w:r>
      <w:r>
        <w:rPr>
          <w:b/>
          <w:lang w:val="de-DE"/>
        </w:rPr>
        <w:t>neue Technologien in</w:t>
      </w:r>
      <w:r w:rsidRPr="00202C5E">
        <w:rPr>
          <w:b/>
          <w:lang w:val="de-DE"/>
        </w:rPr>
        <w:t xml:space="preserve"> 2016</w:t>
      </w:r>
    </w:p>
    <w:p w:rsidR="000F5ABB" w:rsidRPr="00202C5E" w:rsidRDefault="000F5ABB" w:rsidP="000F5ABB">
      <w:pPr>
        <w:jc w:val="both"/>
        <w:rPr>
          <w:lang w:val="de-DE"/>
        </w:rPr>
      </w:pPr>
    </w:p>
    <w:p w:rsidR="000F5ABB" w:rsidRDefault="007E6FA8" w:rsidP="000F5ABB">
      <w:pPr>
        <w:jc w:val="both"/>
        <w:rPr>
          <w:lang w:val="de-DE"/>
        </w:rPr>
      </w:pPr>
      <w:r>
        <w:rPr>
          <w:lang w:val="de-DE"/>
        </w:rPr>
        <w:t>Dyson brachte 2016 insgesamt 16</w:t>
      </w:r>
      <w:r w:rsidR="000F5ABB" w:rsidRPr="00202C5E">
        <w:rPr>
          <w:lang w:val="de-DE"/>
        </w:rPr>
        <w:t xml:space="preserve"> neue Produkte</w:t>
      </w:r>
      <w:r>
        <w:rPr>
          <w:lang w:val="de-DE"/>
        </w:rPr>
        <w:t xml:space="preserve"> und Technologien</w:t>
      </w:r>
      <w:r w:rsidR="000F5ABB" w:rsidRPr="00202C5E">
        <w:rPr>
          <w:lang w:val="de-DE"/>
        </w:rPr>
        <w:t xml:space="preserve"> auf den</w:t>
      </w:r>
      <w:r w:rsidR="000F5ABB">
        <w:rPr>
          <w:lang w:val="de-DE"/>
        </w:rPr>
        <w:t xml:space="preserve"> Markt, darunter den Supersonic</w:t>
      </w:r>
      <w:r w:rsidR="000F5ABB" w:rsidRPr="00202C5E">
        <w:rPr>
          <w:lang w:val="de-DE"/>
        </w:rPr>
        <w:t xml:space="preserve"> Haartrockner, und verstärkte sein Engagement im Bereich vernetzte, intelligente Technologie.</w:t>
      </w:r>
    </w:p>
    <w:p w:rsidR="000F5ABB" w:rsidRDefault="000F5ABB" w:rsidP="000F5ABB">
      <w:pPr>
        <w:jc w:val="both"/>
        <w:rPr>
          <w:lang w:val="de-DE"/>
        </w:rPr>
      </w:pPr>
    </w:p>
    <w:p w:rsidR="000F5ABB" w:rsidRPr="0038692E" w:rsidRDefault="000F5ABB" w:rsidP="000F5ABB">
      <w:pPr>
        <w:jc w:val="both"/>
        <w:rPr>
          <w:lang w:val="de-DE"/>
        </w:rPr>
      </w:pPr>
      <w:r w:rsidRPr="000F5ABB">
        <w:rPr>
          <w:rFonts w:cs="Arial"/>
          <w:b/>
          <w:color w:val="808080"/>
          <w:lang w:val="de-DE"/>
        </w:rPr>
        <w:t>Personal Care</w:t>
      </w:r>
      <w:r w:rsidRPr="00202C5E">
        <w:rPr>
          <w:lang w:val="de-DE"/>
        </w:rPr>
        <w:t xml:space="preserve"> –</w:t>
      </w:r>
      <w:r>
        <w:rPr>
          <w:lang w:val="de-DE"/>
        </w:rPr>
        <w:t xml:space="preserve"> </w:t>
      </w:r>
      <w:r w:rsidRPr="0038692E">
        <w:rPr>
          <w:lang w:val="de-DE"/>
        </w:rPr>
        <w:t>Das britische Technologieunternehmen sorgt nun auch für Wirbel in der Beauty-Industrie: Dyson revolutionier</w:t>
      </w:r>
      <w:r w:rsidR="00EF643E">
        <w:rPr>
          <w:lang w:val="de-DE"/>
        </w:rPr>
        <w:t xml:space="preserve">t mit dem Dyson Supersonic den konventionellen </w:t>
      </w:r>
      <w:r w:rsidRPr="0038692E">
        <w:rPr>
          <w:lang w:val="de-DE"/>
        </w:rPr>
        <w:t xml:space="preserve">Haartrockner. Er ermöglicht einen starken und präzisen Luftstrom und liegt dank seines ausbalancierten Designs gut in der Hand. Dabei ist er deutlicher leiser als vergleichbare Geräte anderer Hersteller und verfügt über eine intelligente Temperatursteuerung, die das Haar vor Hitzeschäden schützt. Das Herzstück ist der Dyson Digital Motor V9, der bisher kleinste und stärkste Motor von Dyson. </w:t>
      </w:r>
    </w:p>
    <w:p w:rsidR="000F5ABB" w:rsidRDefault="000F5ABB" w:rsidP="000F5ABB">
      <w:pPr>
        <w:jc w:val="both"/>
        <w:rPr>
          <w:lang w:val="de-DE"/>
        </w:rPr>
      </w:pPr>
    </w:p>
    <w:p w:rsidR="000F5ABB" w:rsidRDefault="000F5ABB" w:rsidP="000F5ABB">
      <w:pPr>
        <w:jc w:val="both"/>
        <w:rPr>
          <w:lang w:val="de-DE"/>
        </w:rPr>
      </w:pPr>
      <w:r w:rsidRPr="000F5ABB">
        <w:rPr>
          <w:rFonts w:cs="Arial"/>
          <w:b/>
          <w:color w:val="808080"/>
          <w:lang w:val="de-DE"/>
        </w:rPr>
        <w:t>Cordfree</w:t>
      </w:r>
      <w:r>
        <w:rPr>
          <w:lang w:val="de-DE"/>
        </w:rPr>
        <w:t xml:space="preserve"> – Dysons kabellose Staubsauger V8 </w:t>
      </w:r>
      <w:r w:rsidRPr="00202C5E">
        <w:rPr>
          <w:lang w:val="de-DE"/>
        </w:rPr>
        <w:t xml:space="preserve">werden von </w:t>
      </w:r>
      <w:r w:rsidR="00406681">
        <w:rPr>
          <w:lang w:val="de-DE"/>
        </w:rPr>
        <w:t>leistungsstarken Dyson Digi</w:t>
      </w:r>
      <w:r w:rsidR="00705142">
        <w:rPr>
          <w:lang w:val="de-DE"/>
        </w:rPr>
        <w:t>t</w:t>
      </w:r>
      <w:r w:rsidR="00406681">
        <w:rPr>
          <w:lang w:val="de-DE"/>
        </w:rPr>
        <w:t>al Motoren</w:t>
      </w:r>
      <w:r w:rsidRPr="00202C5E">
        <w:rPr>
          <w:lang w:val="de-DE"/>
        </w:rPr>
        <w:t xml:space="preserve"> </w:t>
      </w:r>
      <w:r w:rsidR="00406681">
        <w:rPr>
          <w:lang w:val="de-DE"/>
        </w:rPr>
        <w:t xml:space="preserve">angetrieben </w:t>
      </w:r>
      <w:r w:rsidRPr="00202C5E">
        <w:rPr>
          <w:lang w:val="de-DE"/>
        </w:rPr>
        <w:t>und erreichen h</w:t>
      </w:r>
      <w:r>
        <w:rPr>
          <w:lang w:val="de-DE"/>
        </w:rPr>
        <w:t>eute die gleiche Leistung wie herkömmliche Staubsauger. Der kabellose</w:t>
      </w:r>
      <w:r w:rsidRPr="00202C5E">
        <w:rPr>
          <w:lang w:val="de-DE"/>
        </w:rPr>
        <w:t xml:space="preserve"> Staubsauger Dyson V8 </w:t>
      </w:r>
      <w:r>
        <w:rPr>
          <w:lang w:val="de-DE"/>
        </w:rPr>
        <w:t>hat die Art und Weise verändert</w:t>
      </w:r>
      <w:r w:rsidR="00406681">
        <w:rPr>
          <w:lang w:val="de-DE"/>
        </w:rPr>
        <w:t>, w</w:t>
      </w:r>
      <w:r w:rsidR="007E6FA8">
        <w:rPr>
          <w:lang w:val="de-DE"/>
        </w:rPr>
        <w:t>ie</w:t>
      </w:r>
      <w:r w:rsidRPr="00202C5E">
        <w:rPr>
          <w:lang w:val="de-DE"/>
        </w:rPr>
        <w:t xml:space="preserve"> Menschen ihre Wohnung reinigen und wurde zum bestverkaufte</w:t>
      </w:r>
      <w:r>
        <w:rPr>
          <w:lang w:val="de-DE"/>
        </w:rPr>
        <w:t xml:space="preserve">n Dyson Staubsauger überhaupt. </w:t>
      </w:r>
      <w:r w:rsidRPr="00202C5E">
        <w:rPr>
          <w:lang w:val="de-DE"/>
        </w:rPr>
        <w:t>Dyson ist Marktführer in wichtigen Mä</w:t>
      </w:r>
      <w:r>
        <w:rPr>
          <w:lang w:val="de-DE"/>
        </w:rPr>
        <w:t>rkten wie Grossbritannien</w:t>
      </w:r>
      <w:r w:rsidRPr="00202C5E">
        <w:rPr>
          <w:lang w:val="de-DE"/>
        </w:rPr>
        <w:t>, Frankreich, Deutschland, Australien, China un</w:t>
      </w:r>
      <w:r>
        <w:rPr>
          <w:lang w:val="de-DE"/>
        </w:rPr>
        <w:t xml:space="preserve">d Japan, wie auch in Taiwan, </w:t>
      </w:r>
      <w:r w:rsidRPr="00202C5E">
        <w:rPr>
          <w:lang w:val="de-DE"/>
        </w:rPr>
        <w:t>Korea</w:t>
      </w:r>
      <w:r>
        <w:rPr>
          <w:lang w:val="de-DE"/>
        </w:rPr>
        <w:t xml:space="preserve"> und in der Schweiz</w:t>
      </w:r>
      <w:r w:rsidRPr="00202C5E">
        <w:rPr>
          <w:lang w:val="de-DE"/>
        </w:rPr>
        <w:t xml:space="preserve">. </w:t>
      </w:r>
    </w:p>
    <w:p w:rsidR="000F5ABB" w:rsidRDefault="000F5ABB" w:rsidP="000F5ABB">
      <w:pPr>
        <w:jc w:val="both"/>
        <w:rPr>
          <w:lang w:val="de-DE"/>
        </w:rPr>
      </w:pPr>
    </w:p>
    <w:p w:rsidR="000F5ABB" w:rsidRDefault="000F5ABB" w:rsidP="000F5ABB">
      <w:pPr>
        <w:jc w:val="both"/>
        <w:rPr>
          <w:lang w:val="de-DE"/>
        </w:rPr>
      </w:pPr>
      <w:r w:rsidRPr="000F5ABB">
        <w:rPr>
          <w:rFonts w:cs="Arial"/>
          <w:b/>
          <w:color w:val="808080"/>
          <w:lang w:val="de-DE"/>
        </w:rPr>
        <w:t>Environmental Control</w:t>
      </w:r>
      <w:r w:rsidRPr="00B26DA0">
        <w:rPr>
          <w:lang w:val="de-DE"/>
        </w:rPr>
        <w:t xml:space="preserve"> – Die Auswir</w:t>
      </w:r>
      <w:r>
        <w:rPr>
          <w:lang w:val="de-DE"/>
        </w:rPr>
        <w:t>kungen der Luftverschmutzung</w:t>
      </w:r>
      <w:r w:rsidRPr="00B26DA0">
        <w:rPr>
          <w:lang w:val="de-DE"/>
        </w:rPr>
        <w:t xml:space="preserve"> fördern die Nachfrage nach Dyson Luftreinigern. Seit der Markteinf</w:t>
      </w:r>
      <w:r>
        <w:rPr>
          <w:lang w:val="de-DE"/>
        </w:rPr>
        <w:t>ührung des Dyson Pure Cool Link Luftreinigers ist Dyson zur Nummer eins in Marktanteilen bei</w:t>
      </w:r>
      <w:r w:rsidRPr="00B26DA0">
        <w:rPr>
          <w:lang w:val="de-DE"/>
        </w:rPr>
        <w:t xml:space="preserve"> Luftreinigern in Australien, Frankreich und </w:t>
      </w:r>
      <w:r>
        <w:rPr>
          <w:lang w:val="de-DE"/>
        </w:rPr>
        <w:t>in Grossbritannien</w:t>
      </w:r>
      <w:r w:rsidRPr="00B26DA0">
        <w:rPr>
          <w:lang w:val="de-DE"/>
        </w:rPr>
        <w:t xml:space="preserve"> </w:t>
      </w:r>
      <w:r>
        <w:rPr>
          <w:lang w:val="de-DE"/>
        </w:rPr>
        <w:t xml:space="preserve">geworden. </w:t>
      </w:r>
    </w:p>
    <w:p w:rsidR="000F5ABB" w:rsidRPr="000F5ABB" w:rsidRDefault="000F5ABB" w:rsidP="000F5ABB">
      <w:pPr>
        <w:jc w:val="both"/>
        <w:rPr>
          <w:b/>
          <w:lang w:val="de-CH"/>
        </w:rPr>
      </w:pPr>
    </w:p>
    <w:p w:rsidR="000F5ABB" w:rsidRPr="00931269" w:rsidRDefault="000F5ABB" w:rsidP="000F5ABB">
      <w:pPr>
        <w:pStyle w:val="s4"/>
        <w:spacing w:before="0" w:beforeAutospacing="0" w:after="0" w:afterAutospacing="0"/>
        <w:jc w:val="both"/>
        <w:rPr>
          <w:rFonts w:ascii="Futura Lt BT" w:eastAsia="Times New Roman" w:hAnsi="Futura Lt BT"/>
          <w:b/>
          <w:sz w:val="22"/>
          <w:szCs w:val="22"/>
          <w:lang w:eastAsia="de-CH"/>
        </w:rPr>
      </w:pPr>
      <w:r w:rsidRPr="00931269">
        <w:rPr>
          <w:rFonts w:ascii="Futura Lt BT" w:eastAsia="Times New Roman" w:hAnsi="Futura Lt BT"/>
          <w:b/>
          <w:sz w:val="22"/>
          <w:szCs w:val="22"/>
          <w:lang w:eastAsia="de-CH"/>
        </w:rPr>
        <w:t>Geografische Highlights</w:t>
      </w:r>
    </w:p>
    <w:p w:rsidR="000F5ABB" w:rsidRPr="000F5ABB" w:rsidRDefault="000F5ABB" w:rsidP="000F5ABB">
      <w:pPr>
        <w:jc w:val="both"/>
        <w:rPr>
          <w:lang w:val="de-CH"/>
        </w:rPr>
      </w:pPr>
    </w:p>
    <w:p w:rsidR="000F5ABB" w:rsidRPr="000F5ABB" w:rsidRDefault="000F5ABB" w:rsidP="000F5ABB">
      <w:pPr>
        <w:jc w:val="both"/>
        <w:rPr>
          <w:rFonts w:cs="Arial"/>
          <w:b/>
          <w:color w:val="808080"/>
          <w:lang w:val="de-DE"/>
        </w:rPr>
      </w:pPr>
      <w:r w:rsidRPr="000F5ABB">
        <w:rPr>
          <w:rFonts w:cs="Arial"/>
          <w:b/>
          <w:color w:val="808080"/>
          <w:lang w:val="de-DE"/>
        </w:rPr>
        <w:t>APAC</w:t>
      </w:r>
    </w:p>
    <w:p w:rsidR="000F5ABB" w:rsidRDefault="000F5ABB" w:rsidP="000F5ABB">
      <w:pPr>
        <w:jc w:val="both"/>
        <w:rPr>
          <w:lang w:val="de-DE"/>
        </w:rPr>
      </w:pPr>
      <w:r w:rsidRPr="00931269">
        <w:rPr>
          <w:lang w:val="de-DE"/>
        </w:rPr>
        <w:t>Die etablierten Märkte verzeichneten ein solides Wachstum, Australien legte ein Drittel zu, während sich neu</w:t>
      </w:r>
      <w:r>
        <w:rPr>
          <w:lang w:val="de-DE"/>
        </w:rPr>
        <w:t xml:space="preserve">ere Märkte wie Indonesien (+266 </w:t>
      </w:r>
      <w:r w:rsidRPr="00931269">
        <w:rPr>
          <w:lang w:val="de-DE"/>
        </w:rPr>
        <w:t>Prozent) und die Philippinen (+200 Prozent) bedeutender Zuwächse erfreuten. In Japan wuchs der Umsatz um 30</w:t>
      </w:r>
      <w:r>
        <w:rPr>
          <w:lang w:val="de-DE"/>
        </w:rPr>
        <w:t xml:space="preserve"> </w:t>
      </w:r>
      <w:r w:rsidRPr="00931269">
        <w:rPr>
          <w:lang w:val="de-DE"/>
        </w:rPr>
        <w:t>Prozent,</w:t>
      </w:r>
      <w:r>
        <w:rPr>
          <w:lang w:val="de-DE"/>
        </w:rPr>
        <w:t xml:space="preserve"> während er sich in Korea verdoppelte</w:t>
      </w:r>
      <w:r w:rsidRPr="00931269">
        <w:rPr>
          <w:lang w:val="de-DE"/>
        </w:rPr>
        <w:t xml:space="preserve">. </w:t>
      </w:r>
    </w:p>
    <w:p w:rsidR="000F5ABB" w:rsidRDefault="000F5ABB" w:rsidP="000F5ABB">
      <w:pPr>
        <w:jc w:val="both"/>
        <w:rPr>
          <w:lang w:val="de-DE"/>
        </w:rPr>
      </w:pPr>
    </w:p>
    <w:p w:rsidR="000F5ABB" w:rsidRDefault="00406681" w:rsidP="000F5ABB">
      <w:pPr>
        <w:jc w:val="both"/>
        <w:rPr>
          <w:lang w:val="de-DE"/>
        </w:rPr>
      </w:pPr>
      <w:r>
        <w:rPr>
          <w:lang w:val="de-DE"/>
        </w:rPr>
        <w:t xml:space="preserve">In China war drei </w:t>
      </w:r>
      <w:r w:rsidR="000F5ABB">
        <w:rPr>
          <w:lang w:val="de-DE"/>
        </w:rPr>
        <w:t xml:space="preserve">Jahre nach dem Markteintritt von Dyson </w:t>
      </w:r>
      <w:r w:rsidR="000F5ABB" w:rsidRPr="00931269">
        <w:rPr>
          <w:lang w:val="de-DE"/>
        </w:rPr>
        <w:t>das Wachstum mit +244</w:t>
      </w:r>
      <w:r w:rsidR="000F5ABB">
        <w:rPr>
          <w:lang w:val="de-DE"/>
        </w:rPr>
        <w:t xml:space="preserve"> </w:t>
      </w:r>
      <w:r w:rsidR="000F5ABB" w:rsidRPr="00931269">
        <w:rPr>
          <w:lang w:val="de-DE"/>
        </w:rPr>
        <w:t xml:space="preserve">Prozent weiterhin stark. Unterstützt wurde dieses Ergebnis durch Investitionen </w:t>
      </w:r>
      <w:r w:rsidR="000F5ABB">
        <w:rPr>
          <w:lang w:val="de-DE"/>
        </w:rPr>
        <w:t>in eine neue Niederlassung in S</w:t>
      </w:r>
      <w:r w:rsidR="000F5ABB" w:rsidRPr="00931269">
        <w:rPr>
          <w:lang w:val="de-DE"/>
        </w:rPr>
        <w:t xml:space="preserve">hanghai und eine Verdreifachung des lokalen Teams. Der Erfolg wurde durch die Einführung </w:t>
      </w:r>
      <w:r w:rsidR="000F5ABB">
        <w:rPr>
          <w:lang w:val="de-DE"/>
        </w:rPr>
        <w:t>der kabellosen Staubsauger Technologie</w:t>
      </w:r>
      <w:r w:rsidR="000F5ABB" w:rsidRPr="00931269">
        <w:rPr>
          <w:lang w:val="de-DE"/>
        </w:rPr>
        <w:t xml:space="preserve"> von Dy</w:t>
      </w:r>
      <w:r w:rsidR="000F5ABB">
        <w:rPr>
          <w:lang w:val="de-DE"/>
        </w:rPr>
        <w:t xml:space="preserve">son angetrieben (+343 Prozent). </w:t>
      </w:r>
      <w:r w:rsidR="000F5ABB" w:rsidRPr="00931269">
        <w:rPr>
          <w:lang w:val="de-DE"/>
        </w:rPr>
        <w:t>2016 eröffnete Dyson drei Demo Stores – in Peking, Guangzhou und Hangzhou. Für dieses Jahr i</w:t>
      </w:r>
      <w:r w:rsidR="000F5ABB">
        <w:rPr>
          <w:lang w:val="de-DE"/>
        </w:rPr>
        <w:t>st ein Flagship Demo Store in S</w:t>
      </w:r>
      <w:r w:rsidR="000F5ABB" w:rsidRPr="00931269">
        <w:rPr>
          <w:lang w:val="de-DE"/>
        </w:rPr>
        <w:t>hanghai geplant.</w:t>
      </w:r>
    </w:p>
    <w:p w:rsidR="000F5ABB" w:rsidRDefault="000F5ABB" w:rsidP="000F5ABB">
      <w:pPr>
        <w:jc w:val="both"/>
        <w:rPr>
          <w:lang w:val="de-DE"/>
        </w:rPr>
      </w:pPr>
    </w:p>
    <w:p w:rsidR="000F5ABB" w:rsidRPr="000F5ABB" w:rsidRDefault="000F5ABB" w:rsidP="000F5ABB">
      <w:pPr>
        <w:jc w:val="both"/>
        <w:rPr>
          <w:rFonts w:cs="Arial"/>
          <w:b/>
          <w:color w:val="808080"/>
          <w:lang w:val="de-DE"/>
        </w:rPr>
      </w:pPr>
      <w:r w:rsidRPr="000F5ABB">
        <w:rPr>
          <w:rFonts w:cs="Arial"/>
          <w:b/>
          <w:color w:val="808080"/>
          <w:lang w:val="de-DE"/>
        </w:rPr>
        <w:t>USA</w:t>
      </w:r>
    </w:p>
    <w:p w:rsidR="000F5ABB" w:rsidRPr="00931269" w:rsidRDefault="000F5ABB" w:rsidP="000F5ABB">
      <w:pPr>
        <w:jc w:val="both"/>
        <w:rPr>
          <w:lang w:val="de-DE"/>
        </w:rPr>
      </w:pPr>
      <w:r w:rsidRPr="00931269">
        <w:rPr>
          <w:lang w:val="de-DE"/>
        </w:rPr>
        <w:t>Die U</w:t>
      </w:r>
      <w:r w:rsidR="008D241A">
        <w:rPr>
          <w:lang w:val="de-DE"/>
        </w:rPr>
        <w:t>SA sind nach wie vor Dysons gröss</w:t>
      </w:r>
      <w:r w:rsidRPr="00931269">
        <w:rPr>
          <w:lang w:val="de-DE"/>
        </w:rPr>
        <w:t>ter Markt</w:t>
      </w:r>
      <w:r>
        <w:rPr>
          <w:lang w:val="de-DE"/>
        </w:rPr>
        <w:t xml:space="preserve">. </w:t>
      </w:r>
      <w:r w:rsidRPr="00931269">
        <w:rPr>
          <w:lang w:val="de-DE"/>
        </w:rPr>
        <w:t xml:space="preserve">2017 wird Dyson </w:t>
      </w:r>
      <w:r>
        <w:rPr>
          <w:lang w:val="de-DE"/>
        </w:rPr>
        <w:t xml:space="preserve">auch </w:t>
      </w:r>
      <w:r w:rsidRPr="00931269">
        <w:rPr>
          <w:lang w:val="de-DE"/>
        </w:rPr>
        <w:t>dort Flagship Demo Stores eröffnen, unter anderem an der Fifth Avenue in New York. 2016 wurden die USA durch die Markt</w:t>
      </w:r>
      <w:r>
        <w:rPr>
          <w:lang w:val="de-DE"/>
        </w:rPr>
        <w:t>einführung des Dyson Supersonic</w:t>
      </w:r>
      <w:r w:rsidRPr="00931269">
        <w:rPr>
          <w:lang w:val="de-DE"/>
        </w:rPr>
        <w:t xml:space="preserve"> Haartrockners beflügelt, der bei der </w:t>
      </w:r>
      <w:r w:rsidRPr="000F5ABB">
        <w:rPr>
          <w:i/>
          <w:lang w:val="de-DE"/>
        </w:rPr>
        <w:t xml:space="preserve">New York Fashion Week </w:t>
      </w:r>
      <w:r>
        <w:rPr>
          <w:lang w:val="de-DE"/>
        </w:rPr>
        <w:t xml:space="preserve">vorgestellt wurde – 65 </w:t>
      </w:r>
      <w:r w:rsidRPr="00931269">
        <w:rPr>
          <w:lang w:val="de-DE"/>
        </w:rPr>
        <w:t xml:space="preserve">Prozent der Käufer dieses Produkts waren Neukunden von Dyson. </w:t>
      </w:r>
    </w:p>
    <w:p w:rsidR="000F5ABB" w:rsidRPr="000F5ABB" w:rsidRDefault="000F5ABB" w:rsidP="000F5ABB">
      <w:pPr>
        <w:jc w:val="both"/>
        <w:rPr>
          <w:b/>
          <w:lang w:val="de-CH"/>
        </w:rPr>
      </w:pPr>
    </w:p>
    <w:p w:rsidR="000F5ABB" w:rsidRPr="000F5ABB" w:rsidRDefault="000F5ABB" w:rsidP="000F5ABB">
      <w:pPr>
        <w:jc w:val="both"/>
        <w:rPr>
          <w:rFonts w:cs="Arial"/>
          <w:b/>
          <w:color w:val="808080"/>
          <w:lang w:val="de-DE"/>
        </w:rPr>
      </w:pPr>
      <w:r w:rsidRPr="000F5ABB">
        <w:rPr>
          <w:rFonts w:cs="Arial"/>
          <w:b/>
          <w:color w:val="808080"/>
          <w:lang w:val="de-DE"/>
        </w:rPr>
        <w:t>Europa</w:t>
      </w:r>
    </w:p>
    <w:p w:rsidR="000F5ABB" w:rsidRPr="00931269" w:rsidRDefault="000F5ABB" w:rsidP="000F5ABB">
      <w:pPr>
        <w:jc w:val="both"/>
        <w:rPr>
          <w:lang w:val="de-DE"/>
        </w:rPr>
      </w:pPr>
      <w:r w:rsidRPr="00931269">
        <w:rPr>
          <w:lang w:val="de-DE"/>
        </w:rPr>
        <w:t>Dyson baute seine Führungsposition im Bereich</w:t>
      </w:r>
      <w:r>
        <w:rPr>
          <w:lang w:val="de-DE"/>
        </w:rPr>
        <w:t xml:space="preserve"> der kabellosen Staubsauger</w:t>
      </w:r>
      <w:r w:rsidRPr="00931269">
        <w:rPr>
          <w:lang w:val="de-DE"/>
        </w:rPr>
        <w:t xml:space="preserve"> in Europa weiter aus und ist Marktführer in allen g</w:t>
      </w:r>
      <w:r>
        <w:rPr>
          <w:lang w:val="de-DE"/>
        </w:rPr>
        <w:t>ro</w:t>
      </w:r>
      <w:r w:rsidR="008D241A">
        <w:rPr>
          <w:lang w:val="de-DE"/>
        </w:rPr>
        <w:t>ss</w:t>
      </w:r>
      <w:r>
        <w:rPr>
          <w:lang w:val="de-DE"/>
        </w:rPr>
        <w:t xml:space="preserve">en EU-Ländern. Das Segment </w:t>
      </w:r>
      <w:r w:rsidRPr="000F5ABB">
        <w:rPr>
          <w:i/>
          <w:lang w:val="de-DE"/>
        </w:rPr>
        <w:t>Floorcare</w:t>
      </w:r>
      <w:r>
        <w:rPr>
          <w:lang w:val="de-DE"/>
        </w:rPr>
        <w:t xml:space="preserve"> wuchs in Europa um 37 </w:t>
      </w:r>
      <w:r>
        <w:rPr>
          <w:lang w:val="de-DE"/>
        </w:rPr>
        <w:lastRenderedPageBreak/>
        <w:t>Prozent. Dabei war Dyson</w:t>
      </w:r>
      <w:r w:rsidRPr="00931269">
        <w:rPr>
          <w:lang w:val="de-DE"/>
        </w:rPr>
        <w:t xml:space="preserve"> für mehr als die Hälfte diese</w:t>
      </w:r>
      <w:r>
        <w:rPr>
          <w:lang w:val="de-DE"/>
        </w:rPr>
        <w:t>s Wachstums verantwortlich. Grossbritannien</w:t>
      </w:r>
      <w:r w:rsidRPr="00931269">
        <w:rPr>
          <w:lang w:val="de-DE"/>
        </w:rPr>
        <w:t xml:space="preserve">, Dysons etabliertester Markt, verzeichnete ein Wachstum von einem Drittel, da dort neue Technologie eingeführt und das Geschäftsmodell </w:t>
      </w:r>
      <w:r>
        <w:rPr>
          <w:lang w:val="de-DE"/>
        </w:rPr>
        <w:t>erneuert</w:t>
      </w:r>
      <w:r w:rsidRPr="00931269">
        <w:rPr>
          <w:lang w:val="de-DE"/>
        </w:rPr>
        <w:t xml:space="preserve"> wurde, indem nun direkt an Verbraucher verkauft wird. Der Dyson Demo Store in der Oxford Street war de</w:t>
      </w:r>
      <w:r>
        <w:rPr>
          <w:lang w:val="de-DE"/>
        </w:rPr>
        <w:t>r erste Dyson Store in Europa. In Deutschland wählte das</w:t>
      </w:r>
      <w:r w:rsidRPr="00931269">
        <w:rPr>
          <w:lang w:val="de-DE"/>
        </w:rPr>
        <w:t xml:space="preserve"> </w:t>
      </w:r>
      <w:r w:rsidRPr="000F5ABB">
        <w:rPr>
          <w:i/>
          <w:lang w:val="de-DE"/>
        </w:rPr>
        <w:t>Deutsche Institut für Service-Qualität</w:t>
      </w:r>
      <w:r w:rsidRPr="00931269">
        <w:rPr>
          <w:lang w:val="de-DE"/>
        </w:rPr>
        <w:t xml:space="preserve"> </w:t>
      </w:r>
      <w:r>
        <w:rPr>
          <w:lang w:val="de-DE"/>
        </w:rPr>
        <w:t xml:space="preserve">Dyson im Januar </w:t>
      </w:r>
      <w:r w:rsidRPr="00931269">
        <w:rPr>
          <w:lang w:val="de-DE"/>
        </w:rPr>
        <w:t>2017 zur</w:t>
      </w:r>
      <w:r w:rsidR="00406681">
        <w:rPr>
          <w:lang w:val="de-DE"/>
        </w:rPr>
        <w:t xml:space="preserve"> beliebtesten Staubsaugermarke </w:t>
      </w:r>
      <w:r w:rsidRPr="00931269">
        <w:rPr>
          <w:lang w:val="de-DE"/>
        </w:rPr>
        <w:t>in Deutschland.</w:t>
      </w:r>
    </w:p>
    <w:p w:rsidR="000F5ABB" w:rsidRPr="000F5ABB" w:rsidRDefault="000F5ABB" w:rsidP="000F5ABB">
      <w:pPr>
        <w:jc w:val="both"/>
        <w:rPr>
          <w:lang w:val="de-CH"/>
        </w:rPr>
      </w:pPr>
    </w:p>
    <w:p w:rsidR="000F5ABB" w:rsidRPr="000F5ABB" w:rsidRDefault="000F5ABB" w:rsidP="000F5ABB">
      <w:pPr>
        <w:jc w:val="both"/>
        <w:rPr>
          <w:rFonts w:cs="Arial"/>
          <w:b/>
          <w:color w:val="808080"/>
          <w:lang w:val="de-DE"/>
        </w:rPr>
      </w:pPr>
      <w:r w:rsidRPr="000F5ABB">
        <w:rPr>
          <w:rFonts w:cs="Arial"/>
          <w:b/>
          <w:color w:val="808080"/>
          <w:lang w:val="de-DE"/>
        </w:rPr>
        <w:t>Neue Märkte</w:t>
      </w:r>
    </w:p>
    <w:p w:rsidR="000F5ABB" w:rsidRPr="00931269" w:rsidRDefault="000F5ABB" w:rsidP="000F5ABB">
      <w:pPr>
        <w:jc w:val="both"/>
        <w:rPr>
          <w:lang w:val="de-DE"/>
        </w:rPr>
      </w:pPr>
      <w:r>
        <w:rPr>
          <w:lang w:val="de-DE"/>
        </w:rPr>
        <w:t>2017 plant Dyson,</w:t>
      </w:r>
      <w:r w:rsidRPr="00931269">
        <w:rPr>
          <w:lang w:val="de-DE"/>
        </w:rPr>
        <w:t xml:space="preserve"> Flag</w:t>
      </w:r>
      <w:r>
        <w:rPr>
          <w:lang w:val="de-DE"/>
        </w:rPr>
        <w:t>ship Stores in gro</w:t>
      </w:r>
      <w:r w:rsidR="008D241A">
        <w:rPr>
          <w:lang w:val="de-DE"/>
        </w:rPr>
        <w:t>ss</w:t>
      </w:r>
      <w:r>
        <w:rPr>
          <w:lang w:val="de-DE"/>
        </w:rPr>
        <w:t>en Städten von Indien zu eröffnen. Dabei geht Dyson</w:t>
      </w:r>
      <w:r w:rsidRPr="00931269">
        <w:rPr>
          <w:lang w:val="de-DE"/>
        </w:rPr>
        <w:t xml:space="preserve"> davon aus, dass das Unternehmen in den nächsten fünf Jahre</w:t>
      </w:r>
      <w:r>
        <w:rPr>
          <w:lang w:val="de-DE"/>
        </w:rPr>
        <w:t xml:space="preserve">n einen Beitrag von mehr als 12 </w:t>
      </w:r>
      <w:r w:rsidR="007E6FA8">
        <w:rPr>
          <w:lang w:val="de-DE"/>
        </w:rPr>
        <w:t>Milliarden</w:t>
      </w:r>
      <w:r w:rsidRPr="00931269">
        <w:rPr>
          <w:lang w:val="de-DE"/>
        </w:rPr>
        <w:t xml:space="preserve"> indischen Rupien zur indischen Wirtschaft leisten wird.</w:t>
      </w:r>
    </w:p>
    <w:p w:rsidR="000F5ABB" w:rsidRPr="000F5ABB" w:rsidRDefault="000F5ABB" w:rsidP="000F5ABB">
      <w:pPr>
        <w:jc w:val="both"/>
        <w:rPr>
          <w:lang w:val="de-CH"/>
        </w:rPr>
      </w:pPr>
    </w:p>
    <w:p w:rsidR="000F5ABB" w:rsidRPr="0082178A" w:rsidRDefault="000F5ABB" w:rsidP="000F5ABB">
      <w:pPr>
        <w:jc w:val="both"/>
        <w:rPr>
          <w:lang w:val="de-CH"/>
        </w:rPr>
      </w:pPr>
    </w:p>
    <w:p w:rsidR="000F5ABB" w:rsidRPr="0082178A" w:rsidRDefault="000F5ABB" w:rsidP="000F5ABB">
      <w:pPr>
        <w:jc w:val="both"/>
        <w:rPr>
          <w:noProof/>
          <w:lang w:val="de-CH"/>
        </w:rPr>
      </w:pPr>
    </w:p>
    <w:p w:rsidR="000F5ABB" w:rsidRDefault="000F5ABB" w:rsidP="000F5ABB">
      <w:pPr>
        <w:jc w:val="both"/>
        <w:rPr>
          <w:noProof/>
        </w:rPr>
      </w:pPr>
      <w:r>
        <w:rPr>
          <w:noProof/>
          <w:lang w:val="de-CH" w:eastAsia="de-CH"/>
        </w:rPr>
        <w:drawing>
          <wp:inline distT="0" distB="0" distL="0" distR="0" wp14:anchorId="7244BD2A" wp14:editId="5219E493">
            <wp:extent cx="5560178" cy="3931920"/>
            <wp:effectExtent l="0" t="0" r="2540" b="0"/>
            <wp:docPr id="4" name="Picture 4" descr="C:\Users\oblair\AppData\Local\Microsoft\Windows\Temporary Internet Files\Content.Outlook\VW3EEJGM\Financial Charts V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lair\AppData\Local\Microsoft\Windows\Temporary Internet Files\Content.Outlook\VW3EEJGM\Financial Charts V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8352" cy="3930629"/>
                    </a:xfrm>
                    <a:prstGeom prst="rect">
                      <a:avLst/>
                    </a:prstGeom>
                    <a:noFill/>
                    <a:ln>
                      <a:noFill/>
                    </a:ln>
                  </pic:spPr>
                </pic:pic>
              </a:graphicData>
            </a:graphic>
          </wp:inline>
        </w:drawing>
      </w:r>
    </w:p>
    <w:p w:rsidR="000F5ABB" w:rsidRPr="00BC6529" w:rsidRDefault="000F5ABB" w:rsidP="000F5ABB">
      <w:pPr>
        <w:jc w:val="both"/>
      </w:pPr>
    </w:p>
    <w:tbl>
      <w:tblPr>
        <w:tblStyle w:val="Tabellenraster"/>
        <w:tblW w:w="8363" w:type="dxa"/>
        <w:tblInd w:w="250" w:type="dxa"/>
        <w:tblLayout w:type="fixed"/>
        <w:tblLook w:val="04A0" w:firstRow="1" w:lastRow="0" w:firstColumn="1" w:lastColumn="0" w:noHBand="0" w:noVBand="1"/>
      </w:tblPr>
      <w:tblGrid>
        <w:gridCol w:w="3435"/>
        <w:gridCol w:w="1133"/>
        <w:gridCol w:w="1133"/>
        <w:gridCol w:w="1133"/>
        <w:gridCol w:w="1529"/>
      </w:tblGrid>
      <w:tr w:rsidR="000F5ABB" w:rsidRPr="00BC6529" w:rsidTr="0054310B">
        <w:tc>
          <w:tcPr>
            <w:tcW w:w="343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F5ABB" w:rsidRPr="005B1190" w:rsidRDefault="000F5ABB" w:rsidP="0054310B">
            <w:pPr>
              <w:jc w:val="both"/>
            </w:pPr>
            <w:r>
              <w:t>Wachstumszahlen</w:t>
            </w: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F5ABB" w:rsidRPr="005B1190" w:rsidRDefault="000F5ABB" w:rsidP="0054310B">
            <w:pPr>
              <w:jc w:val="both"/>
            </w:pPr>
            <w:r w:rsidRPr="005B1190">
              <w:t>2014</w:t>
            </w: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F5ABB" w:rsidRPr="005B1190" w:rsidRDefault="000F5ABB" w:rsidP="0054310B">
            <w:pPr>
              <w:jc w:val="both"/>
            </w:pPr>
            <w:r w:rsidRPr="005B1190">
              <w:t>2015</w:t>
            </w: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F5ABB" w:rsidRPr="005B1190" w:rsidRDefault="000F5ABB" w:rsidP="0054310B">
            <w:pPr>
              <w:jc w:val="both"/>
            </w:pPr>
            <w:r w:rsidRPr="005B1190">
              <w:t>2016</w:t>
            </w:r>
          </w:p>
        </w:tc>
        <w:tc>
          <w:tcPr>
            <w:tcW w:w="1529" w:type="dxa"/>
            <w:tcBorders>
              <w:top w:val="single" w:sz="4" w:space="0" w:color="auto"/>
              <w:left w:val="single" w:sz="4" w:space="0" w:color="auto"/>
              <w:bottom w:val="single" w:sz="4" w:space="0" w:color="auto"/>
              <w:right w:val="single" w:sz="4" w:space="0" w:color="auto"/>
            </w:tcBorders>
            <w:shd w:val="clear" w:color="auto" w:fill="000000" w:themeFill="text1"/>
          </w:tcPr>
          <w:p w:rsidR="000F5ABB" w:rsidRPr="005B1190" w:rsidRDefault="000F5ABB" w:rsidP="0054310B">
            <w:pPr>
              <w:jc w:val="both"/>
            </w:pPr>
            <w:r w:rsidRPr="005B1190">
              <w:t>% Veränderung</w:t>
            </w:r>
          </w:p>
        </w:tc>
      </w:tr>
      <w:tr w:rsidR="000F5ABB" w:rsidRPr="008D241A" w:rsidTr="0054310B">
        <w:tc>
          <w:tcPr>
            <w:tcW w:w="3435"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jc w:val="both"/>
              <w:rPr>
                <w:sz w:val="20"/>
                <w:szCs w:val="20"/>
              </w:rPr>
            </w:pPr>
            <w:r>
              <w:rPr>
                <w:sz w:val="20"/>
                <w:szCs w:val="20"/>
              </w:rPr>
              <w:t xml:space="preserve">Umsatz (Mio. </w:t>
            </w:r>
            <w:r w:rsidR="000F5ABB" w:rsidRPr="005B1190">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0F5ABB">
            <w:pPr>
              <w:ind w:right="-215"/>
              <w:jc w:val="both"/>
              <w:rPr>
                <w:sz w:val="20"/>
                <w:szCs w:val="20"/>
              </w:rPr>
            </w:pPr>
            <w:r w:rsidRPr="005B1190">
              <w:rPr>
                <w:sz w:val="20"/>
                <w:szCs w:val="20"/>
              </w:rPr>
              <w:t>1,4</w:t>
            </w:r>
            <w:r>
              <w:rPr>
                <w:sz w:val="20"/>
                <w:szCs w:val="20"/>
              </w:rPr>
              <w:t xml:space="preserve"> Mrd. </w:t>
            </w:r>
            <w:r w:rsidRPr="005B1190">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ind w:right="-79"/>
              <w:jc w:val="both"/>
              <w:rPr>
                <w:sz w:val="20"/>
                <w:szCs w:val="20"/>
              </w:rPr>
            </w:pPr>
            <w:r>
              <w:rPr>
                <w:sz w:val="20"/>
                <w:szCs w:val="20"/>
              </w:rPr>
              <w:t xml:space="preserve">1,7 </w:t>
            </w:r>
            <w:r w:rsidR="000F5ABB">
              <w:rPr>
                <w:sz w:val="20"/>
                <w:szCs w:val="20"/>
              </w:rPr>
              <w:t xml:space="preserve">Mrd. </w:t>
            </w:r>
            <w:r w:rsidR="000F5ABB" w:rsidRPr="005B1190">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54310B">
            <w:pPr>
              <w:ind w:right="-214"/>
              <w:jc w:val="both"/>
              <w:rPr>
                <w:sz w:val="20"/>
                <w:szCs w:val="20"/>
              </w:rPr>
            </w:pPr>
            <w:r>
              <w:rPr>
                <w:sz w:val="20"/>
                <w:szCs w:val="20"/>
              </w:rPr>
              <w:t xml:space="preserve">2,5 Mrd. </w:t>
            </w:r>
            <w:r w:rsidRPr="005B1190">
              <w:rPr>
                <w:sz w:val="20"/>
                <w:szCs w:val="20"/>
              </w:rPr>
              <w:t>£</w:t>
            </w:r>
          </w:p>
        </w:tc>
        <w:tc>
          <w:tcPr>
            <w:tcW w:w="1529" w:type="dxa"/>
            <w:tcBorders>
              <w:top w:val="single" w:sz="4" w:space="0" w:color="auto"/>
              <w:left w:val="single" w:sz="4" w:space="0" w:color="auto"/>
              <w:bottom w:val="single" w:sz="4" w:space="0" w:color="auto"/>
              <w:right w:val="single" w:sz="4" w:space="0" w:color="auto"/>
            </w:tcBorders>
          </w:tcPr>
          <w:p w:rsidR="000F5ABB" w:rsidRPr="005B1190" w:rsidRDefault="000F5ABB" w:rsidP="003E795C">
            <w:pPr>
              <w:jc w:val="both"/>
              <w:rPr>
                <w:sz w:val="20"/>
                <w:szCs w:val="20"/>
              </w:rPr>
            </w:pPr>
            <w:r w:rsidRPr="005B1190">
              <w:rPr>
                <w:sz w:val="20"/>
                <w:szCs w:val="20"/>
              </w:rPr>
              <w:t>45%</w:t>
            </w:r>
          </w:p>
        </w:tc>
      </w:tr>
      <w:tr w:rsidR="000F5ABB" w:rsidRPr="008D241A" w:rsidTr="0054310B">
        <w:tc>
          <w:tcPr>
            <w:tcW w:w="3435"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jc w:val="both"/>
              <w:rPr>
                <w:sz w:val="20"/>
                <w:szCs w:val="20"/>
              </w:rPr>
            </w:pPr>
            <w:r>
              <w:rPr>
                <w:sz w:val="20"/>
                <w:szCs w:val="20"/>
              </w:rPr>
              <w:t xml:space="preserve">Gewinn (EBITDA) (Mio. </w:t>
            </w:r>
            <w:r w:rsidR="000F5ABB" w:rsidRPr="005B1190">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54310B">
            <w:pPr>
              <w:jc w:val="both"/>
              <w:rPr>
                <w:sz w:val="20"/>
                <w:szCs w:val="20"/>
              </w:rPr>
            </w:pPr>
            <w:r w:rsidRPr="005B1190">
              <w:rPr>
                <w:sz w:val="20"/>
                <w:szCs w:val="20"/>
              </w:rPr>
              <w:t>377</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54310B">
            <w:pPr>
              <w:jc w:val="both"/>
              <w:rPr>
                <w:sz w:val="20"/>
                <w:szCs w:val="20"/>
              </w:rPr>
            </w:pPr>
            <w:r w:rsidRPr="005B1190">
              <w:rPr>
                <w:sz w:val="20"/>
                <w:szCs w:val="20"/>
              </w:rPr>
              <w:t>448</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54310B">
            <w:pPr>
              <w:jc w:val="both"/>
              <w:rPr>
                <w:sz w:val="20"/>
                <w:szCs w:val="20"/>
              </w:rPr>
            </w:pPr>
            <w:r w:rsidRPr="005B1190">
              <w:rPr>
                <w:sz w:val="20"/>
                <w:szCs w:val="20"/>
              </w:rPr>
              <w:t>631</w:t>
            </w:r>
          </w:p>
        </w:tc>
        <w:tc>
          <w:tcPr>
            <w:tcW w:w="1529" w:type="dxa"/>
            <w:tcBorders>
              <w:top w:val="single" w:sz="4" w:space="0" w:color="auto"/>
              <w:left w:val="single" w:sz="4" w:space="0" w:color="auto"/>
              <w:bottom w:val="single" w:sz="4" w:space="0" w:color="auto"/>
              <w:right w:val="single" w:sz="4" w:space="0" w:color="auto"/>
            </w:tcBorders>
          </w:tcPr>
          <w:p w:rsidR="000F5ABB" w:rsidRPr="005B1190" w:rsidRDefault="008D241A" w:rsidP="0054310B">
            <w:pPr>
              <w:jc w:val="both"/>
              <w:rPr>
                <w:sz w:val="20"/>
                <w:szCs w:val="20"/>
              </w:rPr>
            </w:pPr>
            <w:r>
              <w:rPr>
                <w:sz w:val="20"/>
                <w:szCs w:val="20"/>
              </w:rPr>
              <w:t>41</w:t>
            </w:r>
            <w:r w:rsidR="000F5ABB" w:rsidRPr="005B1190">
              <w:rPr>
                <w:sz w:val="20"/>
                <w:szCs w:val="20"/>
              </w:rPr>
              <w:t>%</w:t>
            </w:r>
          </w:p>
        </w:tc>
      </w:tr>
      <w:tr w:rsidR="000F5ABB" w:rsidRPr="008D241A" w:rsidTr="0054310B">
        <w:tc>
          <w:tcPr>
            <w:tcW w:w="3435" w:type="dxa"/>
            <w:tcBorders>
              <w:top w:val="single" w:sz="4" w:space="0" w:color="auto"/>
              <w:left w:val="single" w:sz="4" w:space="0" w:color="auto"/>
              <w:bottom w:val="single" w:sz="4" w:space="0" w:color="auto"/>
              <w:right w:val="single" w:sz="4" w:space="0" w:color="auto"/>
            </w:tcBorders>
            <w:hideMark/>
          </w:tcPr>
          <w:p w:rsidR="000F5ABB" w:rsidRPr="005B1190" w:rsidRDefault="000F5ABB" w:rsidP="0054310B">
            <w:pPr>
              <w:jc w:val="both"/>
              <w:rPr>
                <w:sz w:val="20"/>
                <w:szCs w:val="20"/>
              </w:rPr>
            </w:pPr>
            <w:r w:rsidRPr="005B1190">
              <w:rPr>
                <w:sz w:val="20"/>
                <w:szCs w:val="20"/>
              </w:rPr>
              <w:t>Beschäftigte weltweit</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8D241A">
            <w:pPr>
              <w:jc w:val="both"/>
              <w:rPr>
                <w:sz w:val="20"/>
                <w:szCs w:val="20"/>
              </w:rPr>
            </w:pPr>
            <w:r w:rsidRPr="005B1190">
              <w:rPr>
                <w:sz w:val="20"/>
                <w:szCs w:val="20"/>
              </w:rPr>
              <w:t>5227</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jc w:val="both"/>
              <w:rPr>
                <w:sz w:val="20"/>
                <w:szCs w:val="20"/>
              </w:rPr>
            </w:pPr>
            <w:r>
              <w:rPr>
                <w:sz w:val="20"/>
                <w:szCs w:val="20"/>
              </w:rPr>
              <w:t>7</w:t>
            </w:r>
            <w:r w:rsidR="000F5ABB" w:rsidRPr="005B1190">
              <w:rPr>
                <w:sz w:val="20"/>
                <w:szCs w:val="20"/>
              </w:rPr>
              <w:t>004</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jc w:val="both"/>
              <w:rPr>
                <w:sz w:val="20"/>
                <w:szCs w:val="20"/>
              </w:rPr>
            </w:pPr>
            <w:r>
              <w:rPr>
                <w:sz w:val="20"/>
                <w:szCs w:val="20"/>
              </w:rPr>
              <w:t>8</w:t>
            </w:r>
            <w:r w:rsidR="000F5ABB" w:rsidRPr="005B1190">
              <w:rPr>
                <w:sz w:val="20"/>
                <w:szCs w:val="20"/>
              </w:rPr>
              <w:t>500</w:t>
            </w:r>
          </w:p>
        </w:tc>
        <w:tc>
          <w:tcPr>
            <w:tcW w:w="1529" w:type="dxa"/>
            <w:tcBorders>
              <w:top w:val="single" w:sz="4" w:space="0" w:color="auto"/>
              <w:left w:val="single" w:sz="4" w:space="0" w:color="auto"/>
              <w:bottom w:val="single" w:sz="4" w:space="0" w:color="auto"/>
              <w:right w:val="single" w:sz="4" w:space="0" w:color="auto"/>
            </w:tcBorders>
          </w:tcPr>
          <w:p w:rsidR="000F5ABB" w:rsidRPr="005B1190" w:rsidRDefault="008D241A" w:rsidP="003E795C">
            <w:pPr>
              <w:jc w:val="both"/>
              <w:rPr>
                <w:sz w:val="20"/>
                <w:szCs w:val="20"/>
              </w:rPr>
            </w:pPr>
            <w:r>
              <w:rPr>
                <w:sz w:val="20"/>
                <w:szCs w:val="20"/>
              </w:rPr>
              <w:t>21</w:t>
            </w:r>
            <w:r w:rsidR="000F5ABB" w:rsidRPr="005B1190">
              <w:rPr>
                <w:sz w:val="20"/>
                <w:szCs w:val="20"/>
              </w:rPr>
              <w:t>%</w:t>
            </w:r>
          </w:p>
        </w:tc>
      </w:tr>
      <w:tr w:rsidR="000F5ABB" w:rsidRPr="00BC6529" w:rsidTr="0054310B">
        <w:tc>
          <w:tcPr>
            <w:tcW w:w="3435" w:type="dxa"/>
            <w:tcBorders>
              <w:top w:val="single" w:sz="4" w:space="0" w:color="auto"/>
              <w:left w:val="single" w:sz="4" w:space="0" w:color="auto"/>
              <w:bottom w:val="single" w:sz="4" w:space="0" w:color="auto"/>
              <w:right w:val="single" w:sz="4" w:space="0" w:color="auto"/>
            </w:tcBorders>
            <w:hideMark/>
          </w:tcPr>
          <w:p w:rsidR="000F5ABB" w:rsidRPr="005B1190" w:rsidRDefault="000F5ABB" w:rsidP="0054310B">
            <w:pPr>
              <w:jc w:val="both"/>
              <w:rPr>
                <w:sz w:val="20"/>
                <w:szCs w:val="20"/>
              </w:rPr>
            </w:pPr>
            <w:r w:rsidRPr="005B1190">
              <w:rPr>
                <w:sz w:val="20"/>
                <w:szCs w:val="20"/>
              </w:rPr>
              <w:t>Verkaufte Geräte gesamt</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jc w:val="both"/>
              <w:rPr>
                <w:sz w:val="20"/>
                <w:szCs w:val="20"/>
              </w:rPr>
            </w:pPr>
            <w:r>
              <w:rPr>
                <w:sz w:val="20"/>
                <w:szCs w:val="20"/>
              </w:rPr>
              <w:t xml:space="preserve">8 </w:t>
            </w:r>
            <w:r w:rsidR="000F5ABB" w:rsidRPr="005B1190">
              <w:rPr>
                <w:sz w:val="20"/>
                <w:szCs w:val="20"/>
              </w:rPr>
              <w:t>Mio.</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8D241A" w:rsidP="0054310B">
            <w:pPr>
              <w:jc w:val="both"/>
              <w:rPr>
                <w:sz w:val="20"/>
                <w:szCs w:val="20"/>
              </w:rPr>
            </w:pPr>
            <w:r>
              <w:rPr>
                <w:sz w:val="20"/>
                <w:szCs w:val="20"/>
              </w:rPr>
              <w:t xml:space="preserve">10 </w:t>
            </w:r>
            <w:r w:rsidR="000F5ABB" w:rsidRPr="005B1190">
              <w:rPr>
                <w:sz w:val="20"/>
                <w:szCs w:val="20"/>
              </w:rPr>
              <w:t>Mio.</w:t>
            </w:r>
          </w:p>
        </w:tc>
        <w:tc>
          <w:tcPr>
            <w:tcW w:w="1133" w:type="dxa"/>
            <w:tcBorders>
              <w:top w:val="single" w:sz="4" w:space="0" w:color="auto"/>
              <w:left w:val="single" w:sz="4" w:space="0" w:color="auto"/>
              <w:bottom w:val="single" w:sz="4" w:space="0" w:color="auto"/>
              <w:right w:val="single" w:sz="4" w:space="0" w:color="auto"/>
            </w:tcBorders>
            <w:hideMark/>
          </w:tcPr>
          <w:p w:rsidR="000F5ABB" w:rsidRPr="005B1190" w:rsidRDefault="000F5ABB" w:rsidP="008D241A">
            <w:pPr>
              <w:jc w:val="both"/>
              <w:rPr>
                <w:sz w:val="20"/>
                <w:szCs w:val="20"/>
              </w:rPr>
            </w:pPr>
            <w:r w:rsidRPr="005B1190">
              <w:rPr>
                <w:sz w:val="20"/>
                <w:szCs w:val="20"/>
              </w:rPr>
              <w:t>13</w:t>
            </w:r>
            <w:r w:rsidR="008D241A">
              <w:rPr>
                <w:sz w:val="20"/>
                <w:szCs w:val="20"/>
              </w:rPr>
              <w:t xml:space="preserve"> </w:t>
            </w:r>
            <w:r w:rsidRPr="005B1190">
              <w:rPr>
                <w:sz w:val="20"/>
                <w:szCs w:val="20"/>
              </w:rPr>
              <w:t>Mio.</w:t>
            </w:r>
          </w:p>
        </w:tc>
        <w:tc>
          <w:tcPr>
            <w:tcW w:w="1529" w:type="dxa"/>
            <w:tcBorders>
              <w:top w:val="single" w:sz="4" w:space="0" w:color="auto"/>
              <w:left w:val="single" w:sz="4" w:space="0" w:color="auto"/>
              <w:bottom w:val="single" w:sz="4" w:space="0" w:color="auto"/>
              <w:right w:val="single" w:sz="4" w:space="0" w:color="auto"/>
            </w:tcBorders>
          </w:tcPr>
          <w:p w:rsidR="000F5ABB" w:rsidRPr="005B1190" w:rsidRDefault="000F5ABB" w:rsidP="0054310B">
            <w:pPr>
              <w:jc w:val="both"/>
              <w:rPr>
                <w:sz w:val="20"/>
                <w:szCs w:val="20"/>
                <w:lang w:eastAsia="en-US"/>
              </w:rPr>
            </w:pPr>
            <w:r w:rsidRPr="005B1190">
              <w:rPr>
                <w:sz w:val="20"/>
                <w:szCs w:val="20"/>
                <w:lang w:eastAsia="en-US"/>
              </w:rPr>
              <w:t>30 %</w:t>
            </w:r>
          </w:p>
        </w:tc>
      </w:tr>
    </w:tbl>
    <w:p w:rsidR="000F5ABB" w:rsidRDefault="000F5ABB" w:rsidP="000F5ABB">
      <w:pPr>
        <w:spacing w:before="100" w:beforeAutospacing="1" w:after="100" w:afterAutospacing="1"/>
        <w:jc w:val="both"/>
        <w:rPr>
          <w:rFonts w:eastAsiaTheme="minorHAnsi"/>
          <w:lang w:val="de-DE"/>
        </w:rPr>
      </w:pPr>
      <w:r>
        <w:rPr>
          <w:rFonts w:eastAsiaTheme="minorHAnsi"/>
          <w:lang w:val="de-DE"/>
        </w:rPr>
        <w:t>Dyson Technologie wird heute in</w:t>
      </w:r>
      <w:r w:rsidRPr="00931269">
        <w:rPr>
          <w:rFonts w:eastAsiaTheme="minorHAnsi"/>
          <w:lang w:val="de-DE"/>
        </w:rPr>
        <w:t xml:space="preserve"> 75 Märkten verkauft; 90</w:t>
      </w:r>
      <w:r>
        <w:rPr>
          <w:rFonts w:eastAsiaTheme="minorHAnsi"/>
          <w:lang w:val="de-DE"/>
        </w:rPr>
        <w:t xml:space="preserve"> </w:t>
      </w:r>
      <w:r w:rsidRPr="00931269">
        <w:rPr>
          <w:rFonts w:eastAsiaTheme="minorHAnsi"/>
          <w:lang w:val="de-DE"/>
        </w:rPr>
        <w:t>Prozent werden au</w:t>
      </w:r>
      <w:r w:rsidR="008D241A">
        <w:rPr>
          <w:rFonts w:eastAsiaTheme="minorHAnsi"/>
          <w:lang w:val="de-DE"/>
        </w:rPr>
        <w:t>ss</w:t>
      </w:r>
      <w:r w:rsidRPr="00931269">
        <w:rPr>
          <w:rFonts w:eastAsiaTheme="minorHAnsi"/>
          <w:lang w:val="de-DE"/>
        </w:rPr>
        <w:t>erhalb</w:t>
      </w:r>
      <w:r>
        <w:rPr>
          <w:rFonts w:eastAsiaTheme="minorHAnsi"/>
          <w:lang w:val="de-DE"/>
        </w:rPr>
        <w:t xml:space="preserve"> Grossbritanniens </w:t>
      </w:r>
      <w:r w:rsidR="003E795C">
        <w:rPr>
          <w:rFonts w:eastAsiaTheme="minorHAnsi"/>
          <w:lang w:val="de-DE"/>
        </w:rPr>
        <w:t>verkauft.</w:t>
      </w:r>
    </w:p>
    <w:p w:rsidR="000F5ABB" w:rsidRDefault="000F5ABB" w:rsidP="000F5ABB">
      <w:pPr>
        <w:rPr>
          <w:rFonts w:eastAsiaTheme="minorHAnsi"/>
          <w:lang w:val="de-DE"/>
        </w:rPr>
      </w:pPr>
      <w:r>
        <w:rPr>
          <w:rFonts w:eastAsiaTheme="minorHAnsi"/>
          <w:lang w:val="de-DE"/>
        </w:rPr>
        <w:br w:type="page"/>
      </w:r>
    </w:p>
    <w:p w:rsidR="000F5ABB" w:rsidRPr="000F5ABB" w:rsidRDefault="000F5ABB" w:rsidP="000F5ABB">
      <w:pPr>
        <w:pStyle w:val="StandardWeb"/>
        <w:spacing w:before="0" w:beforeAutospacing="0" w:after="0" w:afterAutospacing="0"/>
        <w:jc w:val="both"/>
        <w:rPr>
          <w:rFonts w:ascii="Futura Lt BT" w:eastAsia="Calibri" w:hAnsi="Futura Lt BT" w:cs="Arial"/>
          <w:b/>
          <w:color w:val="808080"/>
          <w:sz w:val="22"/>
          <w:szCs w:val="22"/>
        </w:rPr>
      </w:pPr>
      <w:r w:rsidRPr="000F5ABB">
        <w:rPr>
          <w:rFonts w:ascii="Futura Lt BT" w:eastAsia="Calibri" w:hAnsi="Futura Lt BT" w:cs="Arial"/>
          <w:b/>
          <w:color w:val="808080"/>
          <w:sz w:val="22"/>
          <w:szCs w:val="22"/>
        </w:rPr>
        <w:lastRenderedPageBreak/>
        <w:t>Über den Hullavington Campus von Dyson</w:t>
      </w:r>
    </w:p>
    <w:p w:rsidR="000F5ABB" w:rsidRPr="00BC6529" w:rsidRDefault="000F5ABB" w:rsidP="000F5ABB">
      <w:pPr>
        <w:pStyle w:val="StandardWeb"/>
        <w:numPr>
          <w:ilvl w:val="0"/>
          <w:numId w:val="19"/>
        </w:numPr>
        <w:spacing w:before="0" w:beforeAutospacing="0" w:after="0" w:afterAutospacing="0"/>
        <w:jc w:val="both"/>
        <w:rPr>
          <w:rFonts w:ascii="Futura Lt BT" w:hAnsi="Futura Lt BT"/>
          <w:sz w:val="22"/>
          <w:szCs w:val="22"/>
        </w:rPr>
      </w:pPr>
      <w:r>
        <w:rPr>
          <w:rFonts w:ascii="Futura Lt BT" w:hAnsi="Futura Lt BT"/>
          <w:sz w:val="22"/>
          <w:szCs w:val="22"/>
        </w:rPr>
        <w:t xml:space="preserve">Im Februar 2017 kündigte Dyson seine Absicht an, die Arbeiten an einem zweiten Technologie Campus in den Cotswolds zu beginnen, ganz in der Nähe seiner weltweiten Konzernzentrale in Malmesbury. Dieses etwa 209 Hektar </w:t>
      </w:r>
      <w:r w:rsidR="008D241A">
        <w:rPr>
          <w:rFonts w:ascii="Futura Lt BT" w:hAnsi="Futura Lt BT"/>
          <w:sz w:val="22"/>
          <w:szCs w:val="22"/>
        </w:rPr>
        <w:t>gross</w:t>
      </w:r>
      <w:r>
        <w:rPr>
          <w:rFonts w:ascii="Futura Lt BT" w:hAnsi="Futura Lt BT"/>
          <w:sz w:val="22"/>
          <w:szCs w:val="22"/>
        </w:rPr>
        <w:t>e Areal in Hullavington, Wiltshire, welches sich vormals im Besitz des Verteidigungsministeriums befand, erhöht die Bedeutung von Dyson für Grossbritannien immens.</w:t>
      </w:r>
    </w:p>
    <w:p w:rsidR="000F5ABB" w:rsidRPr="00BC6529" w:rsidRDefault="000F5ABB" w:rsidP="000F5ABB">
      <w:pPr>
        <w:pStyle w:val="StandardWeb"/>
        <w:spacing w:before="0" w:beforeAutospacing="0" w:after="0" w:afterAutospacing="0"/>
        <w:ind w:left="720"/>
        <w:jc w:val="both"/>
        <w:rPr>
          <w:rFonts w:ascii="Futura Lt BT" w:hAnsi="Futura Lt BT"/>
          <w:sz w:val="22"/>
          <w:szCs w:val="22"/>
        </w:rPr>
      </w:pPr>
    </w:p>
    <w:p w:rsidR="000F5ABB" w:rsidRPr="000F5ABB" w:rsidRDefault="000F5ABB" w:rsidP="000F5ABB">
      <w:pPr>
        <w:pStyle w:val="StandardWeb"/>
        <w:spacing w:before="0" w:beforeAutospacing="0" w:after="0" w:afterAutospacing="0"/>
        <w:jc w:val="both"/>
        <w:rPr>
          <w:rFonts w:ascii="Futura Lt BT" w:eastAsia="Calibri" w:hAnsi="Futura Lt BT" w:cs="Arial"/>
          <w:b/>
          <w:color w:val="808080"/>
          <w:sz w:val="22"/>
          <w:szCs w:val="22"/>
        </w:rPr>
      </w:pPr>
      <w:r w:rsidRPr="000F5ABB">
        <w:rPr>
          <w:rFonts w:ascii="Futura Lt BT" w:eastAsia="Calibri" w:hAnsi="Futura Lt BT" w:cs="Arial"/>
          <w:b/>
          <w:color w:val="808080"/>
          <w:sz w:val="22"/>
          <w:szCs w:val="22"/>
        </w:rPr>
        <w:t>Über den Malmesbury Campus von Dyson</w:t>
      </w:r>
    </w:p>
    <w:p w:rsidR="000F5ABB" w:rsidRPr="00BC6529" w:rsidRDefault="000F5ABB" w:rsidP="000F5ABB">
      <w:pPr>
        <w:pStyle w:val="Listenabsatz"/>
        <w:numPr>
          <w:ilvl w:val="0"/>
          <w:numId w:val="20"/>
        </w:numPr>
        <w:jc w:val="both"/>
      </w:pPr>
      <w:r>
        <w:t xml:space="preserve">Dieser in den vergangenen 23 Jahren von James Dyson und </w:t>
      </w:r>
      <w:hyperlink r:id="rId9" w:history="1">
        <w:r>
          <w:rPr>
            <w:rStyle w:val="Hyperlink"/>
          </w:rPr>
          <w:t>Chris Wilkinson</w:t>
        </w:r>
      </w:hyperlink>
      <w:r>
        <w:t xml:space="preserve"> entworfene Campus bietet den Ingenieuren von Dyson 129 Laboratorien sowie Räumlichkeiten für Tests und Forschung und beherbergt die weltweite Konzernzentrale von Dyson.</w:t>
      </w:r>
    </w:p>
    <w:p w:rsidR="000F5ABB" w:rsidRDefault="000F5ABB" w:rsidP="000F5ABB">
      <w:pPr>
        <w:pStyle w:val="Listenabsatz"/>
        <w:numPr>
          <w:ilvl w:val="0"/>
          <w:numId w:val="20"/>
        </w:numPr>
        <w:jc w:val="both"/>
      </w:pPr>
      <w:r>
        <w:t>In dem neuen Forschungsbau D9 werden die vertraulichsten Projekte von Dyson aus den Bereichen Motoren, Software, Elektronik, Energiespeicherung, Robot</w:t>
      </w:r>
      <w:r w:rsidR="008D241A">
        <w:t>ik und Körperpflege entwickelt.</w:t>
      </w:r>
      <w:r>
        <w:t xml:space="preserve"> </w:t>
      </w:r>
    </w:p>
    <w:p w:rsidR="000F5ABB" w:rsidRPr="00BC6529" w:rsidRDefault="000F5ABB" w:rsidP="000F5ABB">
      <w:pPr>
        <w:pStyle w:val="Listenabsatz"/>
        <w:numPr>
          <w:ilvl w:val="0"/>
          <w:numId w:val="20"/>
        </w:numPr>
        <w:jc w:val="both"/>
      </w:pPr>
      <w:r>
        <w:t xml:space="preserve">Von der Decke eines der Cafés am Campus hängt ein englisches </w:t>
      </w:r>
      <w:r w:rsidRPr="000F5ABB">
        <w:rPr>
          <w:i/>
        </w:rPr>
        <w:t>Electric Lightning Jet</w:t>
      </w:r>
      <w:r>
        <w:t xml:space="preserve"> – in diesem Café kümmert sich der mit drei Michelin-Sternen ausgezeichnete Küchenchef Joe Cr</w:t>
      </w:r>
      <w:r w:rsidR="008D241A">
        <w:t>oan um das leibliche Wohl der 3</w:t>
      </w:r>
      <w:r>
        <w:t>500 auf dem Campus tätigen Menschen.</w:t>
      </w:r>
    </w:p>
    <w:p w:rsidR="000F5ABB" w:rsidRPr="00BC6529" w:rsidRDefault="000F5ABB" w:rsidP="000F5ABB">
      <w:pPr>
        <w:pStyle w:val="Listenabsatz"/>
        <w:numPr>
          <w:ilvl w:val="0"/>
          <w:numId w:val="20"/>
        </w:numPr>
        <w:jc w:val="both"/>
      </w:pPr>
      <w:r>
        <w:t>Ein voll ausgestattetes Fitnesscenter und Indoor/Outdoor-Sportanlagen bieten Gelegenheit zum Abschalten.</w:t>
      </w:r>
    </w:p>
    <w:p w:rsidR="000F5ABB" w:rsidRPr="00BC6529" w:rsidRDefault="000F5ABB" w:rsidP="000F5ABB">
      <w:pPr>
        <w:pStyle w:val="StandardWeb"/>
        <w:spacing w:before="0" w:beforeAutospacing="0" w:after="0" w:afterAutospacing="0"/>
        <w:jc w:val="both"/>
        <w:rPr>
          <w:rFonts w:ascii="Futura Lt BT" w:hAnsi="Futura Lt BT"/>
          <w:sz w:val="22"/>
          <w:szCs w:val="22"/>
        </w:rPr>
      </w:pPr>
      <w:r>
        <w:rPr>
          <w:rFonts w:ascii="Futura Lt BT" w:hAnsi="Futura Lt BT"/>
          <w:sz w:val="22"/>
          <w:szCs w:val="22"/>
        </w:rPr>
        <w:t> </w:t>
      </w:r>
    </w:p>
    <w:p w:rsidR="000F5ABB" w:rsidRPr="000F5ABB" w:rsidRDefault="000F5ABB" w:rsidP="000F5ABB">
      <w:pPr>
        <w:pStyle w:val="StandardWeb"/>
        <w:spacing w:before="0" w:beforeAutospacing="0" w:after="0" w:afterAutospacing="0"/>
        <w:jc w:val="both"/>
        <w:rPr>
          <w:rFonts w:ascii="Futura Lt BT" w:eastAsia="Calibri" w:hAnsi="Futura Lt BT" w:cs="Arial"/>
          <w:b/>
          <w:color w:val="808080"/>
          <w:sz w:val="22"/>
          <w:szCs w:val="22"/>
        </w:rPr>
      </w:pPr>
      <w:r>
        <w:rPr>
          <w:rFonts w:ascii="Futura Lt BT" w:eastAsia="Calibri" w:hAnsi="Futura Lt BT" w:cs="Arial"/>
          <w:b/>
          <w:color w:val="808080"/>
          <w:sz w:val="22"/>
          <w:szCs w:val="22"/>
        </w:rPr>
        <w:t xml:space="preserve">Über Dysons Technologie </w:t>
      </w:r>
      <w:r w:rsidRPr="000F5ABB">
        <w:rPr>
          <w:rFonts w:ascii="Futura Lt BT" w:eastAsia="Calibri" w:hAnsi="Futura Lt BT" w:cs="Arial"/>
          <w:b/>
          <w:color w:val="808080"/>
          <w:sz w:val="22"/>
          <w:szCs w:val="22"/>
        </w:rPr>
        <w:t>Zentrum in Singapur</w:t>
      </w:r>
    </w:p>
    <w:p w:rsidR="000F5ABB" w:rsidRDefault="000F5ABB" w:rsidP="000F5ABB">
      <w:pPr>
        <w:pStyle w:val="s4"/>
        <w:numPr>
          <w:ilvl w:val="0"/>
          <w:numId w:val="21"/>
        </w:numPr>
        <w:spacing w:before="0" w:beforeAutospacing="0" w:after="0" w:afterAutospacing="0"/>
        <w:jc w:val="both"/>
        <w:rPr>
          <w:rStyle w:val="s9"/>
          <w:rFonts w:ascii="Futura Lt BT" w:hAnsi="Futura Lt BT"/>
          <w:sz w:val="22"/>
          <w:szCs w:val="22"/>
        </w:rPr>
      </w:pPr>
      <w:r>
        <w:rPr>
          <w:rStyle w:val="s18"/>
          <w:rFonts w:ascii="Futura Lt BT" w:hAnsi="Futura Lt BT"/>
          <w:sz w:val="22"/>
          <w:szCs w:val="22"/>
        </w:rPr>
        <w:t xml:space="preserve">Im Januar 2017 hat Dyson sein </w:t>
      </w:r>
      <w:r w:rsidRPr="000F5ABB">
        <w:rPr>
          <w:rStyle w:val="s18"/>
          <w:rFonts w:ascii="Futura Lt BT" w:hAnsi="Futura Lt BT"/>
          <w:i/>
          <w:sz w:val="22"/>
          <w:szCs w:val="22"/>
        </w:rPr>
        <w:t>Singapore Technology Centre</w:t>
      </w:r>
      <w:r>
        <w:rPr>
          <w:rStyle w:val="s18"/>
          <w:rFonts w:ascii="Futura Lt BT" w:hAnsi="Futura Lt BT"/>
          <w:sz w:val="22"/>
          <w:szCs w:val="22"/>
        </w:rPr>
        <w:t xml:space="preserve"> eröffnet. </w:t>
      </w:r>
      <w:r>
        <w:rPr>
          <w:rStyle w:val="s9"/>
          <w:rFonts w:ascii="Futura Lt BT" w:hAnsi="Futura Lt BT"/>
          <w:sz w:val="22"/>
          <w:szCs w:val="22"/>
        </w:rPr>
        <w:t xml:space="preserve">Dyson investiert 330 Millionen Pfund in seine Zukunft in Singapur. Die neue Einrichtung verfügt über modernste Entwicklungslabore und führt Hardware- und Software-Knowhow zusammen. </w:t>
      </w:r>
    </w:p>
    <w:p w:rsidR="000F5ABB" w:rsidRDefault="008D241A" w:rsidP="000F5ABB">
      <w:pPr>
        <w:pStyle w:val="s4"/>
        <w:numPr>
          <w:ilvl w:val="0"/>
          <w:numId w:val="21"/>
        </w:numPr>
        <w:spacing w:before="0" w:beforeAutospacing="0" w:after="0" w:afterAutospacing="0"/>
        <w:jc w:val="both"/>
        <w:rPr>
          <w:rStyle w:val="s9"/>
          <w:rFonts w:ascii="Futura Lt BT" w:hAnsi="Futura Lt BT"/>
          <w:sz w:val="22"/>
          <w:szCs w:val="22"/>
        </w:rPr>
      </w:pPr>
      <w:r>
        <w:rPr>
          <w:rStyle w:val="s9"/>
          <w:rFonts w:ascii="Futura Lt BT" w:hAnsi="Futura Lt BT"/>
          <w:sz w:val="22"/>
          <w:szCs w:val="22"/>
        </w:rPr>
        <w:t>In Singapur sind 1</w:t>
      </w:r>
      <w:r w:rsidR="000F5ABB">
        <w:rPr>
          <w:rStyle w:val="s9"/>
          <w:rFonts w:ascii="Futura Lt BT" w:hAnsi="Futura Lt BT"/>
          <w:sz w:val="22"/>
          <w:szCs w:val="22"/>
        </w:rPr>
        <w:t xml:space="preserve">100 Mitarbeiter beschäftigt, die sich auf das Technologie Zentrum im </w:t>
      </w:r>
      <w:r w:rsidR="000F5ABB" w:rsidRPr="000F5ABB">
        <w:rPr>
          <w:rStyle w:val="s9"/>
          <w:rFonts w:ascii="Futura Lt BT" w:hAnsi="Futura Lt BT"/>
          <w:i/>
          <w:sz w:val="22"/>
          <w:szCs w:val="22"/>
        </w:rPr>
        <w:t>Science Park I</w:t>
      </w:r>
      <w:r w:rsidR="000F5ABB">
        <w:rPr>
          <w:rStyle w:val="s9"/>
          <w:rFonts w:ascii="Futura Lt BT" w:hAnsi="Futura Lt BT"/>
          <w:sz w:val="22"/>
          <w:szCs w:val="22"/>
        </w:rPr>
        <w:t xml:space="preserve"> und seinen Fertigungsstandort für moderne Digitalmotoren in West Park verteilen. Dyson plant, das Ingenieurteam in Singapur um 50 Prozent aufzustocken.</w:t>
      </w:r>
    </w:p>
    <w:p w:rsidR="000F5ABB" w:rsidRPr="009362F6" w:rsidRDefault="000F5ABB" w:rsidP="000F5ABB">
      <w:pPr>
        <w:pStyle w:val="s4"/>
        <w:numPr>
          <w:ilvl w:val="0"/>
          <w:numId w:val="21"/>
        </w:numPr>
        <w:spacing w:before="0" w:beforeAutospacing="0" w:after="0" w:afterAutospacing="0"/>
        <w:jc w:val="both"/>
        <w:rPr>
          <w:rStyle w:val="s18"/>
          <w:rFonts w:ascii="Futura Lt BT" w:hAnsi="Futura Lt BT"/>
          <w:sz w:val="22"/>
          <w:szCs w:val="22"/>
        </w:rPr>
      </w:pPr>
      <w:r>
        <w:rPr>
          <w:rFonts w:ascii="Futura Lt BT" w:hAnsi="Futura Lt BT"/>
          <w:sz w:val="22"/>
          <w:szCs w:val="22"/>
        </w:rPr>
        <w:t xml:space="preserve">In diesem Zentrum mitten in der Start-up Szene von Singapur und ganz in der Nähe der </w:t>
      </w:r>
      <w:r w:rsidRPr="000F5ABB">
        <w:rPr>
          <w:rFonts w:ascii="Futura Lt BT" w:hAnsi="Futura Lt BT"/>
          <w:i/>
          <w:sz w:val="22"/>
          <w:szCs w:val="22"/>
        </w:rPr>
        <w:t>National University of Singapore</w:t>
      </w:r>
      <w:r>
        <w:rPr>
          <w:rFonts w:ascii="Futura Lt BT" w:hAnsi="Futura Lt BT"/>
          <w:sz w:val="22"/>
          <w:szCs w:val="22"/>
        </w:rPr>
        <w:t xml:space="preserve"> entwickeln die Ingenieurteams des neuen Zentrums neue Zukunfts-Technologien.</w:t>
      </w:r>
    </w:p>
    <w:p w:rsidR="000F5ABB" w:rsidRPr="00BC6529" w:rsidRDefault="000F5ABB" w:rsidP="000F5ABB">
      <w:pPr>
        <w:pStyle w:val="StandardWeb"/>
        <w:spacing w:before="0" w:beforeAutospacing="0" w:after="0" w:afterAutospacing="0"/>
        <w:jc w:val="both"/>
        <w:rPr>
          <w:rFonts w:ascii="Futura Lt BT" w:hAnsi="Futura Lt BT"/>
          <w:sz w:val="22"/>
          <w:szCs w:val="22"/>
        </w:rPr>
      </w:pPr>
    </w:p>
    <w:p w:rsidR="000F5ABB" w:rsidRPr="0082178A" w:rsidRDefault="000F5ABB" w:rsidP="000F5ABB">
      <w:pPr>
        <w:pStyle w:val="StandardWeb"/>
        <w:spacing w:before="0" w:beforeAutospacing="0" w:after="0" w:afterAutospacing="0"/>
        <w:jc w:val="both"/>
        <w:rPr>
          <w:rFonts w:ascii="Futura Lt BT" w:eastAsia="Calibri" w:hAnsi="Futura Lt BT" w:cs="Arial"/>
          <w:b/>
          <w:color w:val="808080"/>
          <w:sz w:val="22"/>
          <w:szCs w:val="22"/>
          <w:lang w:val="en-US"/>
        </w:rPr>
      </w:pPr>
      <w:r w:rsidRPr="0082178A">
        <w:rPr>
          <w:rFonts w:ascii="Futura Lt BT" w:eastAsia="Calibri" w:hAnsi="Futura Lt BT" w:cs="Arial"/>
          <w:b/>
          <w:color w:val="808080"/>
          <w:sz w:val="22"/>
          <w:szCs w:val="22"/>
          <w:lang w:val="en-US"/>
        </w:rPr>
        <w:t>Das Dyson Institute of Engineering and Technology</w:t>
      </w:r>
    </w:p>
    <w:p w:rsidR="000F5ABB" w:rsidRPr="00BC6529" w:rsidRDefault="000F5ABB" w:rsidP="000F5ABB">
      <w:pPr>
        <w:pStyle w:val="Listenabsatz"/>
        <w:numPr>
          <w:ilvl w:val="0"/>
          <w:numId w:val="22"/>
        </w:numPr>
        <w:jc w:val="both"/>
      </w:pPr>
      <w:r>
        <w:t xml:space="preserve">Aufbauend auf der Arbeit der </w:t>
      </w:r>
      <w:r w:rsidRPr="000F5ABB">
        <w:rPr>
          <w:i/>
        </w:rPr>
        <w:t>James Dyson Foundation</w:t>
      </w:r>
      <w:r>
        <w:t xml:space="preserve"> bietet Dyson ab September 2017 angehenden Ingenieuren eine Ingenieurausbildung der Spitzenklasse am </w:t>
      </w:r>
      <w:r w:rsidRPr="000F5ABB">
        <w:rPr>
          <w:i/>
        </w:rPr>
        <w:t>Dyson Institute of Engineering and Technology</w:t>
      </w:r>
      <w:r>
        <w:t xml:space="preserve"> an.</w:t>
      </w:r>
    </w:p>
    <w:p w:rsidR="000F5ABB" w:rsidRPr="00BC6529" w:rsidRDefault="00406681" w:rsidP="000F5ABB">
      <w:pPr>
        <w:pStyle w:val="Listenabsatz"/>
        <w:numPr>
          <w:ilvl w:val="0"/>
          <w:numId w:val="22"/>
        </w:numPr>
        <w:jc w:val="both"/>
      </w:pPr>
      <w:r>
        <w:t>James Dyson erklärte: „Der Mangel an gut ausgebildeten Ingenieuren</w:t>
      </w:r>
      <w:r w:rsidR="000F5ABB">
        <w:t xml:space="preserve"> in Grossbritannien ist ein grosses Hindernis für Dyson, da wir mehr Technologie entwickeln und exportieren wollen. Wir nehmen die Angelegenheit nun selbst in die Hand. Der neue Studiengang bietet akademische Theorie, einen echten Job und stellt den Kontakt mit Fachleuten her.“</w:t>
      </w:r>
    </w:p>
    <w:p w:rsidR="000F5ABB" w:rsidRPr="00F92F5D" w:rsidRDefault="000F5ABB" w:rsidP="000F5ABB">
      <w:pPr>
        <w:autoSpaceDE w:val="0"/>
        <w:autoSpaceDN w:val="0"/>
        <w:adjustRightInd w:val="0"/>
        <w:outlineLvl w:val="0"/>
        <w:rPr>
          <w:lang w:val="de-DE"/>
        </w:rPr>
      </w:pPr>
      <w:bookmarkStart w:id="0" w:name="_GoBack"/>
      <w:bookmarkEnd w:id="0"/>
    </w:p>
    <w:p w:rsidR="00996119" w:rsidRDefault="00996119"/>
    <w:sectPr w:rsidR="00996119" w:rsidSect="00DF61A7">
      <w:head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BB" w:rsidRDefault="000F5ABB" w:rsidP="000F5ABB">
      <w:r>
        <w:separator/>
      </w:r>
    </w:p>
  </w:endnote>
  <w:endnote w:type="continuationSeparator" w:id="0">
    <w:p w:rsidR="000F5ABB" w:rsidRDefault="000F5ABB" w:rsidP="000F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Eurostile LT 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BB" w:rsidRDefault="000F5ABB" w:rsidP="000F5ABB">
      <w:r>
        <w:separator/>
      </w:r>
    </w:p>
  </w:footnote>
  <w:footnote w:type="continuationSeparator" w:id="0">
    <w:p w:rsidR="000F5ABB" w:rsidRDefault="000F5ABB" w:rsidP="000F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DA" w:rsidRDefault="000F5ABB" w:rsidP="001A455C">
    <w:pPr>
      <w:pStyle w:val="Kopfzeile"/>
      <w:jc w:val="right"/>
      <w:rPr>
        <w:b/>
      </w:rPr>
    </w:pPr>
    <w:r>
      <w:rPr>
        <w:noProof/>
        <w:lang w:val="de-CH" w:eastAsia="de-CH"/>
      </w:rPr>
      <w:drawing>
        <wp:inline distT="0" distB="0" distL="0" distR="0">
          <wp:extent cx="1371600" cy="522605"/>
          <wp:effectExtent l="0" t="0" r="0" b="0"/>
          <wp:docPr id="1" name="Grafik 1" descr="Beschreibung: Dy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ys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AA6D7A"/>
    <w:multiLevelType w:val="hybridMultilevel"/>
    <w:tmpl w:val="6A2E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C6D99"/>
    <w:multiLevelType w:val="hybridMultilevel"/>
    <w:tmpl w:val="956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23B3A"/>
    <w:multiLevelType w:val="hybridMultilevel"/>
    <w:tmpl w:val="C50286F0"/>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92CCD"/>
    <w:multiLevelType w:val="hybridMultilevel"/>
    <w:tmpl w:val="8E08338C"/>
    <w:lvl w:ilvl="0" w:tplc="08090001">
      <w:start w:val="1"/>
      <w:numFmt w:val="bullet"/>
      <w:lvlText w:val=""/>
      <w:lvlJc w:val="left"/>
      <w:pPr>
        <w:ind w:left="720" w:hanging="360"/>
      </w:pPr>
      <w:rPr>
        <w:rFonts w:ascii="Symbol" w:hAnsi="Symbol" w:hint="default"/>
      </w:rPr>
    </w:lvl>
    <w:lvl w:ilvl="1" w:tplc="EEEED7A6">
      <w:numFmt w:val="bullet"/>
      <w:lvlText w:val="·"/>
      <w:lvlJc w:val="left"/>
      <w:pPr>
        <w:ind w:left="1692" w:hanging="612"/>
      </w:pPr>
      <w:rPr>
        <w:rFonts w:ascii="Futura Lt BT" w:eastAsiaTheme="minorHAnsi" w:hAnsi="Futura Lt B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E1CF6"/>
    <w:multiLevelType w:val="hybridMultilevel"/>
    <w:tmpl w:val="804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B4F2A"/>
    <w:multiLevelType w:val="hybridMultilevel"/>
    <w:tmpl w:val="E3BC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6"/>
  </w:num>
  <w:num w:numId="19">
    <w:abstractNumId w:val="4"/>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BB"/>
    <w:rsid w:val="000F5ABB"/>
    <w:rsid w:val="003E795C"/>
    <w:rsid w:val="00406681"/>
    <w:rsid w:val="00705142"/>
    <w:rsid w:val="007C66AD"/>
    <w:rsid w:val="007E6FA8"/>
    <w:rsid w:val="0082178A"/>
    <w:rsid w:val="008D241A"/>
    <w:rsid w:val="00941934"/>
    <w:rsid w:val="00996119"/>
    <w:rsid w:val="00DD148B"/>
    <w:rsid w:val="00E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ABB"/>
    <w:rPr>
      <w:rFonts w:ascii="Futura Lt BT" w:eastAsia="Calibri" w:hAnsi="Futura Lt BT"/>
      <w:sz w:val="22"/>
      <w:szCs w:val="22"/>
      <w:lang w:eastAsia="en-GB"/>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Kopfzeile">
    <w:name w:val="header"/>
    <w:basedOn w:val="Standard"/>
    <w:link w:val="KopfzeileZchn"/>
    <w:uiPriority w:val="99"/>
    <w:unhideWhenUsed/>
    <w:rsid w:val="000F5ABB"/>
    <w:pPr>
      <w:tabs>
        <w:tab w:val="center" w:pos="4513"/>
        <w:tab w:val="right" w:pos="9026"/>
      </w:tabs>
    </w:pPr>
  </w:style>
  <w:style w:type="character" w:customStyle="1" w:styleId="KopfzeileZchn">
    <w:name w:val="Kopfzeile Zchn"/>
    <w:basedOn w:val="Absatz-Standardschriftart"/>
    <w:link w:val="Kopfzeile"/>
    <w:uiPriority w:val="99"/>
    <w:rsid w:val="000F5ABB"/>
    <w:rPr>
      <w:rFonts w:ascii="Futura Lt BT" w:eastAsia="Calibri" w:hAnsi="Futura Lt BT"/>
      <w:sz w:val="22"/>
      <w:szCs w:val="22"/>
      <w:lang w:eastAsia="en-GB"/>
    </w:rPr>
  </w:style>
  <w:style w:type="character" w:styleId="Hyperlink">
    <w:name w:val="Hyperlink"/>
    <w:rsid w:val="000F5ABB"/>
    <w:rPr>
      <w:strike w:val="0"/>
      <w:dstrike w:val="0"/>
      <w:color w:val="000000"/>
      <w:u w:val="none"/>
      <w:effect w:val="none"/>
    </w:rPr>
  </w:style>
  <w:style w:type="paragraph" w:customStyle="1" w:styleId="Default">
    <w:name w:val="Default"/>
    <w:rsid w:val="000F5ABB"/>
    <w:pPr>
      <w:widowControl w:val="0"/>
      <w:autoSpaceDE w:val="0"/>
      <w:autoSpaceDN w:val="0"/>
      <w:adjustRightInd w:val="0"/>
    </w:pPr>
    <w:rPr>
      <w:rFonts w:ascii="Eurostile LT Bold" w:hAnsi="Eurostile LT Bold" w:cs="Eurostile LT Bold"/>
      <w:color w:val="000000"/>
      <w:sz w:val="24"/>
      <w:szCs w:val="24"/>
      <w:lang w:val="de-DE" w:eastAsia="de-DE"/>
    </w:rPr>
  </w:style>
  <w:style w:type="paragraph" w:styleId="Funotentext">
    <w:name w:val="footnote text"/>
    <w:basedOn w:val="Standard"/>
    <w:link w:val="FunotentextZchn"/>
    <w:uiPriority w:val="99"/>
    <w:semiHidden/>
    <w:unhideWhenUsed/>
    <w:rsid w:val="000F5ABB"/>
    <w:rPr>
      <w:rFonts w:eastAsia="Times New Roman"/>
      <w:sz w:val="20"/>
      <w:szCs w:val="20"/>
    </w:rPr>
  </w:style>
  <w:style w:type="character" w:customStyle="1" w:styleId="FunotentextZchn">
    <w:name w:val="Fußnotentext Zchn"/>
    <w:basedOn w:val="Absatz-Standardschriftart"/>
    <w:link w:val="Funotentext"/>
    <w:uiPriority w:val="99"/>
    <w:semiHidden/>
    <w:rsid w:val="000F5ABB"/>
    <w:rPr>
      <w:rFonts w:ascii="Futura Lt BT" w:hAnsi="Futura Lt BT"/>
      <w:lang w:eastAsia="en-GB"/>
    </w:rPr>
  </w:style>
  <w:style w:type="character" w:styleId="Funotenzeichen">
    <w:name w:val="footnote reference"/>
    <w:uiPriority w:val="99"/>
    <w:semiHidden/>
    <w:unhideWhenUsed/>
    <w:rsid w:val="000F5ABB"/>
    <w:rPr>
      <w:vertAlign w:val="superscript"/>
    </w:rPr>
  </w:style>
  <w:style w:type="paragraph" w:customStyle="1" w:styleId="Body">
    <w:name w:val="Body"/>
    <w:rsid w:val="000F5ABB"/>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zh-CN"/>
    </w:rPr>
  </w:style>
  <w:style w:type="paragraph" w:styleId="Sprechblasentext">
    <w:name w:val="Balloon Text"/>
    <w:basedOn w:val="Standard"/>
    <w:link w:val="SprechblasentextZchn"/>
    <w:uiPriority w:val="99"/>
    <w:semiHidden/>
    <w:unhideWhenUsed/>
    <w:rsid w:val="000F5A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ABB"/>
    <w:rPr>
      <w:rFonts w:ascii="Tahoma" w:eastAsia="Calibri" w:hAnsi="Tahoma" w:cs="Tahoma"/>
      <w:sz w:val="16"/>
      <w:szCs w:val="16"/>
      <w:lang w:eastAsia="en-GB"/>
    </w:rPr>
  </w:style>
  <w:style w:type="table" w:styleId="Tabellenraster">
    <w:name w:val="Table Grid"/>
    <w:basedOn w:val="NormaleTabelle"/>
    <w:uiPriority w:val="59"/>
    <w:rsid w:val="000F5ABB"/>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5ABB"/>
    <w:pPr>
      <w:ind w:left="720"/>
      <w:contextualSpacing/>
    </w:pPr>
    <w:rPr>
      <w:rFonts w:eastAsia="Times New Roman"/>
      <w:lang w:val="de-DE" w:eastAsia="de-DE" w:bidi="de-DE"/>
    </w:rPr>
  </w:style>
  <w:style w:type="paragraph" w:customStyle="1" w:styleId="s4">
    <w:name w:val="s4"/>
    <w:basedOn w:val="Standard"/>
    <w:uiPriority w:val="99"/>
    <w:semiHidden/>
    <w:rsid w:val="000F5ABB"/>
    <w:pPr>
      <w:spacing w:before="100" w:beforeAutospacing="1" w:after="100" w:afterAutospacing="1"/>
    </w:pPr>
    <w:rPr>
      <w:rFonts w:ascii="Times New Roman" w:eastAsiaTheme="minorHAnsi" w:hAnsi="Times New Roman"/>
      <w:sz w:val="24"/>
      <w:szCs w:val="24"/>
      <w:lang w:val="de-DE"/>
    </w:rPr>
  </w:style>
  <w:style w:type="character" w:customStyle="1" w:styleId="s18">
    <w:name w:val="s18"/>
    <w:basedOn w:val="Absatz-Standardschriftart"/>
    <w:rsid w:val="000F5ABB"/>
  </w:style>
  <w:style w:type="character" w:customStyle="1" w:styleId="s9">
    <w:name w:val="s9"/>
    <w:basedOn w:val="Absatz-Standardschriftart"/>
    <w:rsid w:val="000F5ABB"/>
  </w:style>
  <w:style w:type="paragraph" w:styleId="StandardWeb">
    <w:name w:val="Normal (Web)"/>
    <w:basedOn w:val="Standard"/>
    <w:uiPriority w:val="99"/>
    <w:unhideWhenUsed/>
    <w:rsid w:val="000F5ABB"/>
    <w:pPr>
      <w:spacing w:before="100" w:beforeAutospacing="1" w:after="100" w:afterAutospacing="1"/>
    </w:pPr>
    <w:rPr>
      <w:rFonts w:ascii="Times New Roman" w:eastAsiaTheme="minorHAnsi"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ABB"/>
    <w:rPr>
      <w:rFonts w:ascii="Futura Lt BT" w:eastAsia="Calibri" w:hAnsi="Futura Lt BT"/>
      <w:sz w:val="22"/>
      <w:szCs w:val="22"/>
      <w:lang w:eastAsia="en-GB"/>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Kopfzeile">
    <w:name w:val="header"/>
    <w:basedOn w:val="Standard"/>
    <w:link w:val="KopfzeileZchn"/>
    <w:uiPriority w:val="99"/>
    <w:unhideWhenUsed/>
    <w:rsid w:val="000F5ABB"/>
    <w:pPr>
      <w:tabs>
        <w:tab w:val="center" w:pos="4513"/>
        <w:tab w:val="right" w:pos="9026"/>
      </w:tabs>
    </w:pPr>
  </w:style>
  <w:style w:type="character" w:customStyle="1" w:styleId="KopfzeileZchn">
    <w:name w:val="Kopfzeile Zchn"/>
    <w:basedOn w:val="Absatz-Standardschriftart"/>
    <w:link w:val="Kopfzeile"/>
    <w:uiPriority w:val="99"/>
    <w:rsid w:val="000F5ABB"/>
    <w:rPr>
      <w:rFonts w:ascii="Futura Lt BT" w:eastAsia="Calibri" w:hAnsi="Futura Lt BT"/>
      <w:sz w:val="22"/>
      <w:szCs w:val="22"/>
      <w:lang w:eastAsia="en-GB"/>
    </w:rPr>
  </w:style>
  <w:style w:type="character" w:styleId="Hyperlink">
    <w:name w:val="Hyperlink"/>
    <w:rsid w:val="000F5ABB"/>
    <w:rPr>
      <w:strike w:val="0"/>
      <w:dstrike w:val="0"/>
      <w:color w:val="000000"/>
      <w:u w:val="none"/>
      <w:effect w:val="none"/>
    </w:rPr>
  </w:style>
  <w:style w:type="paragraph" w:customStyle="1" w:styleId="Default">
    <w:name w:val="Default"/>
    <w:rsid w:val="000F5ABB"/>
    <w:pPr>
      <w:widowControl w:val="0"/>
      <w:autoSpaceDE w:val="0"/>
      <w:autoSpaceDN w:val="0"/>
      <w:adjustRightInd w:val="0"/>
    </w:pPr>
    <w:rPr>
      <w:rFonts w:ascii="Eurostile LT Bold" w:hAnsi="Eurostile LT Bold" w:cs="Eurostile LT Bold"/>
      <w:color w:val="000000"/>
      <w:sz w:val="24"/>
      <w:szCs w:val="24"/>
      <w:lang w:val="de-DE" w:eastAsia="de-DE"/>
    </w:rPr>
  </w:style>
  <w:style w:type="paragraph" w:styleId="Funotentext">
    <w:name w:val="footnote text"/>
    <w:basedOn w:val="Standard"/>
    <w:link w:val="FunotentextZchn"/>
    <w:uiPriority w:val="99"/>
    <w:semiHidden/>
    <w:unhideWhenUsed/>
    <w:rsid w:val="000F5ABB"/>
    <w:rPr>
      <w:rFonts w:eastAsia="Times New Roman"/>
      <w:sz w:val="20"/>
      <w:szCs w:val="20"/>
    </w:rPr>
  </w:style>
  <w:style w:type="character" w:customStyle="1" w:styleId="FunotentextZchn">
    <w:name w:val="Fußnotentext Zchn"/>
    <w:basedOn w:val="Absatz-Standardschriftart"/>
    <w:link w:val="Funotentext"/>
    <w:uiPriority w:val="99"/>
    <w:semiHidden/>
    <w:rsid w:val="000F5ABB"/>
    <w:rPr>
      <w:rFonts w:ascii="Futura Lt BT" w:hAnsi="Futura Lt BT"/>
      <w:lang w:eastAsia="en-GB"/>
    </w:rPr>
  </w:style>
  <w:style w:type="character" w:styleId="Funotenzeichen">
    <w:name w:val="footnote reference"/>
    <w:uiPriority w:val="99"/>
    <w:semiHidden/>
    <w:unhideWhenUsed/>
    <w:rsid w:val="000F5ABB"/>
    <w:rPr>
      <w:vertAlign w:val="superscript"/>
    </w:rPr>
  </w:style>
  <w:style w:type="paragraph" w:customStyle="1" w:styleId="Body">
    <w:name w:val="Body"/>
    <w:rsid w:val="000F5ABB"/>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zh-CN"/>
    </w:rPr>
  </w:style>
  <w:style w:type="paragraph" w:styleId="Sprechblasentext">
    <w:name w:val="Balloon Text"/>
    <w:basedOn w:val="Standard"/>
    <w:link w:val="SprechblasentextZchn"/>
    <w:uiPriority w:val="99"/>
    <w:semiHidden/>
    <w:unhideWhenUsed/>
    <w:rsid w:val="000F5A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ABB"/>
    <w:rPr>
      <w:rFonts w:ascii="Tahoma" w:eastAsia="Calibri" w:hAnsi="Tahoma" w:cs="Tahoma"/>
      <w:sz w:val="16"/>
      <w:szCs w:val="16"/>
      <w:lang w:eastAsia="en-GB"/>
    </w:rPr>
  </w:style>
  <w:style w:type="table" w:styleId="Tabellenraster">
    <w:name w:val="Table Grid"/>
    <w:basedOn w:val="NormaleTabelle"/>
    <w:uiPriority w:val="59"/>
    <w:rsid w:val="000F5ABB"/>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5ABB"/>
    <w:pPr>
      <w:ind w:left="720"/>
      <w:contextualSpacing/>
    </w:pPr>
    <w:rPr>
      <w:rFonts w:eastAsia="Times New Roman"/>
      <w:lang w:val="de-DE" w:eastAsia="de-DE" w:bidi="de-DE"/>
    </w:rPr>
  </w:style>
  <w:style w:type="paragraph" w:customStyle="1" w:styleId="s4">
    <w:name w:val="s4"/>
    <w:basedOn w:val="Standard"/>
    <w:uiPriority w:val="99"/>
    <w:semiHidden/>
    <w:rsid w:val="000F5ABB"/>
    <w:pPr>
      <w:spacing w:before="100" w:beforeAutospacing="1" w:after="100" w:afterAutospacing="1"/>
    </w:pPr>
    <w:rPr>
      <w:rFonts w:ascii="Times New Roman" w:eastAsiaTheme="minorHAnsi" w:hAnsi="Times New Roman"/>
      <w:sz w:val="24"/>
      <w:szCs w:val="24"/>
      <w:lang w:val="de-DE"/>
    </w:rPr>
  </w:style>
  <w:style w:type="character" w:customStyle="1" w:styleId="s18">
    <w:name w:val="s18"/>
    <w:basedOn w:val="Absatz-Standardschriftart"/>
    <w:rsid w:val="000F5ABB"/>
  </w:style>
  <w:style w:type="character" w:customStyle="1" w:styleId="s9">
    <w:name w:val="s9"/>
    <w:basedOn w:val="Absatz-Standardschriftart"/>
    <w:rsid w:val="000F5ABB"/>
  </w:style>
  <w:style w:type="paragraph" w:styleId="StandardWeb">
    <w:name w:val="Normal (Web)"/>
    <w:basedOn w:val="Standard"/>
    <w:uiPriority w:val="99"/>
    <w:unhideWhenUsed/>
    <w:rsid w:val="000F5ABB"/>
    <w:pPr>
      <w:spacing w:before="100" w:beforeAutospacing="1" w:after="100" w:afterAutospacing="1"/>
    </w:pPr>
    <w:rPr>
      <w:rFonts w:ascii="Times New Roman" w:eastAsiaTheme="minorHAnsi"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kinsoneyre.com/practice/people/chris-wilkin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8796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Dyson</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Naemi Heiniger</dc:creator>
  <cp:lastModifiedBy>Ennie Bertelli</cp:lastModifiedBy>
  <cp:revision>8</cp:revision>
  <dcterms:created xsi:type="dcterms:W3CDTF">2017-03-27T06:58:00Z</dcterms:created>
  <dcterms:modified xsi:type="dcterms:W3CDTF">2017-11-16T12:27:00Z</dcterms:modified>
</cp:coreProperties>
</file>