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DE9C" w14:textId="00352117" w:rsidR="00377468" w:rsidRPr="00BE65AB" w:rsidRDefault="00A01BED" w:rsidP="005A7710">
      <w:pPr>
        <w:pStyle w:val="StandardWeb"/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  <w:t>MINT-Orientierungsexpress Sprinter – Anmeldung</w:t>
      </w:r>
      <w:r w:rsidR="00894C7F"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  <w:t>en</w:t>
      </w:r>
      <w:r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  <w:t xml:space="preserve"> für das </w:t>
      </w:r>
      <w:r w:rsidRPr="00A01BED"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  <w:t>Orientierungs- und Vorbereitungsprogramm</w:t>
      </w:r>
      <w:r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  <w:t xml:space="preserve"> der TH W</w:t>
      </w:r>
      <w:r w:rsidR="0024668E"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  <w:t xml:space="preserve">ildau </w:t>
      </w:r>
      <w:r w:rsidR="00894C7F">
        <w:rPr>
          <w:rFonts w:ascii="Lucida Sans Unicode" w:eastAsiaTheme="minorHAnsi" w:hAnsi="Lucida Sans Unicode" w:cs="Lucida Sans Unicode"/>
          <w:b/>
          <w:sz w:val="26"/>
          <w:szCs w:val="26"/>
          <w:lang w:eastAsia="en-US"/>
        </w:rPr>
        <w:t>ab sofort möglich</w:t>
      </w:r>
    </w:p>
    <w:p w14:paraId="54A10A2D" w14:textId="3B13848A" w:rsidR="000E2C0C" w:rsidRDefault="000E2C0C" w:rsidP="00A01BED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sz w:val="20"/>
          <w:szCs w:val="20"/>
        </w:rPr>
        <w:drawing>
          <wp:inline distT="0" distB="0" distL="0" distR="0" wp14:anchorId="76D0705B" wp14:editId="3CFB8CCD">
            <wp:extent cx="5439825" cy="3552796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5113579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528" cy="355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4C67" w14:textId="26E9102D" w:rsidR="00A01BED" w:rsidRPr="00A01BED" w:rsidRDefault="000E2C0C" w:rsidP="00A01BED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FD2BB9" w:rsidRPr="00A01BED">
        <w:rPr>
          <w:rStyle w:val="Fett"/>
          <w:rFonts w:ascii="Lucida Sans Unicode" w:hAnsi="Lucida Sans Unicode" w:cs="Lucida Sans Unicode"/>
          <w:sz w:val="20"/>
          <w:szCs w:val="20"/>
        </w:rPr>
        <w:t>Bildunterschrift:</w:t>
      </w:r>
      <w:r w:rsidR="00B64CE8" w:rsidRPr="00A01BED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A01BED" w:rsidRPr="00A01BED">
        <w:rPr>
          <w:rStyle w:val="Fett"/>
          <w:rFonts w:ascii="Lucida Sans Unicode" w:hAnsi="Lucida Sans Unicode" w:cs="Lucida Sans Unicode"/>
          <w:sz w:val="20"/>
          <w:szCs w:val="20"/>
        </w:rPr>
        <w:t>Am 12. März startet das Orientierungs- und Vorbereitungsprogramm MINT-Orientierungsexpress Sprinter</w:t>
      </w:r>
      <w:r w:rsidR="00A01BED">
        <w:rPr>
          <w:rStyle w:val="Fett"/>
          <w:rFonts w:ascii="Lucida Sans Unicode" w:hAnsi="Lucida Sans Unicode" w:cs="Lucida Sans Unicode"/>
          <w:sz w:val="20"/>
          <w:szCs w:val="20"/>
        </w:rPr>
        <w:t xml:space="preserve">. </w:t>
      </w:r>
    </w:p>
    <w:p w14:paraId="74065778" w14:textId="73CA6357" w:rsidR="006162E1" w:rsidRPr="007F7D0E" w:rsidRDefault="006162E1" w:rsidP="00C07BCD">
      <w:pPr>
        <w:rPr>
          <w:rStyle w:val="Fett"/>
        </w:rPr>
      </w:pPr>
    </w:p>
    <w:p w14:paraId="35BE1AC3" w14:textId="106C9EEA" w:rsidR="006162E1" w:rsidRPr="00FC7B33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FC7B33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FC7B3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E2C0C">
        <w:rPr>
          <w:rFonts w:ascii="Lucida Sans Unicode" w:hAnsi="Lucida Sans Unicode" w:cs="Lucida Sans Unicode"/>
          <w:sz w:val="20"/>
          <w:szCs w:val="20"/>
        </w:rPr>
        <w:t>AdobeStock</w:t>
      </w:r>
    </w:p>
    <w:p w14:paraId="42AFAB57" w14:textId="0412B357" w:rsidR="008257BC" w:rsidRPr="00BE65AB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BE65AB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BE65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1BED">
        <w:rPr>
          <w:rFonts w:ascii="Lucida Sans Unicode" w:hAnsi="Lucida Sans Unicode" w:cs="Lucida Sans Unicode"/>
          <w:sz w:val="20"/>
          <w:szCs w:val="20"/>
        </w:rPr>
        <w:t>Studienvorbereitung</w:t>
      </w:r>
    </w:p>
    <w:p w14:paraId="59BAE974" w14:textId="4AA3E7B2" w:rsidR="003C7BD7" w:rsidRPr="00BE65AB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BE65AB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0034AD73" w14:textId="18553EDB" w:rsidR="007C6356" w:rsidRPr="000D6CEE" w:rsidRDefault="000E231E" w:rsidP="00A01BED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Mit dem </w:t>
      </w:r>
      <w:r w:rsidR="00A01BED" w:rsidRPr="00A01BED">
        <w:rPr>
          <w:rStyle w:val="Fett"/>
          <w:rFonts w:ascii="Lucida Sans Unicode" w:hAnsi="Lucida Sans Unicode" w:cs="Lucida Sans Unicode"/>
          <w:sz w:val="20"/>
          <w:szCs w:val="20"/>
        </w:rPr>
        <w:t xml:space="preserve">MINT-Orientierungsexpress </w:t>
      </w:r>
      <w:r w:rsidR="00A01BED">
        <w:rPr>
          <w:rStyle w:val="Fett"/>
          <w:rFonts w:ascii="Lucida Sans Unicode" w:hAnsi="Lucida Sans Unicode" w:cs="Lucida Sans Unicode"/>
          <w:sz w:val="20"/>
          <w:szCs w:val="20"/>
        </w:rPr>
        <w:t xml:space="preserve">Sprinter der TH Wildau 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können Studieninteressierte </w:t>
      </w:r>
      <w:r w:rsidR="00A01BED" w:rsidRPr="00A01BED">
        <w:rPr>
          <w:rStyle w:val="Fett"/>
          <w:rFonts w:ascii="Lucida Sans Unicode" w:hAnsi="Lucida Sans Unicode" w:cs="Lucida Sans Unicode"/>
          <w:sz w:val="20"/>
          <w:szCs w:val="20"/>
        </w:rPr>
        <w:t xml:space="preserve">durch die </w:t>
      </w:r>
      <w:r w:rsidR="00AC3CB1">
        <w:rPr>
          <w:rStyle w:val="Fett"/>
          <w:rFonts w:ascii="Lucida Sans Unicode" w:hAnsi="Lucida Sans Unicode" w:cs="Lucida Sans Unicode"/>
          <w:sz w:val="20"/>
          <w:szCs w:val="20"/>
        </w:rPr>
        <w:t xml:space="preserve">Wildauer </w:t>
      </w:r>
      <w:r w:rsidR="00A01BED" w:rsidRPr="00A01BED">
        <w:rPr>
          <w:rStyle w:val="Fett"/>
          <w:rFonts w:ascii="Lucida Sans Unicode" w:hAnsi="Lucida Sans Unicode" w:cs="Lucida Sans Unicode"/>
          <w:sz w:val="20"/>
          <w:szCs w:val="20"/>
        </w:rPr>
        <w:t xml:space="preserve">Hochschullandschaft reisen und viele Eindrücke aus dem MINT-Bereich sammeln. 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Am 12. März 2022 startet </w:t>
      </w:r>
      <w:r w:rsidR="00847DC7">
        <w:rPr>
          <w:rStyle w:val="Fett"/>
          <w:rFonts w:ascii="Lucida Sans Unicode" w:hAnsi="Lucida Sans Unicode" w:cs="Lucida Sans Unicode"/>
          <w:sz w:val="20"/>
          <w:szCs w:val="20"/>
        </w:rPr>
        <w:t xml:space="preserve">das Orientierungs- und Vorbereitungsprogramm 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zu einer </w:t>
      </w:r>
      <w:r w:rsidR="00AC3CB1">
        <w:rPr>
          <w:rStyle w:val="Fett"/>
          <w:rFonts w:ascii="Lucida Sans Unicode" w:hAnsi="Lucida Sans Unicode" w:cs="Lucida Sans Unicode"/>
          <w:sz w:val="20"/>
          <w:szCs w:val="20"/>
        </w:rPr>
        <w:t>einsem</w:t>
      </w:r>
      <w:r w:rsidR="00514E9F">
        <w:rPr>
          <w:rStyle w:val="Fett"/>
          <w:rFonts w:ascii="Lucida Sans Unicode" w:hAnsi="Lucida Sans Unicode" w:cs="Lucida Sans Unicode"/>
          <w:sz w:val="20"/>
          <w:szCs w:val="20"/>
        </w:rPr>
        <w:t>e</w:t>
      </w:r>
      <w:r w:rsidR="00AC3CB1">
        <w:rPr>
          <w:rStyle w:val="Fett"/>
          <w:rFonts w:ascii="Lucida Sans Unicode" w:hAnsi="Lucida Sans Unicode" w:cs="Lucida Sans Unicode"/>
          <w:sz w:val="20"/>
          <w:szCs w:val="20"/>
        </w:rPr>
        <w:t xml:space="preserve">strigen 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>Entdeckungstour.</w:t>
      </w:r>
      <w:r w:rsidR="009E155B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A01BED">
        <w:rPr>
          <w:rStyle w:val="Fett"/>
          <w:rFonts w:ascii="Lucida Sans Unicode" w:hAnsi="Lucida Sans Unicode" w:cs="Lucida Sans Unicode"/>
          <w:sz w:val="20"/>
          <w:szCs w:val="20"/>
        </w:rPr>
        <w:t xml:space="preserve">Anmeldungen sind </w:t>
      </w:r>
      <w:r w:rsidR="00A01BED" w:rsidRPr="00CF799C">
        <w:rPr>
          <w:rStyle w:val="Fett"/>
          <w:rFonts w:ascii="Lucida Sans Unicode" w:hAnsi="Lucida Sans Unicode" w:cs="Lucida Sans Unicode"/>
          <w:sz w:val="20"/>
          <w:szCs w:val="20"/>
        </w:rPr>
        <w:t xml:space="preserve">ab sofort möglich.  </w:t>
      </w:r>
      <w:r w:rsidR="00A01BED" w:rsidRPr="000D6C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</w:p>
    <w:p w14:paraId="2B4A3C0E" w14:textId="77777777" w:rsidR="000E2C0C" w:rsidRDefault="000E2C0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p w14:paraId="700A844F" w14:textId="05EE8AA9" w:rsidR="0042192B" w:rsidRPr="000D6CEE" w:rsidRDefault="0042192B" w:rsidP="00C07BCD">
      <w:pPr>
        <w:rPr>
          <w:rFonts w:ascii="Lucida Sans Unicode" w:hAnsi="Lucida Sans Unicode" w:cs="Lucida Sans Unicode"/>
          <w:sz w:val="20"/>
          <w:szCs w:val="20"/>
        </w:rPr>
      </w:pPr>
      <w:r w:rsidRPr="000D6CEE">
        <w:rPr>
          <w:rFonts w:ascii="Lucida Sans Unicode" w:hAnsi="Lucida Sans Unicode" w:cs="Lucida Sans Unicode"/>
          <w:sz w:val="20"/>
          <w:szCs w:val="20"/>
        </w:rPr>
        <w:lastRenderedPageBreak/>
        <w:t>Text</w:t>
      </w:r>
      <w:r w:rsidR="00FD2BB9" w:rsidRPr="000D6CEE">
        <w:rPr>
          <w:rFonts w:ascii="Lucida Sans Unicode" w:hAnsi="Lucida Sans Unicode" w:cs="Lucida Sans Unicode"/>
          <w:sz w:val="20"/>
          <w:szCs w:val="20"/>
        </w:rPr>
        <w:t xml:space="preserve">: </w:t>
      </w:r>
    </w:p>
    <w:p w14:paraId="43A52F01" w14:textId="52DF68FB" w:rsidR="00EC1007" w:rsidRPr="00AC3CB1" w:rsidRDefault="00A01BED" w:rsidP="001D449A">
      <w:pPr>
        <w:rPr>
          <w:rFonts w:ascii="Lucida Sans Unicode" w:hAnsi="Lucida Sans Unicode" w:cs="Lucida Sans Unicode"/>
          <w:bCs/>
          <w:sz w:val="20"/>
          <w:szCs w:val="20"/>
        </w:rPr>
      </w:pPr>
      <w:r w:rsidRPr="000D6CEE">
        <w:rPr>
          <w:rFonts w:ascii="Lucida Sans Unicode" w:hAnsi="Lucida Sans Unicode" w:cs="Lucida Sans Unicode"/>
          <w:bCs/>
          <w:sz w:val="20"/>
          <w:szCs w:val="20"/>
        </w:rPr>
        <w:t xml:space="preserve">MINT-Studiengänge bieten </w:t>
      </w:r>
      <w:r w:rsidR="00CF799C">
        <w:rPr>
          <w:rFonts w:ascii="Lucida Sans Unicode" w:hAnsi="Lucida Sans Unicode" w:cs="Lucida Sans Unicode"/>
          <w:bCs/>
          <w:sz w:val="20"/>
          <w:szCs w:val="20"/>
        </w:rPr>
        <w:t>eine Vielzahl an</w:t>
      </w:r>
      <w:r w:rsidRPr="000D6CEE">
        <w:rPr>
          <w:rFonts w:ascii="Lucida Sans Unicode" w:hAnsi="Lucida Sans Unicode" w:cs="Lucida Sans Unicode"/>
          <w:bCs/>
          <w:sz w:val="20"/>
          <w:szCs w:val="20"/>
        </w:rPr>
        <w:t xml:space="preserve"> Karriere- und B</w:t>
      </w:r>
      <w:r w:rsidR="00CF799C">
        <w:rPr>
          <w:rFonts w:ascii="Lucida Sans Unicode" w:hAnsi="Lucida Sans Unicode" w:cs="Lucida Sans Unicode"/>
          <w:bCs/>
          <w:sz w:val="20"/>
          <w:szCs w:val="20"/>
        </w:rPr>
        <w:t>erufs</w:t>
      </w:r>
      <w:r w:rsidRPr="000D6CEE">
        <w:rPr>
          <w:rFonts w:ascii="Lucida Sans Unicode" w:hAnsi="Lucida Sans Unicode" w:cs="Lucida Sans Unicode"/>
          <w:bCs/>
          <w:sz w:val="20"/>
          <w:szCs w:val="20"/>
        </w:rPr>
        <w:t xml:space="preserve">einstiegsmöglichkeiten. 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>Die T</w:t>
      </w:r>
      <w:r w:rsidR="00CF799C">
        <w:rPr>
          <w:rFonts w:ascii="Lucida Sans Unicode" w:hAnsi="Lucida Sans Unicode" w:cs="Lucida Sans Unicode"/>
          <w:bCs/>
          <w:sz w:val="20"/>
          <w:szCs w:val="20"/>
        </w:rPr>
        <w:t>echn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CF799C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 xml:space="preserve">che Hochschule Wildau </w:t>
      </w:r>
      <w:r w:rsidR="00CF799C">
        <w:rPr>
          <w:rFonts w:ascii="Lucida Sans Unicode" w:hAnsi="Lucida Sans Unicode" w:cs="Lucida Sans Unicode"/>
          <w:bCs/>
          <w:sz w:val="20"/>
          <w:szCs w:val="20"/>
        </w:rPr>
        <w:t xml:space="preserve">(TH Wildau) 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>vor den Toren Berlins bietet eine breite Auswahl an Studiengängen mit naturwissenschaftlich-technische</w:t>
      </w:r>
      <w:r w:rsidR="00C8295A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CF799C">
        <w:rPr>
          <w:rFonts w:ascii="Lucida Sans Unicode" w:hAnsi="Lucida Sans Unicode" w:cs="Lucida Sans Unicode"/>
          <w:bCs/>
          <w:sz w:val="20"/>
          <w:szCs w:val="20"/>
        </w:rPr>
        <w:t>sowie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 xml:space="preserve"> informatikbasierte</w:t>
      </w:r>
      <w:r w:rsidR="00C8295A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 xml:space="preserve"> Background. Für diejenigen, die sich für ein</w:t>
      </w:r>
      <w:r w:rsidR="00CF799C">
        <w:rPr>
          <w:rFonts w:ascii="Lucida Sans Unicode" w:hAnsi="Lucida Sans Unicode" w:cs="Lucida Sans Unicode"/>
          <w:bCs/>
          <w:sz w:val="20"/>
          <w:szCs w:val="20"/>
        </w:rPr>
        <w:t>en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 xml:space="preserve"> MINT-Studiengang interessieren, aber noch nicht sicher sind, welcher Studiengang der richtige ist und ob </w:t>
      </w:r>
      <w:r w:rsidR="00EE59B7">
        <w:rPr>
          <w:rFonts w:ascii="Lucida Sans Unicode" w:hAnsi="Lucida Sans Unicode" w:cs="Lucida Sans Unicode"/>
          <w:bCs/>
          <w:sz w:val="20"/>
          <w:szCs w:val="20"/>
        </w:rPr>
        <w:t xml:space="preserve">die 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 xml:space="preserve">Anforderungen </w:t>
      </w:r>
      <w:r w:rsidR="00EE59B7">
        <w:rPr>
          <w:rFonts w:ascii="Lucida Sans Unicode" w:hAnsi="Lucida Sans Unicode" w:cs="Lucida Sans Unicode"/>
          <w:bCs/>
          <w:sz w:val="20"/>
          <w:szCs w:val="20"/>
        </w:rPr>
        <w:t>zu bewältigen sind</w:t>
      </w:r>
      <w:r w:rsidR="00EC1007" w:rsidRPr="000D6CEE">
        <w:rPr>
          <w:rFonts w:ascii="Lucida Sans Unicode" w:hAnsi="Lucida Sans Unicode" w:cs="Lucida Sans Unicode"/>
          <w:bCs/>
          <w:sz w:val="20"/>
          <w:szCs w:val="20"/>
        </w:rPr>
        <w:t xml:space="preserve">, bietet die TH Wildau </w:t>
      </w:r>
      <w:r w:rsidR="00EC1007" w:rsidRPr="00EE59B7">
        <w:rPr>
          <w:rFonts w:ascii="Lucida Sans Unicode" w:hAnsi="Lucida Sans Unicode" w:cs="Lucida Sans Unicode"/>
          <w:bCs/>
          <w:sz w:val="20"/>
          <w:szCs w:val="20"/>
        </w:rPr>
        <w:t xml:space="preserve">das </w:t>
      </w:r>
      <w:r w:rsidR="00EC1007" w:rsidRPr="00AC3CB1">
        <w:rPr>
          <w:rFonts w:ascii="Lucida Sans Unicode" w:hAnsi="Lucida Sans Unicode" w:cs="Lucida Sans Unicode"/>
          <w:bCs/>
          <w:sz w:val="20"/>
          <w:szCs w:val="20"/>
        </w:rPr>
        <w:t xml:space="preserve">Orientierungs- und Vorbereitungsprogramm </w:t>
      </w:r>
      <w:r w:rsidR="00CF799C" w:rsidRPr="00AC3CB1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EC1007" w:rsidRPr="00AC3CB1">
        <w:rPr>
          <w:rFonts w:ascii="Lucida Sans Unicode" w:hAnsi="Lucida Sans Unicode" w:cs="Lucida Sans Unicode"/>
          <w:bCs/>
          <w:sz w:val="20"/>
          <w:szCs w:val="20"/>
        </w:rPr>
        <w:t>MINT-Orientierungsexpress</w:t>
      </w:r>
      <w:r w:rsidR="001D023A">
        <w:rPr>
          <w:rFonts w:ascii="Lucida Sans Unicode" w:hAnsi="Lucida Sans Unicode" w:cs="Lucida Sans Unicode"/>
          <w:bCs/>
          <w:sz w:val="20"/>
          <w:szCs w:val="20"/>
        </w:rPr>
        <w:t xml:space="preserve"> Sprinter</w:t>
      </w:r>
      <w:r w:rsidR="00CF799C" w:rsidRPr="00AC3CB1">
        <w:rPr>
          <w:rFonts w:ascii="Lucida Sans Unicode" w:hAnsi="Lucida Sans Unicode" w:cs="Lucida Sans Unicode"/>
          <w:bCs/>
          <w:sz w:val="20"/>
          <w:szCs w:val="20"/>
        </w:rPr>
        <w:t>“</w:t>
      </w:r>
      <w:r w:rsidR="00EC1007" w:rsidRPr="00AC3CB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CF799C" w:rsidRPr="00AC3CB1">
        <w:rPr>
          <w:rFonts w:ascii="Lucida Sans Unicode" w:hAnsi="Lucida Sans Unicode" w:cs="Lucida Sans Unicode"/>
          <w:bCs/>
          <w:sz w:val="20"/>
          <w:szCs w:val="20"/>
        </w:rPr>
        <w:t>an</w:t>
      </w:r>
      <w:r w:rsidR="00EE59B7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CF799C" w:rsidRPr="00AC3CB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E59B7">
        <w:rPr>
          <w:rFonts w:ascii="Lucida Sans Unicode" w:hAnsi="Lucida Sans Unicode" w:cs="Lucida Sans Unicode"/>
          <w:bCs/>
          <w:sz w:val="20"/>
          <w:szCs w:val="20"/>
        </w:rPr>
        <w:t xml:space="preserve">Dabei </w:t>
      </w:r>
      <w:r w:rsidR="00540BB9">
        <w:rPr>
          <w:rFonts w:ascii="Lucida Sans Unicode" w:hAnsi="Lucida Sans Unicode" w:cs="Lucida Sans Unicode"/>
          <w:bCs/>
          <w:sz w:val="20"/>
          <w:szCs w:val="20"/>
        </w:rPr>
        <w:t xml:space="preserve">schnuppern </w:t>
      </w:r>
      <w:r w:rsidR="00EE59B7">
        <w:rPr>
          <w:rFonts w:ascii="Lucida Sans Unicode" w:hAnsi="Lucida Sans Unicode" w:cs="Lucida Sans Unicode"/>
          <w:bCs/>
          <w:sz w:val="20"/>
          <w:szCs w:val="20"/>
        </w:rPr>
        <w:t xml:space="preserve">die Programmteilnehmerinnen und –teilnehmer </w:t>
      </w:r>
      <w:r w:rsidR="009E155B">
        <w:rPr>
          <w:rFonts w:ascii="Lucida Sans Unicode" w:hAnsi="Lucida Sans Unicode" w:cs="Lucida Sans Unicode"/>
          <w:bCs/>
          <w:sz w:val="20"/>
          <w:szCs w:val="20"/>
        </w:rPr>
        <w:t xml:space="preserve">erste </w:t>
      </w:r>
      <w:r w:rsidR="00AC3CB1">
        <w:rPr>
          <w:rFonts w:ascii="Lucida Sans Unicode" w:hAnsi="Lucida Sans Unicode" w:cs="Lucida Sans Unicode"/>
          <w:bCs/>
          <w:sz w:val="20"/>
          <w:szCs w:val="20"/>
        </w:rPr>
        <w:t>Studienluft</w:t>
      </w:r>
      <w:r w:rsidR="00540BB9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F047017" w14:textId="1066A2BC" w:rsidR="00072DFB" w:rsidRPr="000E2C0C" w:rsidRDefault="00540BB9" w:rsidP="001D449A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Im </w:t>
      </w:r>
      <w:r w:rsidR="00CF799C" w:rsidRPr="000E2C0C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EC1007" w:rsidRPr="000E2C0C">
        <w:rPr>
          <w:rFonts w:ascii="Lucida Sans Unicode" w:hAnsi="Lucida Sans Unicode" w:cs="Lucida Sans Unicode"/>
          <w:bCs/>
          <w:sz w:val="20"/>
          <w:szCs w:val="20"/>
        </w:rPr>
        <w:t>MINT-Orientierungsexpress Sprinter</w:t>
      </w:r>
      <w:r w:rsidR="00CF799C" w:rsidRPr="000E2C0C">
        <w:rPr>
          <w:rFonts w:ascii="Lucida Sans Unicode" w:hAnsi="Lucida Sans Unicode" w:cs="Lucida Sans Unicode"/>
          <w:bCs/>
          <w:sz w:val="20"/>
          <w:szCs w:val="20"/>
        </w:rPr>
        <w:t>“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lernen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die Teilnehmenden</w:t>
      </w:r>
      <w:r w:rsidR="00EC100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ein Semester lang </w:t>
      </w:r>
      <w:r w:rsidR="00CF799C" w:rsidRPr="000E2C0C">
        <w:rPr>
          <w:rFonts w:ascii="Lucida Sans Unicode" w:hAnsi="Lucida Sans Unicode" w:cs="Lucida Sans Unicode"/>
          <w:bCs/>
          <w:sz w:val="20"/>
          <w:szCs w:val="20"/>
        </w:rPr>
        <w:t>den Studienalltag</w:t>
      </w:r>
      <w:r w:rsidR="009E155B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kennen</w:t>
      </w:r>
      <w:r w:rsidR="00EC100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erhalten Einblicke in </w:t>
      </w:r>
      <w:r w:rsidR="00EC100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die MINT-Studiengänge der TH Wildau,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erwerben </w:t>
      </w:r>
      <w:r w:rsidR="00EC100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Kompetenzen für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ihr </w:t>
      </w:r>
      <w:r w:rsidR="00EC100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Studium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und vertiefen ihre </w:t>
      </w:r>
      <w:r w:rsidR="00EC100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Kenntnisse aus dem MINT-Bereich. </w:t>
      </w:r>
    </w:p>
    <w:p w14:paraId="27EBB320" w14:textId="5FBC68AF" w:rsidR="000D6CEE" w:rsidRPr="000E2C0C" w:rsidRDefault="00072DFB" w:rsidP="001D449A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>Zielgruppe sind</w:t>
      </w:r>
      <w:r w:rsidR="00CF799C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S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tudieninteressierte, die mit dem Gedanken spielen, ein MINT-Studium aufzunehmen, aber noch unentschlossen in der Wahl ihres Studiengangs sind. Ob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ie </w:t>
      </w:r>
      <w:r w:rsidR="005E2759" w:rsidRPr="000E2C0C">
        <w:rPr>
          <w:rFonts w:ascii="Lucida Sans Unicode" w:hAnsi="Lucida Sans Unicode" w:cs="Lucida Sans Unicode"/>
          <w:bCs/>
          <w:sz w:val="20"/>
          <w:szCs w:val="20"/>
        </w:rPr>
        <w:t xml:space="preserve">bereits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Abitur oder eine berufliche Qualifikation haben, ist </w:t>
      </w:r>
      <w:r w:rsidR="00540BB9" w:rsidRPr="000E2C0C">
        <w:rPr>
          <w:rFonts w:ascii="Lucida Sans Unicode" w:hAnsi="Lucida Sans Unicode" w:cs="Lucida Sans Unicode"/>
          <w:bCs/>
          <w:sz w:val="20"/>
          <w:szCs w:val="20"/>
        </w:rPr>
        <w:t xml:space="preserve">für die Teilnahme am Programm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nicht relevant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. Neben erweiterten Orientierungsangeboten</w:t>
      </w:r>
      <w:r w:rsidR="000D3BE7" w:rsidRPr="000E2C0C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werden die Te</w:t>
      </w:r>
      <w:r w:rsidR="0024668E" w:rsidRPr="000E2C0C">
        <w:rPr>
          <w:rFonts w:ascii="Lucida Sans Unicode" w:hAnsi="Lucida Sans Unicode" w:cs="Lucida Sans Unicode"/>
          <w:bCs/>
          <w:sz w:val="20"/>
          <w:szCs w:val="20"/>
        </w:rPr>
        <w:t>i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lnehmer/-innen mitt</w:t>
      </w:r>
      <w:r w:rsidR="0024668E" w:rsidRPr="000E2C0C">
        <w:rPr>
          <w:rFonts w:ascii="Lucida Sans Unicode" w:hAnsi="Lucida Sans Unicode" w:cs="Lucida Sans Unicode"/>
          <w:bCs/>
          <w:sz w:val="20"/>
          <w:szCs w:val="20"/>
        </w:rPr>
        <w:t>els systematischer Angebote (z.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B. Vermittlung und Vertiefung von MINT-Grundlagen, Grundlagenkurs </w:t>
      </w:r>
      <w:r w:rsidR="0024668E" w:rsidRPr="000E2C0C">
        <w:rPr>
          <w:rFonts w:ascii="Lucida Sans Unicode" w:hAnsi="Lucida Sans Unicode" w:cs="Lucida Sans Unicode"/>
          <w:bCs/>
          <w:sz w:val="20"/>
          <w:szCs w:val="20"/>
        </w:rPr>
        <w:t>w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issenschaftliches Arbeiten) auf ein MINT-Studium an der TH Wildau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oder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E2759" w:rsidRPr="000E2C0C">
        <w:rPr>
          <w:rFonts w:ascii="Lucida Sans Unicode" w:hAnsi="Lucida Sans Unicode" w:cs="Lucida Sans Unicode"/>
          <w:bCs/>
          <w:sz w:val="20"/>
          <w:szCs w:val="20"/>
        </w:rPr>
        <w:t xml:space="preserve">einer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anderen Hochschule vorbereitet.</w:t>
      </w:r>
      <w:r w:rsidR="000D6CEE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Die Teilnehmenden wählen zwischen den Schwerpunkten Orientierung und Vorbereitung. Die Module der Schwerpunkte sind</w:t>
      </w:r>
      <w:r w:rsidR="00CF799C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>auch</w:t>
      </w:r>
      <w:r w:rsidR="000D6CEE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kombinierbar. Beide Schwerpunkte können in Vollzeit oder berufsbegleitend absolviert werden.</w:t>
      </w:r>
    </w:p>
    <w:p w14:paraId="1C465FF0" w14:textId="77777777" w:rsidR="000D6CEE" w:rsidRPr="000E2C0C" w:rsidRDefault="000D6CEE" w:rsidP="000D6CEE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/>
          <w:bCs/>
          <w:sz w:val="20"/>
          <w:szCs w:val="20"/>
        </w:rPr>
        <w:t xml:space="preserve">Anmeldung und weitere Informationen </w:t>
      </w:r>
    </w:p>
    <w:p w14:paraId="52DB2CEA" w14:textId="6198A634" w:rsidR="000D6CEE" w:rsidRPr="000E2C0C" w:rsidRDefault="000D6CEE" w:rsidP="000D6CEE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24668E" w:rsidRPr="000E2C0C">
        <w:rPr>
          <w:rFonts w:ascii="Lucida Sans Unicode" w:hAnsi="Lucida Sans Unicode" w:cs="Lucida Sans Unicode"/>
          <w:bCs/>
          <w:sz w:val="20"/>
          <w:szCs w:val="20"/>
        </w:rPr>
        <w:t>nformationen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zum Programm gibt es unter </w:t>
      </w:r>
      <w:hyperlink r:id="rId9" w:history="1">
        <w:r w:rsidRPr="000E2C0C">
          <w:rPr>
            <w:rFonts w:ascii="Lucida Sans Unicode" w:hAnsi="Lucida Sans Unicode" w:cs="Lucida Sans Unicode"/>
            <w:bCs/>
            <w:sz w:val="20"/>
            <w:szCs w:val="20"/>
          </w:rPr>
          <w:t>www.th-wildau.de/mint-orientierungsexpress</w:t>
        </w:r>
      </w:hyperlink>
      <w:r w:rsidRPr="000E2C0C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BE316F1" w14:textId="20E42694" w:rsidR="000D6CEE" w:rsidRPr="000E2C0C" w:rsidRDefault="000D6CEE" w:rsidP="000D6CEE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>Los geht es zum Sommersemester 2022 a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 xml:space="preserve">m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12. März 2022. Anme</w:t>
      </w:r>
      <w:r w:rsidR="0024668E" w:rsidRPr="000E2C0C">
        <w:rPr>
          <w:rFonts w:ascii="Lucida Sans Unicode" w:hAnsi="Lucida Sans Unicode" w:cs="Lucida Sans Unicode"/>
          <w:bCs/>
          <w:sz w:val="20"/>
          <w:szCs w:val="20"/>
        </w:rPr>
        <w:t>ldungen sin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d ab</w:t>
      </w:r>
      <w:r w:rsidR="0024668E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sofort möglich. Die Anmeldung erfolgt 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 xml:space="preserve">im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Portal des TH Wildau College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24668E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hyperlink r:id="rId10" w:history="1">
        <w:r w:rsidR="00EE59B7" w:rsidRPr="000E2C0C">
          <w:rPr>
            <w:rStyle w:val="Hyperlink"/>
            <w:rFonts w:ascii="Lucida Sans Unicode" w:hAnsi="Lucida Sans Unicode" w:cs="Lucida Sans Unicode"/>
            <w:bCs/>
            <w:sz w:val="20"/>
            <w:szCs w:val="20"/>
          </w:rPr>
          <w:t>https://survey.th-wildau.de/s/ad59bbf5/de.html</w:t>
        </w:r>
      </w:hyperlink>
      <w:r w:rsidRPr="000E2C0C">
        <w:rPr>
          <w:rFonts w:ascii="Lucida Sans Unicode" w:hAnsi="Lucida Sans Unicode" w:cs="Lucida Sans Unicode"/>
          <w:bCs/>
          <w:sz w:val="20"/>
          <w:szCs w:val="20"/>
        </w:rPr>
        <w:t>. Das P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or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tal ist bis zum 28. Februar 2022 geöffnet.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Wer Unterstützung </w:t>
      </w:r>
      <w:r w:rsidR="001F20DA" w:rsidRPr="000E2C0C">
        <w:rPr>
          <w:rFonts w:ascii="Lucida Sans Unicode" w:hAnsi="Lucida Sans Unicode" w:cs="Lucida Sans Unicode"/>
          <w:bCs/>
          <w:sz w:val="20"/>
          <w:szCs w:val="20"/>
        </w:rPr>
        <w:t xml:space="preserve">oder weitere Informationen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benötigt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kann sich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 xml:space="preserve">an das Team des Projekts </w:t>
      </w:r>
      <w:hyperlink r:id="rId11" w:history="1">
        <w:r w:rsidR="00D91360" w:rsidRPr="000E2C0C">
          <w:rPr>
            <w:rFonts w:ascii="Lucida Sans Unicode" w:hAnsi="Lucida Sans Unicode" w:cs="Lucida Sans Unicode"/>
            <w:bCs/>
            <w:sz w:val="20"/>
            <w:szCs w:val="20"/>
          </w:rPr>
          <w:t>TH MINT+</w:t>
        </w:r>
      </w:hyperlink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wenden: </w:t>
      </w:r>
      <w:hyperlink r:id="rId12" w:history="1">
        <w:r w:rsidR="00EE59B7" w:rsidRPr="000E2C0C">
          <w:rPr>
            <w:rFonts w:ascii="Lucida Sans Unicode" w:hAnsi="Lucida Sans Unicode" w:cs="Lucida Sans Unicode"/>
            <w:bCs/>
            <w:sz w:val="20"/>
            <w:szCs w:val="20"/>
          </w:rPr>
          <w:t>thmintplus@th-wildau.de</w:t>
        </w:r>
      </w:hyperlink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und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+49 (0)3375 508 698 (Sprechstunde dienstags 16-17 Uhr und donnerstags 12-13 Uhr).</w:t>
      </w:r>
    </w:p>
    <w:p w14:paraId="65812992" w14:textId="77777777" w:rsidR="000D6CEE" w:rsidRPr="000E2C0C" w:rsidRDefault="000D6CEE" w:rsidP="000D6CEE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/>
          <w:bCs/>
          <w:sz w:val="20"/>
          <w:szCs w:val="20"/>
        </w:rPr>
        <w:t>Termine Infoabende</w:t>
      </w:r>
    </w:p>
    <w:p w14:paraId="2724A43A" w14:textId="75CE6AD9" w:rsidR="000D6CEE" w:rsidRPr="000E2C0C" w:rsidRDefault="000D6CEE" w:rsidP="000D6CEE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lastRenderedPageBreak/>
        <w:t>In den nächsten Wochen bietet das Team des Projekts TH MINT+ Infoveranstaltungen an.</w:t>
      </w:r>
      <w:r w:rsidR="000D3BE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Bei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den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Online-</w:t>
      </w:r>
      <w:r w:rsidR="0030573C" w:rsidRPr="000E2C0C">
        <w:rPr>
          <w:rFonts w:ascii="Lucida Sans Unicode" w:hAnsi="Lucida Sans Unicode" w:cs="Lucida Sans Unicode"/>
          <w:bCs/>
          <w:sz w:val="20"/>
          <w:szCs w:val="20"/>
        </w:rPr>
        <w:t xml:space="preserve">Terminen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zum MINT-Orientierungsexpress Sprinter </w:t>
      </w:r>
      <w:r w:rsidR="00EE59B7" w:rsidRPr="000E2C0C">
        <w:rPr>
          <w:rFonts w:ascii="Lucida Sans Unicode" w:hAnsi="Lucida Sans Unicode" w:cs="Lucida Sans Unicode"/>
          <w:bCs/>
          <w:sz w:val="20"/>
          <w:szCs w:val="20"/>
        </w:rPr>
        <w:t>gibt es weitere Informationen rund um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Inhalt, Umfang und Anmeldung. </w:t>
      </w:r>
      <w:r w:rsidR="000D3BE7" w:rsidRPr="000E2C0C">
        <w:rPr>
          <w:rFonts w:ascii="Lucida Sans Unicode" w:hAnsi="Lucida Sans Unicode" w:cs="Lucida Sans Unicode"/>
          <w:bCs/>
          <w:sz w:val="20"/>
          <w:szCs w:val="20"/>
        </w:rPr>
        <w:t>Zudem wird es eine gemeinsame Veranstaltung mit dem Netzwerk Studienorientierung Brandenburg auf Instagram geben (deine.stubb).</w:t>
      </w:r>
    </w:p>
    <w:p w14:paraId="43BD04E9" w14:textId="61A96070" w:rsidR="000D6CEE" w:rsidRPr="000E2C0C" w:rsidRDefault="000D6CEE" w:rsidP="000D6CEE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Die Termine für die Infoveranstaltungen zum MINT-Orientierungsexpress 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 xml:space="preserve">Sprinter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>im Überblick</w:t>
      </w:r>
      <w:r w:rsidR="0030573C" w:rsidRPr="000E2C0C">
        <w:rPr>
          <w:rFonts w:ascii="Lucida Sans Unicode" w:hAnsi="Lucida Sans Unicode" w:cs="Lucida Sans Unicode"/>
          <w:bCs/>
          <w:sz w:val="20"/>
          <w:szCs w:val="20"/>
        </w:rPr>
        <w:t>:</w:t>
      </w:r>
    </w:p>
    <w:p w14:paraId="45722F31" w14:textId="77777777" w:rsidR="000D6CEE" w:rsidRPr="000E2C0C" w:rsidRDefault="000D6CEE" w:rsidP="000D6CEE">
      <w:pPr>
        <w:pStyle w:val="Listenabsatz"/>
        <w:numPr>
          <w:ilvl w:val="0"/>
          <w:numId w:val="5"/>
        </w:num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25. Januar 2022, 17-18 Uhr – via Webex online, </w:t>
      </w:r>
      <w:hyperlink r:id="rId13" w:history="1">
        <w:r w:rsidRPr="000E2C0C">
          <w:rPr>
            <w:rFonts w:ascii="Lucida Sans Unicode" w:hAnsi="Lucida Sans Unicode" w:cs="Lucida Sans Unicode"/>
            <w:bCs/>
          </w:rPr>
          <w:t>Link</w:t>
        </w:r>
      </w:hyperlink>
    </w:p>
    <w:p w14:paraId="48894EC1" w14:textId="65BF8958" w:rsidR="000D6CEE" w:rsidRPr="000E2C0C" w:rsidRDefault="000D6CEE" w:rsidP="000D6CEE">
      <w:pPr>
        <w:pStyle w:val="Listenabsatz"/>
        <w:numPr>
          <w:ilvl w:val="0"/>
          <w:numId w:val="5"/>
        </w:num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9. Februar 2022, 17-18 Uhr - via Webex online, </w:t>
      </w:r>
      <w:hyperlink r:id="rId14" w:history="1">
        <w:r w:rsidRPr="000E2C0C">
          <w:rPr>
            <w:rFonts w:ascii="Lucida Sans Unicode" w:hAnsi="Lucida Sans Unicode" w:cs="Lucida Sans Unicode"/>
            <w:bCs/>
          </w:rPr>
          <w:t>Link</w:t>
        </w:r>
      </w:hyperlink>
    </w:p>
    <w:p w14:paraId="423393FA" w14:textId="015A0CCC" w:rsidR="000D6CEE" w:rsidRPr="000E2C0C" w:rsidRDefault="000D6CEE" w:rsidP="001D449A">
      <w:pPr>
        <w:pStyle w:val="Listenabsatz"/>
        <w:numPr>
          <w:ilvl w:val="0"/>
          <w:numId w:val="5"/>
        </w:num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24. Februar 2022, 17-18 Uhr - via Webex online, </w:t>
      </w:r>
      <w:hyperlink r:id="rId15" w:history="1">
        <w:r w:rsidRPr="000E2C0C">
          <w:rPr>
            <w:rFonts w:ascii="Lucida Sans Unicode" w:hAnsi="Lucida Sans Unicode" w:cs="Lucida Sans Unicode"/>
            <w:bCs/>
          </w:rPr>
          <w:t>Link</w:t>
        </w:r>
      </w:hyperlink>
    </w:p>
    <w:p w14:paraId="4EA068FC" w14:textId="2CC2A4A8" w:rsidR="000D6CEE" w:rsidRPr="000E2C0C" w:rsidRDefault="000D6CEE" w:rsidP="001D449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/>
          <w:bCs/>
          <w:sz w:val="20"/>
          <w:szCs w:val="20"/>
        </w:rPr>
        <w:t>Erfahrungen aus dem Vorjahr</w:t>
      </w:r>
    </w:p>
    <w:p w14:paraId="7FA58BAD" w14:textId="7F2B9C77" w:rsidR="00096D10" w:rsidRPr="000E2C0C" w:rsidRDefault="00096D10" w:rsidP="001D449A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Das Team von </w:t>
      </w:r>
      <w:r w:rsidR="0030573C" w:rsidRPr="000E2C0C">
        <w:rPr>
          <w:rFonts w:ascii="Lucida Sans Unicode" w:hAnsi="Lucida Sans Unicode" w:cs="Lucida Sans Unicode"/>
          <w:bCs/>
          <w:sz w:val="20"/>
          <w:szCs w:val="20"/>
        </w:rPr>
        <w:t xml:space="preserve">TH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MINT+ hat 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 xml:space="preserve">die 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Teilnehmer/-innen, die im letzten Jahr </w:t>
      </w:r>
      <w:r w:rsidR="000D6CEE" w:rsidRPr="000E2C0C">
        <w:rPr>
          <w:rFonts w:ascii="Lucida Sans Unicode" w:hAnsi="Lucida Sans Unicode" w:cs="Lucida Sans Unicode"/>
          <w:bCs/>
          <w:sz w:val="20"/>
          <w:szCs w:val="20"/>
        </w:rPr>
        <w:t>im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Programm </w:t>
      </w:r>
      <w:r w:rsidR="00CF799C" w:rsidRPr="000E2C0C">
        <w:rPr>
          <w:rFonts w:ascii="Lucida Sans Unicode" w:hAnsi="Lucida Sans Unicode" w:cs="Lucida Sans Unicode"/>
          <w:bCs/>
          <w:sz w:val="20"/>
          <w:szCs w:val="20"/>
        </w:rPr>
        <w:t>da</w:t>
      </w:r>
      <w:r w:rsidR="000D6CEE" w:rsidRPr="000E2C0C">
        <w:rPr>
          <w:rFonts w:ascii="Lucida Sans Unicode" w:hAnsi="Lucida Sans Unicode" w:cs="Lucida Sans Unicode"/>
          <w:bCs/>
          <w:sz w:val="20"/>
          <w:szCs w:val="20"/>
        </w:rPr>
        <w:t>bei waren</w:t>
      </w:r>
      <w:r w:rsidR="001F20DA" w:rsidRPr="000E2C0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D6CEE" w:rsidRPr="000E2C0C">
        <w:rPr>
          <w:rFonts w:ascii="Lucida Sans Unicode" w:hAnsi="Lucida Sans Unicode" w:cs="Lucida Sans Unicode"/>
          <w:bCs/>
          <w:sz w:val="20"/>
          <w:szCs w:val="20"/>
        </w:rPr>
        <w:t xml:space="preserve"> nach ihrer Beurteilung der besuchten M</w:t>
      </w:r>
      <w:r w:rsidR="00CF799C" w:rsidRPr="000E2C0C">
        <w:rPr>
          <w:rFonts w:ascii="Lucida Sans Unicode" w:hAnsi="Lucida Sans Unicode" w:cs="Lucida Sans Unicode"/>
          <w:bCs/>
          <w:sz w:val="20"/>
          <w:szCs w:val="20"/>
        </w:rPr>
        <w:t>odule befragt:</w:t>
      </w:r>
    </w:p>
    <w:p w14:paraId="2615A098" w14:textId="57206862" w:rsidR="000D6CEE" w:rsidRPr="000E2C0C" w:rsidRDefault="000D6CEE" w:rsidP="001D449A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>„Die Module sind gut gewählt, um einen ziemlich guten Einblick</w:t>
      </w:r>
      <w:r w:rsidR="0030573C" w:rsidRPr="000E2C0C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aber auch einen guten Anschluss an das ggf. bevorstehende Studium zu gewährleisten. Außerdem hat man die Chance</w:t>
      </w:r>
      <w:r w:rsidR="0030573C" w:rsidRPr="000E2C0C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sich mit praktischen Dingen in Bereichen zu befassen, die man normalerweise noch nicht kennt.“</w:t>
      </w:r>
    </w:p>
    <w:p w14:paraId="43AE8F39" w14:textId="77673EEF" w:rsidR="0030573C" w:rsidRPr="000E2C0C" w:rsidRDefault="000D6CEE" w:rsidP="001D449A">
      <w:pPr>
        <w:rPr>
          <w:rFonts w:ascii="Lucida Sans Unicode" w:hAnsi="Lucida Sans Unicode" w:cs="Lucida Sans Unicode"/>
          <w:bCs/>
          <w:sz w:val="20"/>
          <w:szCs w:val="20"/>
        </w:rPr>
      </w:pPr>
      <w:r w:rsidRPr="000E2C0C">
        <w:rPr>
          <w:rFonts w:ascii="Lucida Sans Unicode" w:hAnsi="Lucida Sans Unicode" w:cs="Lucida Sans Unicode"/>
          <w:bCs/>
          <w:sz w:val="20"/>
          <w:szCs w:val="20"/>
        </w:rPr>
        <w:t>„Fit für Mathe hilft einem sehr, seine Mathekenntnisse wieder aufzufrischen</w:t>
      </w:r>
      <w:r w:rsidR="00D91360" w:rsidRPr="000E2C0C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0E2C0C">
        <w:rPr>
          <w:rFonts w:ascii="Lucida Sans Unicode" w:hAnsi="Lucida Sans Unicode" w:cs="Lucida Sans Unicode"/>
          <w:bCs/>
          <w:sz w:val="20"/>
          <w:szCs w:val="20"/>
        </w:rPr>
        <w:t xml:space="preserve"> und Themen, die in der Schule zu kurz kamen, nochmal weiter zu vertiefen. Die Ringvorlesung, NaWiTex-Labore und der Orientierungskompass helfen einem sehr, seine Interessen zu finden.“</w:t>
      </w:r>
    </w:p>
    <w:p w14:paraId="29DBBA97" w14:textId="475C6845" w:rsidR="001F5EF0" w:rsidRPr="000E2C0C" w:rsidRDefault="007730AA" w:rsidP="001F5EF0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0E2C0C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BB396D" w:rsidRPr="000E2C0C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6802A9" w:rsidRPr="000E2C0C">
        <w:rPr>
          <w:rStyle w:val="Fett"/>
          <w:rFonts w:ascii="Lucida Sans Unicode" w:hAnsi="Lucida Sans Unicode" w:cs="Lucida Sans Unicode"/>
          <w:sz w:val="20"/>
          <w:szCs w:val="20"/>
        </w:rPr>
        <w:t xml:space="preserve">an der </w:t>
      </w:r>
      <w:r w:rsidR="00BB396D" w:rsidRPr="000E2C0C">
        <w:rPr>
          <w:rStyle w:val="Fett"/>
          <w:rFonts w:ascii="Lucida Sans Unicode" w:hAnsi="Lucida Sans Unicode" w:cs="Lucida Sans Unicode"/>
          <w:sz w:val="20"/>
          <w:szCs w:val="20"/>
        </w:rPr>
        <w:t>TH Wildau</w:t>
      </w:r>
      <w:r w:rsidRPr="000E2C0C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1F5EF0" w:rsidRPr="000E2C0C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072DFB"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Dr. Beate Schappach</w:t>
      </w:r>
      <w:r w:rsidR="009436D8"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072DFB"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Projekt TH MINT+</w:t>
      </w:r>
    </w:p>
    <w:p w14:paraId="543A1879" w14:textId="77777777" w:rsidR="00B64CE8" w:rsidRPr="000E2C0C" w:rsidRDefault="00BB396D" w:rsidP="00FD1D7E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TH Wildau </w:t>
      </w:r>
      <w:r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Hochschulring 1, 15745 Wildau</w:t>
      </w:r>
    </w:p>
    <w:p w14:paraId="2F4207D5" w14:textId="0F8491F4" w:rsidR="006162E1" w:rsidRPr="000E2C0C" w:rsidRDefault="00B64CE8" w:rsidP="00FD1D7E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Tel.:</w:t>
      </w:r>
      <w:r w:rsidR="004B1428"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+49 (0)3375 508 </w:t>
      </w:r>
      <w:r w:rsidR="00072DFB"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698</w:t>
      </w:r>
    </w:p>
    <w:p w14:paraId="6AA97D9F" w14:textId="0728F353" w:rsidR="00FD1D7E" w:rsidRPr="000E2C0C" w:rsidRDefault="00BB396D" w:rsidP="00FD1D7E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E-Mail</w:t>
      </w:r>
      <w:r w:rsidR="00644872" w:rsidRPr="000E2C0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: </w:t>
      </w:r>
      <w:hyperlink r:id="rId16" w:history="1">
        <w:r w:rsidR="00072DFB" w:rsidRPr="000E2C0C">
          <w:rPr>
            <w:rStyle w:val="Hyperlink"/>
            <w:rFonts w:ascii="Lucida Sans Unicode" w:hAnsi="Lucida Sans Unicode" w:cs="Lucida Sans Unicode"/>
            <w:sz w:val="20"/>
            <w:szCs w:val="20"/>
          </w:rPr>
          <w:t>beate.schappach@th-wildau.de</w:t>
        </w:r>
      </w:hyperlink>
    </w:p>
    <w:p w14:paraId="5A4811AE" w14:textId="77777777" w:rsidR="007C6356" w:rsidRPr="000E2C0C" w:rsidRDefault="007C6356" w:rsidP="008C2E90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3E5892B" w14:textId="07DD9274" w:rsidR="001B32D9" w:rsidRPr="000E2C0C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0E2C0C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E2C0C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E2C0C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E063A3" w:rsidRPr="000E2C0C">
        <w:rPr>
          <w:rStyle w:val="Fett"/>
          <w:rFonts w:ascii="Lucida Sans Unicode" w:hAnsi="Lucida Sans Unicode" w:cs="Lucida Sans Unicode"/>
          <w:sz w:val="20"/>
          <w:szCs w:val="20"/>
        </w:rPr>
        <w:t>Externe Kommunikation der</w:t>
      </w:r>
      <w:r w:rsidR="00FD1D7E" w:rsidRPr="000E2C0C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E2C0C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6F7A18AB" w14:textId="1C8CA47A" w:rsidR="00C128BC" w:rsidRPr="000E2C0C" w:rsidRDefault="00C17084" w:rsidP="00C1708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E2C0C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0E2C0C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0E2C0C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3A114870" w14:textId="77777777" w:rsidR="00C17084" w:rsidRPr="000E2C0C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E2C0C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414D551" w14:textId="77777777" w:rsidR="00C17084" w:rsidRPr="000E2C0C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E2C0C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0E2C0C" w:rsidRDefault="008C2E90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E2C0C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E2C0C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75964F47" w14:textId="5027AF10" w:rsidR="007E18A7" w:rsidRPr="000E2C0C" w:rsidRDefault="007730AA" w:rsidP="00FC6B2F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E2C0C">
        <w:rPr>
          <w:rFonts w:ascii="Lucida Sans Unicode" w:hAnsi="Lucida Sans Unicode" w:cs="Lucida Sans Unicode"/>
          <w:sz w:val="20"/>
          <w:szCs w:val="20"/>
        </w:rPr>
        <w:lastRenderedPageBreak/>
        <w:t xml:space="preserve">E-Mail: </w:t>
      </w:r>
      <w:r w:rsidR="007E18A7" w:rsidRPr="000E2C0C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7E18A7" w:rsidRPr="000E2C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AC62" w16cex:dateUtc="2022-01-03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4407CF" w16cid:durableId="25912EE3"/>
  <w16cid:commentId w16cid:paraId="7ADC5175" w16cid:durableId="25912D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30D6" w14:textId="77777777" w:rsidR="007E7473" w:rsidRDefault="007E7473" w:rsidP="00141289">
      <w:pPr>
        <w:spacing w:after="0" w:line="240" w:lineRule="auto"/>
      </w:pPr>
      <w:r>
        <w:separator/>
      </w:r>
    </w:p>
  </w:endnote>
  <w:endnote w:type="continuationSeparator" w:id="0">
    <w:p w14:paraId="257A5E22" w14:textId="77777777" w:rsidR="007E7473" w:rsidRDefault="007E7473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C423" w14:textId="77777777" w:rsidR="00040250" w:rsidRDefault="000402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4411F18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5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DAE4" w14:textId="77777777" w:rsidR="00040250" w:rsidRDefault="000402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C13D" w14:textId="77777777" w:rsidR="007E7473" w:rsidRDefault="007E7473" w:rsidP="00141289">
      <w:pPr>
        <w:spacing w:after="0" w:line="240" w:lineRule="auto"/>
      </w:pPr>
      <w:r>
        <w:separator/>
      </w:r>
    </w:p>
  </w:footnote>
  <w:footnote w:type="continuationSeparator" w:id="0">
    <w:p w14:paraId="728DAC0D" w14:textId="77777777" w:rsidR="007E7473" w:rsidRDefault="007E7473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5EBE" w14:textId="77777777" w:rsidR="00040250" w:rsidRDefault="000402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0FEE260" w:rsidR="00567D3A" w:rsidRPr="00B565BF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der TH Wildau</w:t>
    </w:r>
    <w:r w:rsidR="00AD51C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1D672DEE" w:rsidR="00B85C47" w:rsidRPr="00B565BF" w:rsidRDefault="000E2C0C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bookmarkStart w:id="0" w:name="_GoBack"/>
    <w:bookmarkEnd w:id="0"/>
    <w:r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B64CE8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A795F">
      <w:rPr>
        <w:rFonts w:ascii="Lucida Sans" w:eastAsiaTheme="minorHAnsi" w:hAnsi="Lucida Sans" w:cstheme="minorBidi"/>
        <w:sz w:val="20"/>
        <w:szCs w:val="20"/>
        <w:lang w:val="en-US" w:eastAsia="en-US"/>
      </w:rPr>
      <w:t>01</w:t>
    </w:r>
    <w:r w:rsidR="00EF554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A795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5A795F">
      <w:rPr>
        <w:rFonts w:ascii="Lucida Sans" w:eastAsiaTheme="minorHAnsi" w:hAnsi="Lucida Sans" w:cstheme="minorBidi"/>
        <w:sz w:val="20"/>
        <w:szCs w:val="20"/>
        <w:lang w:val="en-US" w:eastAsia="en-US"/>
      </w:rPr>
      <w:t>22</w:t>
    </w:r>
  </w:p>
  <w:p w14:paraId="5BDCA27B" w14:textId="53E4058F" w:rsidR="006E74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5A795F">
      <w:rPr>
        <w:rFonts w:ascii="Lucida Sans" w:eastAsiaTheme="minorHAnsi" w:hAnsi="Lucida Sans" w:cstheme="minorBidi"/>
        <w:sz w:val="20"/>
        <w:szCs w:val="20"/>
        <w:lang w:val="en-US" w:eastAsia="en-US"/>
      </w:rPr>
      <w:t>2022</w:t>
    </w:r>
    <w:r w:rsidR="00B64CE8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5A795F">
      <w:rPr>
        <w:rFonts w:ascii="Lucida Sans" w:eastAsiaTheme="minorHAnsi" w:hAnsi="Lucida Sans" w:cstheme="minorBidi"/>
        <w:sz w:val="20"/>
        <w:szCs w:val="20"/>
        <w:lang w:val="en-US" w:eastAsia="en-US"/>
      </w:rPr>
      <w:t>01</w:t>
    </w:r>
    <w:r w:rsidR="00B64CE8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5A795F"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C60560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</w:p>
  <w:p w14:paraId="7D6552D8" w14:textId="77777777" w:rsidR="001D6F6F" w:rsidRPr="00B565BF" w:rsidRDefault="001D6F6F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E7F5" w14:textId="77777777" w:rsidR="00040250" w:rsidRDefault="000402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24475"/>
    <w:multiLevelType w:val="hybridMultilevel"/>
    <w:tmpl w:val="21D8C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30C88"/>
    <w:rsid w:val="0003268B"/>
    <w:rsid w:val="00033705"/>
    <w:rsid w:val="00034BC8"/>
    <w:rsid w:val="00037EA3"/>
    <w:rsid w:val="00040250"/>
    <w:rsid w:val="00041350"/>
    <w:rsid w:val="00041DA1"/>
    <w:rsid w:val="0005105D"/>
    <w:rsid w:val="00053AB6"/>
    <w:rsid w:val="00067112"/>
    <w:rsid w:val="00070B8B"/>
    <w:rsid w:val="00072B8E"/>
    <w:rsid w:val="00072DFB"/>
    <w:rsid w:val="00076A93"/>
    <w:rsid w:val="00077AFB"/>
    <w:rsid w:val="00083407"/>
    <w:rsid w:val="00092400"/>
    <w:rsid w:val="000943A1"/>
    <w:rsid w:val="0009549C"/>
    <w:rsid w:val="00095E07"/>
    <w:rsid w:val="0009672F"/>
    <w:rsid w:val="00096D10"/>
    <w:rsid w:val="000A0721"/>
    <w:rsid w:val="000A2504"/>
    <w:rsid w:val="000A2778"/>
    <w:rsid w:val="000A50B8"/>
    <w:rsid w:val="000B74A8"/>
    <w:rsid w:val="000C0371"/>
    <w:rsid w:val="000C4989"/>
    <w:rsid w:val="000C5E70"/>
    <w:rsid w:val="000C65F3"/>
    <w:rsid w:val="000C7ED6"/>
    <w:rsid w:val="000D0749"/>
    <w:rsid w:val="000D08EC"/>
    <w:rsid w:val="000D2488"/>
    <w:rsid w:val="000D3BE7"/>
    <w:rsid w:val="000D3FE1"/>
    <w:rsid w:val="000D4A4C"/>
    <w:rsid w:val="000D4DAD"/>
    <w:rsid w:val="000D5F30"/>
    <w:rsid w:val="000D6CEE"/>
    <w:rsid w:val="000D78E9"/>
    <w:rsid w:val="000E0527"/>
    <w:rsid w:val="000E1350"/>
    <w:rsid w:val="000E231E"/>
    <w:rsid w:val="000E2C0C"/>
    <w:rsid w:val="000F00E7"/>
    <w:rsid w:val="000F2212"/>
    <w:rsid w:val="000F2B75"/>
    <w:rsid w:val="000F3702"/>
    <w:rsid w:val="000F535D"/>
    <w:rsid w:val="000F5F0C"/>
    <w:rsid w:val="000F7384"/>
    <w:rsid w:val="000F7F8E"/>
    <w:rsid w:val="00100CCD"/>
    <w:rsid w:val="0010405D"/>
    <w:rsid w:val="00105072"/>
    <w:rsid w:val="00110347"/>
    <w:rsid w:val="001130AF"/>
    <w:rsid w:val="0011713E"/>
    <w:rsid w:val="00117835"/>
    <w:rsid w:val="001200C4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38B"/>
    <w:rsid w:val="00144C72"/>
    <w:rsid w:val="00145C1D"/>
    <w:rsid w:val="001465F9"/>
    <w:rsid w:val="001474E7"/>
    <w:rsid w:val="001544CD"/>
    <w:rsid w:val="00164E6A"/>
    <w:rsid w:val="00170A54"/>
    <w:rsid w:val="00171822"/>
    <w:rsid w:val="00174544"/>
    <w:rsid w:val="00174A0E"/>
    <w:rsid w:val="00175728"/>
    <w:rsid w:val="0018053A"/>
    <w:rsid w:val="001835E6"/>
    <w:rsid w:val="0018409F"/>
    <w:rsid w:val="001905FE"/>
    <w:rsid w:val="0019218E"/>
    <w:rsid w:val="001926B9"/>
    <w:rsid w:val="0019754B"/>
    <w:rsid w:val="001979D3"/>
    <w:rsid w:val="001A0F2F"/>
    <w:rsid w:val="001A23D3"/>
    <w:rsid w:val="001A285C"/>
    <w:rsid w:val="001A408E"/>
    <w:rsid w:val="001A6BE6"/>
    <w:rsid w:val="001B0431"/>
    <w:rsid w:val="001B32D9"/>
    <w:rsid w:val="001B3C8B"/>
    <w:rsid w:val="001B44CA"/>
    <w:rsid w:val="001B50D0"/>
    <w:rsid w:val="001B6191"/>
    <w:rsid w:val="001C0C11"/>
    <w:rsid w:val="001C7868"/>
    <w:rsid w:val="001C7F16"/>
    <w:rsid w:val="001D023A"/>
    <w:rsid w:val="001D0713"/>
    <w:rsid w:val="001D449A"/>
    <w:rsid w:val="001D4583"/>
    <w:rsid w:val="001D527F"/>
    <w:rsid w:val="001D64C4"/>
    <w:rsid w:val="001D6F6F"/>
    <w:rsid w:val="001E11BA"/>
    <w:rsid w:val="001E1535"/>
    <w:rsid w:val="001E1F4F"/>
    <w:rsid w:val="001E5032"/>
    <w:rsid w:val="001E5898"/>
    <w:rsid w:val="001E5E15"/>
    <w:rsid w:val="001F20DA"/>
    <w:rsid w:val="001F2A72"/>
    <w:rsid w:val="001F5EF0"/>
    <w:rsid w:val="00203088"/>
    <w:rsid w:val="002056B5"/>
    <w:rsid w:val="00212E79"/>
    <w:rsid w:val="002168E1"/>
    <w:rsid w:val="002224BA"/>
    <w:rsid w:val="00223051"/>
    <w:rsid w:val="002273B3"/>
    <w:rsid w:val="00234AF3"/>
    <w:rsid w:val="002367CE"/>
    <w:rsid w:val="00243908"/>
    <w:rsid w:val="0024668E"/>
    <w:rsid w:val="002468EC"/>
    <w:rsid w:val="00252AD5"/>
    <w:rsid w:val="00254F7C"/>
    <w:rsid w:val="00256E93"/>
    <w:rsid w:val="002573DB"/>
    <w:rsid w:val="002614DC"/>
    <w:rsid w:val="002615FA"/>
    <w:rsid w:val="00261F57"/>
    <w:rsid w:val="00264ABA"/>
    <w:rsid w:val="00265CD5"/>
    <w:rsid w:val="00267CAB"/>
    <w:rsid w:val="0027135C"/>
    <w:rsid w:val="00274053"/>
    <w:rsid w:val="002746E7"/>
    <w:rsid w:val="00280680"/>
    <w:rsid w:val="00284CE3"/>
    <w:rsid w:val="002875E5"/>
    <w:rsid w:val="002876E9"/>
    <w:rsid w:val="00290523"/>
    <w:rsid w:val="00292D78"/>
    <w:rsid w:val="002A046A"/>
    <w:rsid w:val="002A5FEA"/>
    <w:rsid w:val="002A6A85"/>
    <w:rsid w:val="002B3822"/>
    <w:rsid w:val="002B407B"/>
    <w:rsid w:val="002C09C9"/>
    <w:rsid w:val="002C26ED"/>
    <w:rsid w:val="002C7CC8"/>
    <w:rsid w:val="002D0F34"/>
    <w:rsid w:val="002D12ED"/>
    <w:rsid w:val="002D1346"/>
    <w:rsid w:val="002D175A"/>
    <w:rsid w:val="002D6297"/>
    <w:rsid w:val="002E31E9"/>
    <w:rsid w:val="002E6002"/>
    <w:rsid w:val="002E6272"/>
    <w:rsid w:val="002F02C2"/>
    <w:rsid w:val="002F03FA"/>
    <w:rsid w:val="002F1956"/>
    <w:rsid w:val="002F686F"/>
    <w:rsid w:val="002F6E9C"/>
    <w:rsid w:val="002F723E"/>
    <w:rsid w:val="0030030C"/>
    <w:rsid w:val="0030065B"/>
    <w:rsid w:val="003042C4"/>
    <w:rsid w:val="00304953"/>
    <w:rsid w:val="00305530"/>
    <w:rsid w:val="0030573C"/>
    <w:rsid w:val="00306933"/>
    <w:rsid w:val="00313771"/>
    <w:rsid w:val="003146D8"/>
    <w:rsid w:val="00317EF6"/>
    <w:rsid w:val="00317F38"/>
    <w:rsid w:val="00323CD5"/>
    <w:rsid w:val="00325A16"/>
    <w:rsid w:val="003266D1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9CA"/>
    <w:rsid w:val="00344CA8"/>
    <w:rsid w:val="00345385"/>
    <w:rsid w:val="0034798C"/>
    <w:rsid w:val="003501BC"/>
    <w:rsid w:val="00354DA9"/>
    <w:rsid w:val="00355309"/>
    <w:rsid w:val="00365C0A"/>
    <w:rsid w:val="00370C5E"/>
    <w:rsid w:val="003717FB"/>
    <w:rsid w:val="003730CC"/>
    <w:rsid w:val="00373DD1"/>
    <w:rsid w:val="003756ED"/>
    <w:rsid w:val="00377468"/>
    <w:rsid w:val="00377C1F"/>
    <w:rsid w:val="00377F82"/>
    <w:rsid w:val="003867A3"/>
    <w:rsid w:val="00390DF1"/>
    <w:rsid w:val="00394CCF"/>
    <w:rsid w:val="00394CFD"/>
    <w:rsid w:val="003A4CC7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7BD7"/>
    <w:rsid w:val="003D0490"/>
    <w:rsid w:val="003D5CD5"/>
    <w:rsid w:val="003D6107"/>
    <w:rsid w:val="003D68C3"/>
    <w:rsid w:val="003D6EF8"/>
    <w:rsid w:val="003E15A8"/>
    <w:rsid w:val="003E22CA"/>
    <w:rsid w:val="003E5ACA"/>
    <w:rsid w:val="003E6993"/>
    <w:rsid w:val="003E6EB6"/>
    <w:rsid w:val="003F1269"/>
    <w:rsid w:val="003F14B8"/>
    <w:rsid w:val="003F4243"/>
    <w:rsid w:val="003F5620"/>
    <w:rsid w:val="003F6E5C"/>
    <w:rsid w:val="00401A92"/>
    <w:rsid w:val="0040719F"/>
    <w:rsid w:val="00413577"/>
    <w:rsid w:val="00415D07"/>
    <w:rsid w:val="0042075D"/>
    <w:rsid w:val="0042192B"/>
    <w:rsid w:val="00424B3E"/>
    <w:rsid w:val="0042589F"/>
    <w:rsid w:val="00431899"/>
    <w:rsid w:val="0043561A"/>
    <w:rsid w:val="00436D67"/>
    <w:rsid w:val="00440FE7"/>
    <w:rsid w:val="00442B41"/>
    <w:rsid w:val="00445E87"/>
    <w:rsid w:val="00445F16"/>
    <w:rsid w:val="004463F1"/>
    <w:rsid w:val="0045049A"/>
    <w:rsid w:val="00455187"/>
    <w:rsid w:val="00456CF8"/>
    <w:rsid w:val="00456D18"/>
    <w:rsid w:val="004608F7"/>
    <w:rsid w:val="00461B0B"/>
    <w:rsid w:val="00471E9A"/>
    <w:rsid w:val="00473EA0"/>
    <w:rsid w:val="00474268"/>
    <w:rsid w:val="00474C8D"/>
    <w:rsid w:val="00480679"/>
    <w:rsid w:val="00482ABD"/>
    <w:rsid w:val="004836AB"/>
    <w:rsid w:val="00484F6A"/>
    <w:rsid w:val="00486607"/>
    <w:rsid w:val="004954E9"/>
    <w:rsid w:val="0049670B"/>
    <w:rsid w:val="00497EB2"/>
    <w:rsid w:val="004A1DAB"/>
    <w:rsid w:val="004A5744"/>
    <w:rsid w:val="004B07BE"/>
    <w:rsid w:val="004B140D"/>
    <w:rsid w:val="004B1428"/>
    <w:rsid w:val="004B4EFB"/>
    <w:rsid w:val="004B71C7"/>
    <w:rsid w:val="004C0129"/>
    <w:rsid w:val="004C1CDB"/>
    <w:rsid w:val="004C4940"/>
    <w:rsid w:val="004C6E30"/>
    <w:rsid w:val="004C7821"/>
    <w:rsid w:val="004D402C"/>
    <w:rsid w:val="004D6FB8"/>
    <w:rsid w:val="004E2DA3"/>
    <w:rsid w:val="004E3C3F"/>
    <w:rsid w:val="004E3EFC"/>
    <w:rsid w:val="004E4A38"/>
    <w:rsid w:val="004E6578"/>
    <w:rsid w:val="004E79D2"/>
    <w:rsid w:val="004F16A8"/>
    <w:rsid w:val="005016A0"/>
    <w:rsid w:val="005068A0"/>
    <w:rsid w:val="0051015D"/>
    <w:rsid w:val="005114EA"/>
    <w:rsid w:val="00512776"/>
    <w:rsid w:val="00514E9F"/>
    <w:rsid w:val="00520D3F"/>
    <w:rsid w:val="0052448E"/>
    <w:rsid w:val="005264E0"/>
    <w:rsid w:val="00537426"/>
    <w:rsid w:val="005378D5"/>
    <w:rsid w:val="00537982"/>
    <w:rsid w:val="00540BB9"/>
    <w:rsid w:val="0054337C"/>
    <w:rsid w:val="00543908"/>
    <w:rsid w:val="00543D1C"/>
    <w:rsid w:val="00546EAC"/>
    <w:rsid w:val="00551088"/>
    <w:rsid w:val="0055792E"/>
    <w:rsid w:val="00560167"/>
    <w:rsid w:val="00564213"/>
    <w:rsid w:val="0056669D"/>
    <w:rsid w:val="00566CBF"/>
    <w:rsid w:val="00567D3A"/>
    <w:rsid w:val="00570373"/>
    <w:rsid w:val="00575E3E"/>
    <w:rsid w:val="00575E71"/>
    <w:rsid w:val="0058197B"/>
    <w:rsid w:val="00582119"/>
    <w:rsid w:val="00582AD2"/>
    <w:rsid w:val="00582ADE"/>
    <w:rsid w:val="00583A53"/>
    <w:rsid w:val="00584DAB"/>
    <w:rsid w:val="00591098"/>
    <w:rsid w:val="00594E25"/>
    <w:rsid w:val="005977B3"/>
    <w:rsid w:val="00597F59"/>
    <w:rsid w:val="005A043C"/>
    <w:rsid w:val="005A5075"/>
    <w:rsid w:val="005A54A6"/>
    <w:rsid w:val="005A7710"/>
    <w:rsid w:val="005A795F"/>
    <w:rsid w:val="005B0B81"/>
    <w:rsid w:val="005B4DA3"/>
    <w:rsid w:val="005B5DA5"/>
    <w:rsid w:val="005B743D"/>
    <w:rsid w:val="005C57FF"/>
    <w:rsid w:val="005C582A"/>
    <w:rsid w:val="005C7B08"/>
    <w:rsid w:val="005D0E42"/>
    <w:rsid w:val="005D2204"/>
    <w:rsid w:val="005E123F"/>
    <w:rsid w:val="005E2759"/>
    <w:rsid w:val="005E7801"/>
    <w:rsid w:val="005F4775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62E1"/>
    <w:rsid w:val="00616A7B"/>
    <w:rsid w:val="006174DF"/>
    <w:rsid w:val="006217BB"/>
    <w:rsid w:val="0062278A"/>
    <w:rsid w:val="00622895"/>
    <w:rsid w:val="00625106"/>
    <w:rsid w:val="0062530E"/>
    <w:rsid w:val="00631786"/>
    <w:rsid w:val="006332E3"/>
    <w:rsid w:val="006333C4"/>
    <w:rsid w:val="00640326"/>
    <w:rsid w:val="006428D6"/>
    <w:rsid w:val="006435BE"/>
    <w:rsid w:val="00644872"/>
    <w:rsid w:val="006453A1"/>
    <w:rsid w:val="00651DFA"/>
    <w:rsid w:val="00652FDA"/>
    <w:rsid w:val="00654C59"/>
    <w:rsid w:val="00661FC3"/>
    <w:rsid w:val="00667F1D"/>
    <w:rsid w:val="00667F5E"/>
    <w:rsid w:val="00670166"/>
    <w:rsid w:val="00670585"/>
    <w:rsid w:val="00673A24"/>
    <w:rsid w:val="00673E21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74CA"/>
    <w:rsid w:val="006E7C3B"/>
    <w:rsid w:val="00700E63"/>
    <w:rsid w:val="007028CF"/>
    <w:rsid w:val="0070374D"/>
    <w:rsid w:val="00706932"/>
    <w:rsid w:val="007070F4"/>
    <w:rsid w:val="00713A65"/>
    <w:rsid w:val="0071543B"/>
    <w:rsid w:val="00715855"/>
    <w:rsid w:val="00720110"/>
    <w:rsid w:val="00721FAA"/>
    <w:rsid w:val="007233A5"/>
    <w:rsid w:val="007233E6"/>
    <w:rsid w:val="00726EDD"/>
    <w:rsid w:val="00727DE5"/>
    <w:rsid w:val="00730890"/>
    <w:rsid w:val="0073114B"/>
    <w:rsid w:val="00731AB5"/>
    <w:rsid w:val="00732CF6"/>
    <w:rsid w:val="00734521"/>
    <w:rsid w:val="00740D76"/>
    <w:rsid w:val="007463C6"/>
    <w:rsid w:val="007468D9"/>
    <w:rsid w:val="00747787"/>
    <w:rsid w:val="00750043"/>
    <w:rsid w:val="0075090F"/>
    <w:rsid w:val="0075621D"/>
    <w:rsid w:val="00761DD5"/>
    <w:rsid w:val="007656DA"/>
    <w:rsid w:val="00765F1D"/>
    <w:rsid w:val="0077164F"/>
    <w:rsid w:val="00772DDD"/>
    <w:rsid w:val="007730AA"/>
    <w:rsid w:val="00773AC1"/>
    <w:rsid w:val="00786014"/>
    <w:rsid w:val="0078693C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39CD"/>
    <w:rsid w:val="007C6356"/>
    <w:rsid w:val="007C7DFC"/>
    <w:rsid w:val="007D0131"/>
    <w:rsid w:val="007D03A0"/>
    <w:rsid w:val="007D098B"/>
    <w:rsid w:val="007D4089"/>
    <w:rsid w:val="007D65E6"/>
    <w:rsid w:val="007E18A7"/>
    <w:rsid w:val="007E571D"/>
    <w:rsid w:val="007E7473"/>
    <w:rsid w:val="007F009A"/>
    <w:rsid w:val="007F5983"/>
    <w:rsid w:val="007F5989"/>
    <w:rsid w:val="007F7D0E"/>
    <w:rsid w:val="00807728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4A9B"/>
    <w:rsid w:val="008257BC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0FC"/>
    <w:rsid w:val="008471F8"/>
    <w:rsid w:val="0084721E"/>
    <w:rsid w:val="00847DC7"/>
    <w:rsid w:val="00861CA6"/>
    <w:rsid w:val="0086217F"/>
    <w:rsid w:val="00862851"/>
    <w:rsid w:val="00863A83"/>
    <w:rsid w:val="0086492E"/>
    <w:rsid w:val="00864F3D"/>
    <w:rsid w:val="00866AA9"/>
    <w:rsid w:val="00876822"/>
    <w:rsid w:val="00882282"/>
    <w:rsid w:val="00882363"/>
    <w:rsid w:val="00882B6F"/>
    <w:rsid w:val="0088350E"/>
    <w:rsid w:val="00883951"/>
    <w:rsid w:val="00885348"/>
    <w:rsid w:val="00886ED7"/>
    <w:rsid w:val="0089015E"/>
    <w:rsid w:val="008917EC"/>
    <w:rsid w:val="0089315C"/>
    <w:rsid w:val="00894C7F"/>
    <w:rsid w:val="008A0E75"/>
    <w:rsid w:val="008A1363"/>
    <w:rsid w:val="008A1805"/>
    <w:rsid w:val="008A423E"/>
    <w:rsid w:val="008B289D"/>
    <w:rsid w:val="008B2A50"/>
    <w:rsid w:val="008B3A14"/>
    <w:rsid w:val="008B54B9"/>
    <w:rsid w:val="008B7FD5"/>
    <w:rsid w:val="008C0815"/>
    <w:rsid w:val="008C0E2A"/>
    <w:rsid w:val="008C253A"/>
    <w:rsid w:val="008C2E90"/>
    <w:rsid w:val="008C3289"/>
    <w:rsid w:val="008C37DB"/>
    <w:rsid w:val="008C4688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6B47"/>
    <w:rsid w:val="00917D78"/>
    <w:rsid w:val="0092077C"/>
    <w:rsid w:val="00920D13"/>
    <w:rsid w:val="009214EE"/>
    <w:rsid w:val="00923D96"/>
    <w:rsid w:val="00931C0D"/>
    <w:rsid w:val="0093575B"/>
    <w:rsid w:val="009436D8"/>
    <w:rsid w:val="0094790E"/>
    <w:rsid w:val="0095402E"/>
    <w:rsid w:val="00955820"/>
    <w:rsid w:val="00955F35"/>
    <w:rsid w:val="00957D73"/>
    <w:rsid w:val="0096178F"/>
    <w:rsid w:val="0096201D"/>
    <w:rsid w:val="00963E64"/>
    <w:rsid w:val="00963FDF"/>
    <w:rsid w:val="009656E1"/>
    <w:rsid w:val="00965CB2"/>
    <w:rsid w:val="00966322"/>
    <w:rsid w:val="0097362F"/>
    <w:rsid w:val="009740DC"/>
    <w:rsid w:val="00974B39"/>
    <w:rsid w:val="00980DAF"/>
    <w:rsid w:val="009816D6"/>
    <w:rsid w:val="0098498D"/>
    <w:rsid w:val="00984FA1"/>
    <w:rsid w:val="009859BF"/>
    <w:rsid w:val="00986246"/>
    <w:rsid w:val="0099068C"/>
    <w:rsid w:val="00992068"/>
    <w:rsid w:val="00993E95"/>
    <w:rsid w:val="009A545E"/>
    <w:rsid w:val="009A74B2"/>
    <w:rsid w:val="009B084A"/>
    <w:rsid w:val="009B2F19"/>
    <w:rsid w:val="009B2F5C"/>
    <w:rsid w:val="009B6F4E"/>
    <w:rsid w:val="009C6379"/>
    <w:rsid w:val="009D3308"/>
    <w:rsid w:val="009D7FF6"/>
    <w:rsid w:val="009E1124"/>
    <w:rsid w:val="009E155B"/>
    <w:rsid w:val="009E2E06"/>
    <w:rsid w:val="009E32D6"/>
    <w:rsid w:val="009E52AD"/>
    <w:rsid w:val="009E5BB5"/>
    <w:rsid w:val="009F1E78"/>
    <w:rsid w:val="009F2A9B"/>
    <w:rsid w:val="009F45A4"/>
    <w:rsid w:val="00A003F5"/>
    <w:rsid w:val="00A01BED"/>
    <w:rsid w:val="00A107D6"/>
    <w:rsid w:val="00A111E2"/>
    <w:rsid w:val="00A12016"/>
    <w:rsid w:val="00A128DE"/>
    <w:rsid w:val="00A12C99"/>
    <w:rsid w:val="00A131CC"/>
    <w:rsid w:val="00A17AC1"/>
    <w:rsid w:val="00A2145C"/>
    <w:rsid w:val="00A24F41"/>
    <w:rsid w:val="00A26441"/>
    <w:rsid w:val="00A31000"/>
    <w:rsid w:val="00A322EE"/>
    <w:rsid w:val="00A35CBC"/>
    <w:rsid w:val="00A368C9"/>
    <w:rsid w:val="00A42966"/>
    <w:rsid w:val="00A43CDD"/>
    <w:rsid w:val="00A43F44"/>
    <w:rsid w:val="00A4652B"/>
    <w:rsid w:val="00A468E4"/>
    <w:rsid w:val="00A471E2"/>
    <w:rsid w:val="00A51989"/>
    <w:rsid w:val="00A52464"/>
    <w:rsid w:val="00A52822"/>
    <w:rsid w:val="00A536A4"/>
    <w:rsid w:val="00A55754"/>
    <w:rsid w:val="00A57345"/>
    <w:rsid w:val="00A621E9"/>
    <w:rsid w:val="00A65243"/>
    <w:rsid w:val="00A71318"/>
    <w:rsid w:val="00A719CB"/>
    <w:rsid w:val="00A71BE9"/>
    <w:rsid w:val="00A73495"/>
    <w:rsid w:val="00A808FC"/>
    <w:rsid w:val="00A82203"/>
    <w:rsid w:val="00A90579"/>
    <w:rsid w:val="00A94C5F"/>
    <w:rsid w:val="00A96CBF"/>
    <w:rsid w:val="00A96D58"/>
    <w:rsid w:val="00A96F0F"/>
    <w:rsid w:val="00AA1473"/>
    <w:rsid w:val="00AA595D"/>
    <w:rsid w:val="00AA5EA7"/>
    <w:rsid w:val="00AC03D2"/>
    <w:rsid w:val="00AC2B36"/>
    <w:rsid w:val="00AC35E5"/>
    <w:rsid w:val="00AC3B4D"/>
    <w:rsid w:val="00AC3CB1"/>
    <w:rsid w:val="00AC5064"/>
    <w:rsid w:val="00AC563F"/>
    <w:rsid w:val="00AC6FBA"/>
    <w:rsid w:val="00AC70B0"/>
    <w:rsid w:val="00AC7DB3"/>
    <w:rsid w:val="00AC7EBA"/>
    <w:rsid w:val="00AD04A3"/>
    <w:rsid w:val="00AD20D7"/>
    <w:rsid w:val="00AD24D8"/>
    <w:rsid w:val="00AD4103"/>
    <w:rsid w:val="00AD4E8F"/>
    <w:rsid w:val="00AD51C9"/>
    <w:rsid w:val="00AD7B53"/>
    <w:rsid w:val="00AE0D42"/>
    <w:rsid w:val="00AE78CD"/>
    <w:rsid w:val="00AE7CDE"/>
    <w:rsid w:val="00AF08EF"/>
    <w:rsid w:val="00AF15AC"/>
    <w:rsid w:val="00AF2C00"/>
    <w:rsid w:val="00AF4724"/>
    <w:rsid w:val="00AF5204"/>
    <w:rsid w:val="00AF63EC"/>
    <w:rsid w:val="00B0168A"/>
    <w:rsid w:val="00B01A3A"/>
    <w:rsid w:val="00B0406E"/>
    <w:rsid w:val="00B0623C"/>
    <w:rsid w:val="00B06F7C"/>
    <w:rsid w:val="00B10D6D"/>
    <w:rsid w:val="00B11BCB"/>
    <w:rsid w:val="00B1313C"/>
    <w:rsid w:val="00B13F06"/>
    <w:rsid w:val="00B17761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B7D"/>
    <w:rsid w:val="00B45F5C"/>
    <w:rsid w:val="00B500F4"/>
    <w:rsid w:val="00B50F66"/>
    <w:rsid w:val="00B55469"/>
    <w:rsid w:val="00B565BF"/>
    <w:rsid w:val="00B56C23"/>
    <w:rsid w:val="00B57D2E"/>
    <w:rsid w:val="00B6113B"/>
    <w:rsid w:val="00B64CE8"/>
    <w:rsid w:val="00B66D73"/>
    <w:rsid w:val="00B67EFB"/>
    <w:rsid w:val="00B717E9"/>
    <w:rsid w:val="00B80211"/>
    <w:rsid w:val="00B81918"/>
    <w:rsid w:val="00B826B9"/>
    <w:rsid w:val="00B85C47"/>
    <w:rsid w:val="00B963F3"/>
    <w:rsid w:val="00B96FB5"/>
    <w:rsid w:val="00BA0EA7"/>
    <w:rsid w:val="00BA113F"/>
    <w:rsid w:val="00BA286B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5AB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51EC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55FCB"/>
    <w:rsid w:val="00C6010A"/>
    <w:rsid w:val="00C60560"/>
    <w:rsid w:val="00C6195B"/>
    <w:rsid w:val="00C73EFA"/>
    <w:rsid w:val="00C740A1"/>
    <w:rsid w:val="00C7527C"/>
    <w:rsid w:val="00C762DA"/>
    <w:rsid w:val="00C76A21"/>
    <w:rsid w:val="00C802B0"/>
    <w:rsid w:val="00C8295A"/>
    <w:rsid w:val="00C858C3"/>
    <w:rsid w:val="00CA08AD"/>
    <w:rsid w:val="00CA7850"/>
    <w:rsid w:val="00CB5369"/>
    <w:rsid w:val="00CB6C9A"/>
    <w:rsid w:val="00CB7EE6"/>
    <w:rsid w:val="00CC2802"/>
    <w:rsid w:val="00CC491F"/>
    <w:rsid w:val="00CC52C2"/>
    <w:rsid w:val="00CC7D03"/>
    <w:rsid w:val="00CC7EA7"/>
    <w:rsid w:val="00CD01F1"/>
    <w:rsid w:val="00CD1327"/>
    <w:rsid w:val="00CD1FB3"/>
    <w:rsid w:val="00CD454F"/>
    <w:rsid w:val="00CD50B4"/>
    <w:rsid w:val="00CE7C81"/>
    <w:rsid w:val="00CF387C"/>
    <w:rsid w:val="00CF3E1B"/>
    <w:rsid w:val="00CF618D"/>
    <w:rsid w:val="00CF799C"/>
    <w:rsid w:val="00D01D26"/>
    <w:rsid w:val="00D02BAF"/>
    <w:rsid w:val="00D05158"/>
    <w:rsid w:val="00D07E17"/>
    <w:rsid w:val="00D11235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7713"/>
    <w:rsid w:val="00D37A9B"/>
    <w:rsid w:val="00D42BD9"/>
    <w:rsid w:val="00D431BF"/>
    <w:rsid w:val="00D458A7"/>
    <w:rsid w:val="00D51175"/>
    <w:rsid w:val="00D514C6"/>
    <w:rsid w:val="00D51D52"/>
    <w:rsid w:val="00D60B97"/>
    <w:rsid w:val="00D627F0"/>
    <w:rsid w:val="00D629DD"/>
    <w:rsid w:val="00D6455A"/>
    <w:rsid w:val="00D67613"/>
    <w:rsid w:val="00D727E7"/>
    <w:rsid w:val="00D743BB"/>
    <w:rsid w:val="00D80E76"/>
    <w:rsid w:val="00D812D2"/>
    <w:rsid w:val="00D81402"/>
    <w:rsid w:val="00D821E6"/>
    <w:rsid w:val="00D82322"/>
    <w:rsid w:val="00D82BF3"/>
    <w:rsid w:val="00D9012F"/>
    <w:rsid w:val="00D90A6A"/>
    <w:rsid w:val="00D91360"/>
    <w:rsid w:val="00D94650"/>
    <w:rsid w:val="00D967E9"/>
    <w:rsid w:val="00D974F3"/>
    <w:rsid w:val="00DA0C64"/>
    <w:rsid w:val="00DA10F4"/>
    <w:rsid w:val="00DA30F0"/>
    <w:rsid w:val="00DA44F0"/>
    <w:rsid w:val="00DA4A77"/>
    <w:rsid w:val="00DB0C87"/>
    <w:rsid w:val="00DB0EC0"/>
    <w:rsid w:val="00DB389D"/>
    <w:rsid w:val="00DC2563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DF5E01"/>
    <w:rsid w:val="00E034DB"/>
    <w:rsid w:val="00E03DFF"/>
    <w:rsid w:val="00E04207"/>
    <w:rsid w:val="00E063A3"/>
    <w:rsid w:val="00E0780B"/>
    <w:rsid w:val="00E136A6"/>
    <w:rsid w:val="00E24FBA"/>
    <w:rsid w:val="00E259C3"/>
    <w:rsid w:val="00E307DC"/>
    <w:rsid w:val="00E30CFC"/>
    <w:rsid w:val="00E31F9C"/>
    <w:rsid w:val="00E324D3"/>
    <w:rsid w:val="00E33154"/>
    <w:rsid w:val="00E35C88"/>
    <w:rsid w:val="00E4015B"/>
    <w:rsid w:val="00E414F2"/>
    <w:rsid w:val="00E447F3"/>
    <w:rsid w:val="00E45FF4"/>
    <w:rsid w:val="00E461FD"/>
    <w:rsid w:val="00E4667B"/>
    <w:rsid w:val="00E466DF"/>
    <w:rsid w:val="00E472D3"/>
    <w:rsid w:val="00E50E9C"/>
    <w:rsid w:val="00E52490"/>
    <w:rsid w:val="00E5286C"/>
    <w:rsid w:val="00E56659"/>
    <w:rsid w:val="00E56D58"/>
    <w:rsid w:val="00E60238"/>
    <w:rsid w:val="00E62E14"/>
    <w:rsid w:val="00E6634D"/>
    <w:rsid w:val="00E665E7"/>
    <w:rsid w:val="00E700DD"/>
    <w:rsid w:val="00E711EE"/>
    <w:rsid w:val="00E713B0"/>
    <w:rsid w:val="00E7218E"/>
    <w:rsid w:val="00E72A11"/>
    <w:rsid w:val="00E74E0C"/>
    <w:rsid w:val="00E80BCD"/>
    <w:rsid w:val="00E824D6"/>
    <w:rsid w:val="00E84636"/>
    <w:rsid w:val="00E8506B"/>
    <w:rsid w:val="00E8666E"/>
    <w:rsid w:val="00E866DD"/>
    <w:rsid w:val="00E9361C"/>
    <w:rsid w:val="00E93DCB"/>
    <w:rsid w:val="00E95FA1"/>
    <w:rsid w:val="00E962D6"/>
    <w:rsid w:val="00E96C48"/>
    <w:rsid w:val="00E96EC0"/>
    <w:rsid w:val="00EA0729"/>
    <w:rsid w:val="00EA365F"/>
    <w:rsid w:val="00EA394D"/>
    <w:rsid w:val="00EA69E5"/>
    <w:rsid w:val="00EB0856"/>
    <w:rsid w:val="00EB4EED"/>
    <w:rsid w:val="00EC1007"/>
    <w:rsid w:val="00EC14DA"/>
    <w:rsid w:val="00EC520C"/>
    <w:rsid w:val="00ED0AE1"/>
    <w:rsid w:val="00ED1C9E"/>
    <w:rsid w:val="00ED3492"/>
    <w:rsid w:val="00ED6CBF"/>
    <w:rsid w:val="00EE076D"/>
    <w:rsid w:val="00EE1364"/>
    <w:rsid w:val="00EE59B7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0787E"/>
    <w:rsid w:val="00F11676"/>
    <w:rsid w:val="00F1433C"/>
    <w:rsid w:val="00F15251"/>
    <w:rsid w:val="00F17213"/>
    <w:rsid w:val="00F17324"/>
    <w:rsid w:val="00F17D41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758C"/>
    <w:rsid w:val="00F37E93"/>
    <w:rsid w:val="00F4064A"/>
    <w:rsid w:val="00F427DC"/>
    <w:rsid w:val="00F46686"/>
    <w:rsid w:val="00F50C7B"/>
    <w:rsid w:val="00F55274"/>
    <w:rsid w:val="00F631CE"/>
    <w:rsid w:val="00F7425A"/>
    <w:rsid w:val="00F768B0"/>
    <w:rsid w:val="00F771B2"/>
    <w:rsid w:val="00F809E9"/>
    <w:rsid w:val="00F84D9F"/>
    <w:rsid w:val="00F850B7"/>
    <w:rsid w:val="00F86077"/>
    <w:rsid w:val="00F8672D"/>
    <w:rsid w:val="00F93D6F"/>
    <w:rsid w:val="00F95597"/>
    <w:rsid w:val="00F95709"/>
    <w:rsid w:val="00F97E16"/>
    <w:rsid w:val="00FA09BE"/>
    <w:rsid w:val="00FB0816"/>
    <w:rsid w:val="00FB526C"/>
    <w:rsid w:val="00FB53D0"/>
    <w:rsid w:val="00FB6E4B"/>
    <w:rsid w:val="00FB78AC"/>
    <w:rsid w:val="00FC0870"/>
    <w:rsid w:val="00FC44D6"/>
    <w:rsid w:val="00FC45F7"/>
    <w:rsid w:val="00FC6B2F"/>
    <w:rsid w:val="00FC7B33"/>
    <w:rsid w:val="00FD1D7E"/>
    <w:rsid w:val="00FD2BB9"/>
    <w:rsid w:val="00FD6EDD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825A8"/>
  <w15:docId w15:val="{918FEE72-D3C8-48FF-8144-6345FE1C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70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h-wildau.webex.com/meet/beate.schappach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hmintplus@th-wildau.de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beate.schappach@th-wildau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hochschule/zentrale-einrichtungen/zentrum-fuer-qualitaetsentwicklung/th-mint/der-mint-orientierungsexpress-sprinter-202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-wildau.webex.com/meet/beate.schappa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rvey.th-wildau.de/s/ad59bbf5/de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h-wildau.de/mint-orientierungsexpress" TargetMode="External"/><Relationship Id="rId14" Type="http://schemas.openxmlformats.org/officeDocument/2006/relationships/hyperlink" Target="https://th-wildau.webex.com/meet/beate.schappach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D11D-E56B-42A0-931D-ACCB62BA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5</cp:revision>
  <dcterms:created xsi:type="dcterms:W3CDTF">2022-01-19T11:03:00Z</dcterms:created>
  <dcterms:modified xsi:type="dcterms:W3CDTF">2022-01-20T14:44:00Z</dcterms:modified>
</cp:coreProperties>
</file>