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AB6" w:rsidRPr="00D31A0A" w:rsidRDefault="001E0AB6" w:rsidP="00113510">
      <w:pPr>
        <w:tabs>
          <w:tab w:val="center" w:pos="9072"/>
        </w:tabs>
        <w:ind w:right="-143"/>
        <w:rPr>
          <w:rFonts w:ascii="Futura Std Medium" w:hAnsi="Futura Std Medium"/>
        </w:rPr>
      </w:pPr>
      <w:r w:rsidRPr="00D31A0A">
        <w:rPr>
          <w:rFonts w:ascii="Futura Std Medium" w:eastAsia="Futura Std" w:hAnsi="Futura Std Medium" w:cs="Futura Std"/>
          <w:b/>
          <w:color w:val="E26C06"/>
          <w:sz w:val="32"/>
        </w:rPr>
        <w:t>Pressmeddelande</w:t>
      </w:r>
      <w:r w:rsidRPr="00D31A0A">
        <w:rPr>
          <w:rFonts w:ascii="Futura Std Medium" w:eastAsia="Futura Std" w:hAnsi="Futura Std Medium" w:cs="Futura Std"/>
          <w:b/>
          <w:color w:val="E26C06"/>
          <w:sz w:val="24"/>
        </w:rPr>
        <w:t xml:space="preserve"> </w:t>
      </w:r>
      <w:r w:rsidRPr="00D31A0A">
        <w:rPr>
          <w:rFonts w:ascii="Futura Std Medium" w:eastAsia="Futura Std" w:hAnsi="Futura Std Medium" w:cs="Futura Std"/>
          <w:b/>
          <w:color w:val="E26C06"/>
          <w:sz w:val="24"/>
        </w:rPr>
        <w:tab/>
        <w:t xml:space="preserve"> </w:t>
      </w:r>
    </w:p>
    <w:p w:rsidR="001E0AB6" w:rsidRDefault="001E0AB6" w:rsidP="00113510">
      <w:pPr>
        <w:spacing w:after="109"/>
        <w:ind w:left="11" w:right="-143"/>
      </w:pPr>
      <w:r>
        <w:rPr>
          <w:noProof/>
        </w:rPr>
        <mc:AlternateContent>
          <mc:Choice Requires="wpg">
            <w:drawing>
              <wp:inline distT="0" distB="0" distL="0" distR="0" wp14:anchorId="5704D28A" wp14:editId="6F0DCE73">
                <wp:extent cx="5818505" cy="19812"/>
                <wp:effectExtent l="0" t="0" r="0" b="0"/>
                <wp:docPr id="964" name="Group 964"/>
                <wp:cNvGraphicFramePr/>
                <a:graphic xmlns:a="http://schemas.openxmlformats.org/drawingml/2006/main">
                  <a:graphicData uri="http://schemas.microsoft.com/office/word/2010/wordprocessingGroup">
                    <wpg:wgp>
                      <wpg:cNvGrpSpPr/>
                      <wpg:grpSpPr>
                        <a:xfrm>
                          <a:off x="0" y="0"/>
                          <a:ext cx="5818505" cy="19812"/>
                          <a:chOff x="0" y="0"/>
                          <a:chExt cx="5818505" cy="19812"/>
                        </a:xfrm>
                      </wpg:grpSpPr>
                      <wps:wsp>
                        <wps:cNvPr id="80" name="Shape 80"/>
                        <wps:cNvSpPr/>
                        <wps:spPr>
                          <a:xfrm>
                            <a:off x="0" y="0"/>
                            <a:ext cx="5818505" cy="0"/>
                          </a:xfrm>
                          <a:custGeom>
                            <a:avLst/>
                            <a:gdLst/>
                            <a:ahLst/>
                            <a:cxnLst/>
                            <a:rect l="0" t="0" r="0" b="0"/>
                            <a:pathLst>
                              <a:path w="5818505">
                                <a:moveTo>
                                  <a:pt x="0" y="0"/>
                                </a:moveTo>
                                <a:lnTo>
                                  <a:pt x="5818505" y="0"/>
                                </a:lnTo>
                              </a:path>
                            </a:pathLst>
                          </a:custGeom>
                          <a:ln w="19812" cap="flat">
                            <a:round/>
                          </a:ln>
                        </wps:spPr>
                        <wps:style>
                          <a:lnRef idx="1">
                            <a:srgbClr val="E36C06"/>
                          </a:lnRef>
                          <a:fillRef idx="0">
                            <a:srgbClr val="000000">
                              <a:alpha val="0"/>
                            </a:srgbClr>
                          </a:fillRef>
                          <a:effectRef idx="0">
                            <a:scrgbClr r="0" g="0" b="0"/>
                          </a:effectRef>
                          <a:fontRef idx="none"/>
                        </wps:style>
                        <wps:bodyPr/>
                      </wps:wsp>
                    </wpg:wgp>
                  </a:graphicData>
                </a:graphic>
              </wp:inline>
            </w:drawing>
          </mc:Choice>
          <mc:Fallback>
            <w:pict>
              <v:group w14:anchorId="67ED01A0" id="Group 964" o:spid="_x0000_s1026" style="width:458.15pt;height:1.55pt;mso-position-horizontal-relative:char;mso-position-vertical-relative:line" coordsize="58185,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">
                <v:shape id="Shape 80" o:spid="_x0000_s1027" style="position:absolute;width:58185;height:0;visibility:visible;mso-wrap-style:square;v-text-anchor:top" coordsize="5818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" path="m,l5818505,e" filled="f" strokecolor="#e36900" strokeweight="1.56pt">
                  <v:path arrowok="t" textboxrect="0,0,5818505,0"/>
                </v:shape>
                <w10:anchorlock/>
              </v:group>
            </w:pict>
          </mc:Fallback>
        </mc:AlternateContent>
      </w:r>
    </w:p>
    <w:p w:rsidR="00B66B9B" w:rsidRDefault="004F0EB6" w:rsidP="00113510">
      <w:pPr>
        <w:ind w:right="-143"/>
        <w:rPr>
          <w:rStyle w:val="Starkbetoning"/>
          <w:b w:val="0"/>
          <w:bCs w:val="0"/>
          <w:i w:val="0"/>
          <w:iCs w:val="0"/>
          <w:color w:val="auto"/>
        </w:rPr>
      </w:pPr>
      <w:r>
        <w:rPr>
          <w:sz w:val="20"/>
        </w:rPr>
        <w:t>201</w:t>
      </w:r>
      <w:r w:rsidR="00F95D1D">
        <w:rPr>
          <w:sz w:val="20"/>
        </w:rPr>
        <w:t>8</w:t>
      </w:r>
      <w:r>
        <w:rPr>
          <w:sz w:val="20"/>
        </w:rPr>
        <w:t>-</w:t>
      </w:r>
      <w:r w:rsidR="00F95D1D">
        <w:rPr>
          <w:sz w:val="20"/>
        </w:rPr>
        <w:t>05</w:t>
      </w:r>
      <w:r>
        <w:rPr>
          <w:sz w:val="20"/>
        </w:rPr>
        <w:t>-</w:t>
      </w:r>
      <w:r w:rsidR="00F95D1D">
        <w:rPr>
          <w:sz w:val="20"/>
        </w:rPr>
        <w:t>03</w:t>
      </w:r>
    </w:p>
    <w:p w:rsidR="00F95D1D" w:rsidRPr="00746F06" w:rsidRDefault="00F95D1D" w:rsidP="00F95D1D">
      <w:pPr>
        <w:pStyle w:val="Rubrik"/>
      </w:pPr>
      <w:r w:rsidRPr="00B323C3">
        <w:t xml:space="preserve">Nu ska </w:t>
      </w:r>
      <w:r>
        <w:t>Dalarnas</w:t>
      </w:r>
      <w:r w:rsidRPr="00B323C3">
        <w:t xml:space="preserve"> företag bli bättre på offentlig upphandling</w:t>
      </w:r>
    </w:p>
    <w:p w:rsidR="00F95D1D" w:rsidRPr="00B323C3" w:rsidRDefault="00F95D1D" w:rsidP="00F95D1D">
      <w:pPr>
        <w:spacing w:before="120"/>
      </w:pPr>
      <w:r w:rsidRPr="00B323C3">
        <w:t>För att öka stödet till länets företagare som kommer i kontakt med offentlig upphandling driver Länsstyrelsen i Dalarnas län</w:t>
      </w:r>
      <w:r>
        <w:t xml:space="preserve"> Upphandlingsdialog Dalarna</w:t>
      </w:r>
      <w:r w:rsidRPr="00B323C3">
        <w:t xml:space="preserve"> som är ett forum för att förmedla kunskap, visa goda exempel och erbjuda metodstöd </w:t>
      </w:r>
      <w:r>
        <w:t xml:space="preserve">och coachning </w:t>
      </w:r>
      <w:r w:rsidRPr="00B323C3">
        <w:t>vid offentliga upphandlingar. Målet är att fler företag i Dalarna ska delta i offentliga upphandlingar</w:t>
      </w:r>
      <w:r>
        <w:t xml:space="preserve"> och göra bättre affärer</w:t>
      </w:r>
      <w:r w:rsidRPr="00B323C3">
        <w:t>.</w:t>
      </w:r>
    </w:p>
    <w:p w:rsidR="00F95D1D" w:rsidRPr="00B323C3" w:rsidRDefault="00F95D1D" w:rsidP="00F95D1D">
      <w:pPr>
        <w:spacing w:before="120"/>
      </w:pPr>
      <w:r w:rsidRPr="00B323C3">
        <w:t>– Vi är mycket glada och stolta att länsstyrelsen valde Double</w:t>
      </w:r>
      <w:r>
        <w:t>C</w:t>
      </w:r>
      <w:r w:rsidRPr="00B323C3">
        <w:t xml:space="preserve">heck som leverantör av utbildningstjänster. Upphandlingsdialog Dalarna är ett </w:t>
      </w:r>
      <w:r>
        <w:t xml:space="preserve">projekt och </w:t>
      </w:r>
      <w:r w:rsidRPr="00B323C3">
        <w:t>som följs noga av den offentliga marknaden i hela Sverige, säger Double</w:t>
      </w:r>
      <w:r>
        <w:t>C</w:t>
      </w:r>
      <w:r w:rsidRPr="00B323C3">
        <w:t>hecks grundare Fredrik Tamm.</w:t>
      </w:r>
    </w:p>
    <w:p w:rsidR="00F95D1D" w:rsidRPr="00B323C3" w:rsidRDefault="00F95D1D" w:rsidP="00F95D1D">
      <w:pPr>
        <w:spacing w:before="120"/>
      </w:pPr>
      <w:r>
        <w:t>Uppdraget omfattar totalt 18 affärsträffar</w:t>
      </w:r>
      <w:r w:rsidRPr="00B323C3">
        <w:t xml:space="preserve"> med fokus på miljö, social hållbarhet och e-handel för företag som vill lämna anbud till offentlig sektor. </w:t>
      </w:r>
      <w:r>
        <w:t>Affärsträffarna</w:t>
      </w:r>
      <w:r w:rsidRPr="00B323C3">
        <w:t xml:space="preserve"> </w:t>
      </w:r>
      <w:r>
        <w:t>kommer att</w:t>
      </w:r>
      <w:r w:rsidRPr="00B323C3">
        <w:t xml:space="preserve"> genomföras i flera av länets kommuner. Utöver </w:t>
      </w:r>
      <w:r>
        <w:t>träffarna</w:t>
      </w:r>
      <w:r w:rsidRPr="00B323C3">
        <w:t xml:space="preserve"> omfattar uppdraget också individuell rådgivning till de företag som vill lära sig mer om </w:t>
      </w:r>
      <w:r>
        <w:t>att göra affärer med</w:t>
      </w:r>
      <w:r w:rsidRPr="00B323C3">
        <w:t xml:space="preserve"> </w:t>
      </w:r>
      <w:proofErr w:type="gramStart"/>
      <w:r>
        <w:t>den</w:t>
      </w:r>
      <w:r w:rsidRPr="00B323C3">
        <w:t xml:space="preserve"> offentlig</w:t>
      </w:r>
      <w:r>
        <w:t>a</w:t>
      </w:r>
      <w:r w:rsidRPr="00B323C3">
        <w:t xml:space="preserve"> sektor</w:t>
      </w:r>
      <w:proofErr w:type="gramEnd"/>
      <w:r w:rsidRPr="00B323C3">
        <w:t xml:space="preserve"> i Dalarna.</w:t>
      </w:r>
    </w:p>
    <w:p w:rsidR="00F95D1D" w:rsidRPr="00B323C3" w:rsidRDefault="00F95D1D" w:rsidP="00F95D1D">
      <w:pPr>
        <w:spacing w:before="120"/>
      </w:pPr>
      <w:r w:rsidRPr="00B323C3">
        <w:t>– Double</w:t>
      </w:r>
      <w:r>
        <w:t>C</w:t>
      </w:r>
      <w:r w:rsidRPr="00B323C3">
        <w:t xml:space="preserve">heck har en unik kunskap </w:t>
      </w:r>
      <w:r>
        <w:t xml:space="preserve">om den offentliga affären och vi är mycket glada över att de vill dela med sig av sin kunskap till länets små och medelstora företag, säger Kerstin Angberg-Morgården som är länsstyrelsens projektledare för Upphandlingsdialog Dalarna. </w:t>
      </w:r>
    </w:p>
    <w:p w:rsidR="00F95D1D" w:rsidRPr="00B323C3" w:rsidRDefault="00F95D1D" w:rsidP="00F95D1D">
      <w:pPr>
        <w:spacing w:before="120"/>
      </w:pPr>
      <w:r w:rsidRPr="00B323C3">
        <w:t xml:space="preserve">Erbjudande om att delta i </w:t>
      </w:r>
      <w:r>
        <w:t>affärsträffarna</w:t>
      </w:r>
      <w:r w:rsidRPr="00B323C3">
        <w:t xml:space="preserve"> kommer att ges till samtliga små och medelstora företag i länet. Varje </w:t>
      </w:r>
      <w:r>
        <w:t>träff</w:t>
      </w:r>
      <w:r w:rsidRPr="00B323C3">
        <w:t xml:space="preserve"> omfattar fyra timmar och genomförs antingen under en förmiddag</w:t>
      </w:r>
      <w:r>
        <w:t xml:space="preserve">, en </w:t>
      </w:r>
      <w:r w:rsidRPr="00B323C3">
        <w:t>eftermiddag</w:t>
      </w:r>
      <w:r>
        <w:t xml:space="preserve"> eller en kväll</w:t>
      </w:r>
      <w:r w:rsidRPr="00B323C3">
        <w:t xml:space="preserve">. De 18 </w:t>
      </w:r>
      <w:r>
        <w:t>träffarna</w:t>
      </w:r>
      <w:r w:rsidRPr="00B323C3">
        <w:t xml:space="preserve"> kommer att genomföras under en treårsper</w:t>
      </w:r>
      <w:r>
        <w:t>iod med start i Hedemora den 13 november och är en av flera aktiviteter som genomförs av Upphandlingsdialog Dalarna. Finansiering sker bland annat med medel från EU:s strukturfonder.</w:t>
      </w:r>
    </w:p>
    <w:p w:rsidR="00C92F59" w:rsidRPr="000C3DA4" w:rsidRDefault="00C92F59" w:rsidP="000C3DA4">
      <w:pPr>
        <w:spacing w:line="320" w:lineRule="exact"/>
        <w:ind w:right="-143"/>
        <w:rPr>
          <w:rStyle w:val="Starkbetoning"/>
          <w:bCs w:val="0"/>
          <w:i w:val="0"/>
          <w:iCs w:val="0"/>
          <w:color w:val="auto"/>
          <w:szCs w:val="21"/>
        </w:rPr>
      </w:pPr>
    </w:p>
    <w:p w:rsidR="001E0AB6" w:rsidRPr="000C3DA4" w:rsidRDefault="001E0AB6" w:rsidP="000C3DA4">
      <w:pPr>
        <w:spacing w:line="320" w:lineRule="exact"/>
        <w:ind w:right="-143"/>
        <w:rPr>
          <w:rStyle w:val="Starkbetoning"/>
          <w:bCs w:val="0"/>
          <w:i w:val="0"/>
          <w:iCs w:val="0"/>
          <w:color w:val="auto"/>
          <w:szCs w:val="21"/>
        </w:rPr>
      </w:pPr>
      <w:r w:rsidRPr="000C3DA4">
        <w:rPr>
          <w:rStyle w:val="Starkbetoning"/>
          <w:bCs w:val="0"/>
          <w:i w:val="0"/>
          <w:iCs w:val="0"/>
          <w:color w:val="auto"/>
          <w:szCs w:val="21"/>
        </w:rPr>
        <w:t xml:space="preserve">För mer information, kontakta: </w:t>
      </w:r>
    </w:p>
    <w:p w:rsidR="00F95D1D" w:rsidRPr="00746F06" w:rsidRDefault="00F95D1D" w:rsidP="00F95D1D">
      <w:pPr>
        <w:spacing w:before="120"/>
      </w:pPr>
      <w:r w:rsidRPr="00B323C3">
        <w:t xml:space="preserve">Mikael Prenler, </w:t>
      </w:r>
      <w:r>
        <w:t xml:space="preserve">DoubleChecks </w:t>
      </w:r>
      <w:r w:rsidRPr="00B323C3">
        <w:t xml:space="preserve">uppdragsledare, </w:t>
      </w:r>
      <w:proofErr w:type="spellStart"/>
      <w:r w:rsidRPr="00B323C3">
        <w:t>tel</w:t>
      </w:r>
      <w:proofErr w:type="spellEnd"/>
      <w:r w:rsidRPr="00B323C3">
        <w:t>: 070-524 24 61</w:t>
      </w:r>
      <w:r w:rsidRPr="00B323C3">
        <w:br/>
        <w:t>Fredrik Tamm, grundare av Double</w:t>
      </w:r>
      <w:r>
        <w:t>C</w:t>
      </w:r>
      <w:r w:rsidRPr="00B323C3">
        <w:t xml:space="preserve">heck, </w:t>
      </w:r>
      <w:proofErr w:type="spellStart"/>
      <w:r w:rsidRPr="00B323C3">
        <w:t>tel</w:t>
      </w:r>
      <w:proofErr w:type="spellEnd"/>
      <w:r w:rsidRPr="00B323C3">
        <w:t>: 070-712 43 57</w:t>
      </w:r>
      <w:r>
        <w:br/>
        <w:t xml:space="preserve">Kerstin </w:t>
      </w:r>
      <w:proofErr w:type="spellStart"/>
      <w:r>
        <w:t>Angberg-Morgådren</w:t>
      </w:r>
      <w:proofErr w:type="spellEnd"/>
      <w:r>
        <w:t xml:space="preserve">, projektledare Upphandlingsdialog Dalarna, </w:t>
      </w:r>
      <w:proofErr w:type="spellStart"/>
      <w:r>
        <w:t>tel</w:t>
      </w:r>
      <w:proofErr w:type="spellEnd"/>
      <w:r>
        <w:t>: 0</w:t>
      </w:r>
      <w:r w:rsidRPr="004735CC">
        <w:t>10-225 02 76</w:t>
      </w:r>
    </w:p>
    <w:p w:rsidR="00F95D1D" w:rsidRDefault="00F95D1D" w:rsidP="00F95D1D">
      <w:pPr>
        <w:spacing w:line="240" w:lineRule="auto"/>
        <w:rPr>
          <w:rStyle w:val="Starkbetoning"/>
          <w:bCs w:val="0"/>
          <w:i w:val="0"/>
          <w:iCs w:val="0"/>
          <w:color w:val="auto"/>
          <w:szCs w:val="21"/>
        </w:rPr>
      </w:pPr>
    </w:p>
    <w:p w:rsidR="001E0AB6" w:rsidRPr="000C3DA4" w:rsidRDefault="00F95D1D" w:rsidP="00F95D1D">
      <w:pPr>
        <w:spacing w:line="240" w:lineRule="auto"/>
        <w:rPr>
          <w:rStyle w:val="Starkbetoning"/>
          <w:bCs w:val="0"/>
          <w:i w:val="0"/>
          <w:iCs w:val="0"/>
          <w:color w:val="auto"/>
          <w:szCs w:val="21"/>
        </w:rPr>
      </w:pPr>
      <w:r>
        <w:rPr>
          <w:rStyle w:val="Starkbetoning"/>
          <w:bCs w:val="0"/>
          <w:i w:val="0"/>
          <w:iCs w:val="0"/>
          <w:color w:val="auto"/>
          <w:szCs w:val="21"/>
        </w:rPr>
        <w:t>O</w:t>
      </w:r>
      <w:r w:rsidR="001E0AB6" w:rsidRPr="000C3DA4">
        <w:rPr>
          <w:rStyle w:val="Starkbetoning"/>
          <w:bCs w:val="0"/>
          <w:i w:val="0"/>
          <w:iCs w:val="0"/>
          <w:color w:val="auto"/>
          <w:szCs w:val="21"/>
        </w:rPr>
        <w:t>m DoubleCheck</w:t>
      </w:r>
    </w:p>
    <w:p w:rsidR="00EF73A5" w:rsidRPr="000C3DA4" w:rsidRDefault="00EF73A5" w:rsidP="00B42CA9">
      <w:pPr>
        <w:rPr>
          <w:szCs w:val="21"/>
        </w:rPr>
      </w:pPr>
      <w:r w:rsidRPr="000C3DA4">
        <w:rPr>
          <w:szCs w:val="21"/>
        </w:rPr>
        <w:t>DoubleCheck är en ledande marknadskonsult på den offentliga marknaden. Med kunskap, erfarenhet och lösningar påverkar vi den offentliga marknaden. Vi skapar förutsättningar för fler sunda, trygga och långsiktiga affärer. Vi hjälper också företag att etablera sig på den offentliga marknaden. Verksamheten är uppdelad inom tre affärsområden: beslutsstöd, affärsstöd och kommunikationsstöd.</w:t>
      </w:r>
    </w:p>
    <w:p w:rsidR="00EF73A5" w:rsidRPr="000C3DA4" w:rsidRDefault="00EF73A5" w:rsidP="00B42CA9">
      <w:pPr>
        <w:rPr>
          <w:szCs w:val="21"/>
        </w:rPr>
      </w:pPr>
    </w:p>
    <w:p w:rsidR="00EF73A5" w:rsidRPr="000C3DA4" w:rsidRDefault="00EF73A5" w:rsidP="00B42CA9">
      <w:pPr>
        <w:rPr>
          <w:szCs w:val="21"/>
        </w:rPr>
      </w:pPr>
      <w:r w:rsidRPr="000C3DA4">
        <w:rPr>
          <w:szCs w:val="21"/>
        </w:rPr>
        <w:t xml:space="preserve">Vill du läsa mer om hur den offentliga marknaden fungerar, läs </w:t>
      </w:r>
      <w:hyperlink r:id="rId12" w:history="1">
        <w:r w:rsidRPr="000C3DA4">
          <w:rPr>
            <w:rStyle w:val="Hyperlnk"/>
            <w:szCs w:val="21"/>
          </w:rPr>
          <w:t>DoubleChecks White paper</w:t>
        </w:r>
      </w:hyperlink>
      <w:r w:rsidRPr="000C3DA4">
        <w:rPr>
          <w:szCs w:val="21"/>
        </w:rPr>
        <w:t>.</w:t>
      </w:r>
    </w:p>
    <w:p w:rsidR="000C3DA4" w:rsidRPr="00F95D1D" w:rsidRDefault="00EF73A5" w:rsidP="00F95D1D">
      <w:pPr>
        <w:rPr>
          <w:rStyle w:val="Starkbetoning"/>
          <w:b w:val="0"/>
          <w:bCs w:val="0"/>
          <w:i w:val="0"/>
          <w:iCs w:val="0"/>
          <w:color w:val="auto"/>
          <w:szCs w:val="21"/>
        </w:rPr>
      </w:pPr>
      <w:bookmarkStart w:id="0" w:name="_GoBack"/>
      <w:bookmarkEnd w:id="0"/>
      <w:r w:rsidRPr="000C3DA4">
        <w:rPr>
          <w:szCs w:val="21"/>
        </w:rPr>
        <w:t xml:space="preserve">För mer information om 80-miljardersklubben se </w:t>
      </w:r>
      <w:hyperlink r:id="rId13" w:history="1">
        <w:r w:rsidRPr="000C3DA4">
          <w:rPr>
            <w:rStyle w:val="Hyperlnk"/>
            <w:szCs w:val="21"/>
          </w:rPr>
          <w:t>www.80miljarder.nu</w:t>
        </w:r>
      </w:hyperlink>
      <w:r w:rsidRPr="000C3DA4">
        <w:rPr>
          <w:szCs w:val="21"/>
        </w:rPr>
        <w:t xml:space="preserve"> </w:t>
      </w:r>
    </w:p>
    <w:sectPr w:rsidR="000C3DA4" w:rsidRPr="00F95D1D" w:rsidSect="00186480">
      <w:headerReference w:type="default" r:id="rId14"/>
      <w:headerReference w:type="first" r:id="rId15"/>
      <w:footerReference w:type="first" r:id="rId16"/>
      <w:pgSz w:w="11906" w:h="16838" w:code="9"/>
      <w:pgMar w:top="2155" w:right="1558" w:bottom="567" w:left="1418"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0F4" w:rsidRDefault="00FB10F4" w:rsidP="00746F06">
      <w:r>
        <w:separator/>
      </w:r>
    </w:p>
  </w:endnote>
  <w:endnote w:type="continuationSeparator" w:id="0">
    <w:p w:rsidR="00FB10F4" w:rsidRDefault="00FB10F4" w:rsidP="0074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Futura 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AB6" w:rsidRPr="007C3131" w:rsidRDefault="001E0AB6" w:rsidP="00746F06">
    <w:pPr>
      <w:spacing w:line="220" w:lineRule="exact"/>
      <w:rPr>
        <w:sz w:val="16"/>
        <w:szCs w:val="20"/>
      </w:rPr>
    </w:pPr>
  </w:p>
  <w:tbl>
    <w:tblPr>
      <w:tblW w:w="5032" w:type="pct"/>
      <w:tblBorders>
        <w:top w:val="single" w:sz="4" w:space="0" w:color="auto"/>
      </w:tblBorders>
      <w:tblLayout w:type="fixed"/>
      <w:tblLook w:val="01E0" w:firstRow="1" w:lastRow="1" w:firstColumn="1" w:lastColumn="1" w:noHBand="0" w:noVBand="0"/>
    </w:tblPr>
    <w:tblGrid>
      <w:gridCol w:w="8987"/>
    </w:tblGrid>
    <w:tr w:rsidR="001E0AB6" w:rsidRPr="00C145CF" w:rsidTr="001E0AB6">
      <w:trPr>
        <w:trHeight w:val="321"/>
      </w:trPr>
      <w:tc>
        <w:tcPr>
          <w:tcW w:w="9415" w:type="dxa"/>
          <w:tcMar>
            <w:top w:w="113" w:type="dxa"/>
            <w:left w:w="0" w:type="dxa"/>
            <w:bottom w:w="113" w:type="dxa"/>
            <w:right w:w="0" w:type="dxa"/>
          </w:tcMar>
        </w:tcPr>
        <w:p w:rsidR="001E0AB6" w:rsidRPr="001E0AB6" w:rsidRDefault="001E0AB6" w:rsidP="001E0AB6">
          <w:pPr>
            <w:pStyle w:val="Sidfot"/>
            <w:spacing w:line="220" w:lineRule="exact"/>
            <w:jc w:val="center"/>
            <w:rPr>
              <w:rFonts w:asciiTheme="minorHAnsi" w:hAnsiTheme="minorHAnsi"/>
              <w:lang w:val="en-US"/>
            </w:rPr>
          </w:pPr>
          <w:r w:rsidRPr="001E0AB6">
            <w:rPr>
              <w:rFonts w:asciiTheme="minorHAnsi" w:hAnsiTheme="minorHAnsi"/>
              <w:lang w:val="en-US"/>
            </w:rPr>
            <w:t xml:space="preserve">DoubleCheck </w:t>
          </w:r>
          <w:proofErr w:type="gramStart"/>
          <w:r w:rsidRPr="001E0AB6">
            <w:rPr>
              <w:rFonts w:asciiTheme="minorHAnsi" w:hAnsiTheme="minorHAnsi"/>
              <w:lang w:val="en-US"/>
            </w:rPr>
            <w:t xml:space="preserve">AB </w:t>
          </w:r>
          <w:r>
            <w:rPr>
              <w:rFonts w:asciiTheme="minorHAnsi" w:hAnsiTheme="minorHAnsi"/>
              <w:lang w:val="en-US"/>
            </w:rPr>
            <w:t xml:space="preserve"> </w:t>
          </w:r>
          <w:r w:rsidRPr="001E0AB6">
            <w:rPr>
              <w:rFonts w:asciiTheme="minorHAnsi" w:hAnsiTheme="minorHAnsi"/>
              <w:lang w:val="en-US"/>
            </w:rPr>
            <w:t>|</w:t>
          </w:r>
          <w:proofErr w:type="gramEnd"/>
          <w:r w:rsidRPr="001E0AB6">
            <w:rPr>
              <w:rFonts w:asciiTheme="minorHAnsi" w:hAnsiTheme="minorHAnsi"/>
              <w:lang w:val="en-US"/>
            </w:rPr>
            <w:t xml:space="preserve"> </w:t>
          </w:r>
          <w:r>
            <w:rPr>
              <w:rFonts w:asciiTheme="minorHAnsi" w:hAnsiTheme="minorHAnsi"/>
              <w:lang w:val="en-US"/>
            </w:rPr>
            <w:t xml:space="preserve"> </w:t>
          </w:r>
          <w:r w:rsidRPr="001E0AB6">
            <w:rPr>
              <w:rFonts w:asciiTheme="minorHAnsi" w:hAnsiTheme="minorHAnsi"/>
              <w:lang w:val="en-US"/>
            </w:rPr>
            <w:t xml:space="preserve">www.doublecheck.se </w:t>
          </w:r>
          <w:r>
            <w:rPr>
              <w:rFonts w:asciiTheme="minorHAnsi" w:hAnsiTheme="minorHAnsi"/>
              <w:lang w:val="en-US"/>
            </w:rPr>
            <w:t xml:space="preserve"> </w:t>
          </w:r>
          <w:r w:rsidRPr="001E0AB6">
            <w:rPr>
              <w:rFonts w:asciiTheme="minorHAnsi" w:hAnsiTheme="minorHAnsi"/>
              <w:lang w:val="en-US"/>
            </w:rPr>
            <w:t>|</w:t>
          </w:r>
          <w:r>
            <w:rPr>
              <w:rFonts w:asciiTheme="minorHAnsi" w:hAnsiTheme="minorHAnsi"/>
              <w:lang w:val="en-US"/>
            </w:rPr>
            <w:t xml:space="preserve"> </w:t>
          </w:r>
          <w:r w:rsidRPr="001E0AB6">
            <w:rPr>
              <w:rFonts w:asciiTheme="minorHAnsi" w:hAnsiTheme="minorHAnsi"/>
              <w:lang w:val="en-US"/>
            </w:rPr>
            <w:t xml:space="preserve"> info@doublecheck.se </w:t>
          </w:r>
          <w:r>
            <w:rPr>
              <w:rFonts w:asciiTheme="minorHAnsi" w:hAnsiTheme="minorHAnsi"/>
              <w:lang w:val="en-US"/>
            </w:rPr>
            <w:t xml:space="preserve"> </w:t>
          </w:r>
          <w:r w:rsidRPr="001E0AB6">
            <w:rPr>
              <w:rFonts w:asciiTheme="minorHAnsi" w:hAnsiTheme="minorHAnsi"/>
              <w:lang w:val="en-US"/>
            </w:rPr>
            <w:t xml:space="preserve">| </w:t>
          </w:r>
          <w:r>
            <w:rPr>
              <w:rFonts w:asciiTheme="minorHAnsi" w:hAnsiTheme="minorHAnsi"/>
              <w:lang w:val="en-US"/>
            </w:rPr>
            <w:t xml:space="preserve"> </w:t>
          </w:r>
          <w:r w:rsidRPr="001E0AB6">
            <w:rPr>
              <w:rFonts w:asciiTheme="minorHAnsi" w:hAnsiTheme="minorHAnsi"/>
              <w:lang w:val="en-US"/>
            </w:rPr>
            <w:t>08-5000 51 50</w:t>
          </w:r>
        </w:p>
      </w:tc>
    </w:tr>
  </w:tbl>
  <w:p w:rsidR="00173266" w:rsidRPr="007C3131" w:rsidRDefault="00173266" w:rsidP="00746F06">
    <w:pPr>
      <w:pStyle w:val="Sidfot"/>
      <w:spacing w:line="220" w:lineRule="exact"/>
      <w:rPr>
        <w:rFonts w:asciiTheme="minorHAnsi" w:hAnsiTheme="minorHAnsi"/>
        <w:sz w:val="16"/>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0F4" w:rsidRDefault="00FB10F4" w:rsidP="00746F06">
      <w:r>
        <w:separator/>
      </w:r>
    </w:p>
  </w:footnote>
  <w:footnote w:type="continuationSeparator" w:id="0">
    <w:p w:rsidR="00FB10F4" w:rsidRDefault="00FB10F4" w:rsidP="0074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266" w:rsidRDefault="00173266" w:rsidP="00746F06">
    <w:pPr>
      <w:pStyle w:val="Sidhuvud"/>
    </w:pPr>
    <w:r w:rsidRPr="00173266">
      <w:rPr>
        <w:noProof/>
      </w:rPr>
      <w:drawing>
        <wp:anchor distT="0" distB="0" distL="114300" distR="114300" simplePos="0" relativeHeight="251659264" behindDoc="0" locked="0" layoutInCell="1" allowOverlap="1" wp14:anchorId="591C7EEB" wp14:editId="353DEB38">
          <wp:simplePos x="0" y="0"/>
          <wp:positionH relativeFrom="margin">
            <wp:align>left</wp:align>
          </wp:positionH>
          <wp:positionV relativeFrom="paragraph">
            <wp:posOffset>19462</wp:posOffset>
          </wp:positionV>
          <wp:extent cx="1997850" cy="243444"/>
          <wp:effectExtent l="19050" t="0" r="2400" b="0"/>
          <wp:wrapNone/>
          <wp:docPr id="1" name="Bildobjekt 1" descr="logo_doublecheck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ublecheck_01.jpg"/>
                  <pic:cNvPicPr/>
                </pic:nvPicPr>
                <pic:blipFill>
                  <a:blip r:embed="rId1"/>
                  <a:srcRect t="12345"/>
                  <a:stretch>
                    <a:fillRect/>
                  </a:stretch>
                </pic:blipFill>
                <pic:spPr>
                  <a:xfrm>
                    <a:off x="0" y="0"/>
                    <a:ext cx="1997850" cy="24344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266" w:rsidRDefault="00957A77" w:rsidP="00746F06">
    <w:r>
      <w:rPr>
        <w:noProof/>
      </w:rPr>
      <w:drawing>
        <wp:anchor distT="0" distB="0" distL="114300" distR="114300" simplePos="0" relativeHeight="251660288" behindDoc="0" locked="0" layoutInCell="1" allowOverlap="1" wp14:anchorId="24FF660C" wp14:editId="154C9551">
          <wp:simplePos x="0" y="0"/>
          <wp:positionH relativeFrom="column">
            <wp:posOffset>2540</wp:posOffset>
          </wp:positionH>
          <wp:positionV relativeFrom="paragraph">
            <wp:posOffset>41380</wp:posOffset>
          </wp:positionV>
          <wp:extent cx="2015490" cy="244475"/>
          <wp:effectExtent l="0" t="0" r="3810" b="317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doubleche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5490" cy="24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286"/>
    <w:multiLevelType w:val="multilevel"/>
    <w:tmpl w:val="DB8C2DE0"/>
    <w:lvl w:ilvl="0">
      <w:start w:val="1"/>
      <w:numFmt w:val="bullet"/>
      <w:lvlText w:val=""/>
      <w:lvlJc w:val="left"/>
      <w:pPr>
        <w:tabs>
          <w:tab w:val="num" w:pos="227"/>
        </w:tabs>
        <w:ind w:left="227" w:hanging="22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417F1"/>
    <w:multiLevelType w:val="hybridMultilevel"/>
    <w:tmpl w:val="6C4C20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BA0E92"/>
    <w:multiLevelType w:val="hybridMultilevel"/>
    <w:tmpl w:val="7CCC33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54A0F84"/>
    <w:multiLevelType w:val="hybridMultilevel"/>
    <w:tmpl w:val="B3788E62"/>
    <w:lvl w:ilvl="0" w:tplc="B8669CA4">
      <w:start w:val="1"/>
      <w:numFmt w:val="decimal"/>
      <w:pStyle w:val="SifferLista"/>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56F29C3"/>
    <w:multiLevelType w:val="multilevel"/>
    <w:tmpl w:val="35322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8D7785"/>
    <w:multiLevelType w:val="multilevel"/>
    <w:tmpl w:val="1D00D3AC"/>
    <w:lvl w:ilvl="0">
      <w:start w:val="1"/>
      <w:numFmt w:val="bullet"/>
      <w:lvlText w:val=""/>
      <w:lvlJc w:val="left"/>
      <w:pPr>
        <w:tabs>
          <w:tab w:val="num" w:pos="0"/>
        </w:tabs>
        <w:ind w:left="0" w:firstLine="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A530E2"/>
    <w:multiLevelType w:val="hybridMultilevel"/>
    <w:tmpl w:val="05060B2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0A906BDD"/>
    <w:multiLevelType w:val="hybridMultilevel"/>
    <w:tmpl w:val="9F6682F6"/>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2353925"/>
    <w:multiLevelType w:val="hybridMultilevel"/>
    <w:tmpl w:val="B546B2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3914598"/>
    <w:multiLevelType w:val="hybridMultilevel"/>
    <w:tmpl w:val="3B0A3DD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633607E"/>
    <w:multiLevelType w:val="multilevel"/>
    <w:tmpl w:val="F4CA9A24"/>
    <w:lvl w:ilvl="0">
      <w:start w:val="1"/>
      <w:numFmt w:val="bullet"/>
      <w:lvlText w:val=""/>
      <w:lvlJc w:val="left"/>
      <w:pPr>
        <w:tabs>
          <w:tab w:val="num" w:pos="567"/>
        </w:tabs>
        <w:ind w:left="1077" w:hanging="51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573A09"/>
    <w:multiLevelType w:val="multilevel"/>
    <w:tmpl w:val="096859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3E61D4"/>
    <w:multiLevelType w:val="multilevel"/>
    <w:tmpl w:val="5CDCD894"/>
    <w:lvl w:ilvl="0">
      <w:start w:val="1"/>
      <w:numFmt w:val="bullet"/>
      <w:lvlText w:val=""/>
      <w:lvlJc w:val="left"/>
      <w:pPr>
        <w:tabs>
          <w:tab w:val="num" w:pos="227"/>
        </w:tabs>
        <w:ind w:left="227" w:hanging="22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FD6852"/>
    <w:multiLevelType w:val="hybridMultilevel"/>
    <w:tmpl w:val="E32831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D62131"/>
    <w:multiLevelType w:val="multilevel"/>
    <w:tmpl w:val="C8168D24"/>
    <w:lvl w:ilvl="0">
      <w:start w:val="1"/>
      <w:numFmt w:val="bullet"/>
      <w:lvlText w:val=""/>
      <w:lvlJc w:val="left"/>
      <w:pPr>
        <w:tabs>
          <w:tab w:val="num" w:pos="720"/>
        </w:tabs>
        <w:ind w:left="720" w:hanging="72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0B0710"/>
    <w:multiLevelType w:val="hybridMultilevel"/>
    <w:tmpl w:val="1D00D3AC"/>
    <w:lvl w:ilvl="0" w:tplc="76FAE93C">
      <w:start w:val="1"/>
      <w:numFmt w:val="bullet"/>
      <w:lvlText w:val=""/>
      <w:lvlJc w:val="left"/>
      <w:pPr>
        <w:tabs>
          <w:tab w:val="num" w:pos="0"/>
        </w:tabs>
        <w:ind w:left="0" w:firstLine="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4D4E53"/>
    <w:multiLevelType w:val="hybridMultilevel"/>
    <w:tmpl w:val="354ACB6E"/>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6A66032"/>
    <w:multiLevelType w:val="hybridMultilevel"/>
    <w:tmpl w:val="D7B4BC70"/>
    <w:lvl w:ilvl="0" w:tplc="BB4E1D94">
      <w:start w:val="1"/>
      <w:numFmt w:val="bullet"/>
      <w:lvlText w:val=""/>
      <w:lvlJc w:val="left"/>
      <w:pPr>
        <w:tabs>
          <w:tab w:val="num" w:pos="227"/>
        </w:tabs>
        <w:ind w:left="227" w:hanging="227"/>
      </w:pPr>
      <w:rPr>
        <w:rFonts w:ascii="Symbol" w:hAnsi="Symbol" w:hint="default"/>
        <w:color w:val="0000FF"/>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1620E1"/>
    <w:multiLevelType w:val="hybridMultilevel"/>
    <w:tmpl w:val="058883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86E314E"/>
    <w:multiLevelType w:val="hybridMultilevel"/>
    <w:tmpl w:val="8E12DDF4"/>
    <w:lvl w:ilvl="0" w:tplc="5CFA5F18">
      <w:numFmt w:val="bullet"/>
      <w:lvlText w:val="-"/>
      <w:lvlJc w:val="left"/>
      <w:pPr>
        <w:ind w:left="720" w:hanging="360"/>
      </w:pPr>
      <w:rPr>
        <w:rFonts w:ascii="Segoe UI Light" w:eastAsiaTheme="minorHAnsi" w:hAnsi="Segoe UI Light" w:cs="Segoe U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631D1F"/>
    <w:multiLevelType w:val="hybridMultilevel"/>
    <w:tmpl w:val="D7E8A0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BC6C98"/>
    <w:multiLevelType w:val="hybridMultilevel"/>
    <w:tmpl w:val="B05658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1D671F3"/>
    <w:multiLevelType w:val="hybridMultilevel"/>
    <w:tmpl w:val="8F2ABFEC"/>
    <w:lvl w:ilvl="0" w:tplc="56AC5530">
      <w:start w:val="1"/>
      <w:numFmt w:val="bullet"/>
      <w:lvlText w:val=""/>
      <w:lvlJc w:val="left"/>
      <w:pPr>
        <w:tabs>
          <w:tab w:val="num" w:pos="227"/>
        </w:tabs>
        <w:ind w:left="227" w:hanging="227"/>
      </w:pPr>
      <w:rPr>
        <w:rFonts w:ascii="Symbol" w:hAnsi="Symbol" w:hint="default"/>
        <w:color w:val="3C69AF"/>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E446D5"/>
    <w:multiLevelType w:val="hybridMultilevel"/>
    <w:tmpl w:val="3B047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8BB68F2"/>
    <w:multiLevelType w:val="multilevel"/>
    <w:tmpl w:val="D7B4BC70"/>
    <w:lvl w:ilvl="0">
      <w:start w:val="1"/>
      <w:numFmt w:val="bullet"/>
      <w:lvlText w:val=""/>
      <w:lvlJc w:val="left"/>
      <w:pPr>
        <w:tabs>
          <w:tab w:val="num" w:pos="227"/>
        </w:tabs>
        <w:ind w:left="227" w:hanging="227"/>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C456D1"/>
    <w:multiLevelType w:val="hybridMultilevel"/>
    <w:tmpl w:val="A04E5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C064B74"/>
    <w:multiLevelType w:val="hybridMultilevel"/>
    <w:tmpl w:val="BC8023E6"/>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4F692F6E"/>
    <w:multiLevelType w:val="hybridMultilevel"/>
    <w:tmpl w:val="79BA408C"/>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54550A50"/>
    <w:multiLevelType w:val="multilevel"/>
    <w:tmpl w:val="D7B4BC70"/>
    <w:lvl w:ilvl="0">
      <w:start w:val="1"/>
      <w:numFmt w:val="bullet"/>
      <w:lvlText w:val=""/>
      <w:lvlJc w:val="left"/>
      <w:pPr>
        <w:tabs>
          <w:tab w:val="num" w:pos="227"/>
        </w:tabs>
        <w:ind w:left="227" w:hanging="227"/>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171F9F"/>
    <w:multiLevelType w:val="hybridMultilevel"/>
    <w:tmpl w:val="BB32FF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7505CEE"/>
    <w:multiLevelType w:val="hybridMultilevel"/>
    <w:tmpl w:val="D460FF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9362308"/>
    <w:multiLevelType w:val="hybridMultilevel"/>
    <w:tmpl w:val="231C5E7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5A553D30"/>
    <w:multiLevelType w:val="hybridMultilevel"/>
    <w:tmpl w:val="14009B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E9137DD"/>
    <w:multiLevelType w:val="hybridMultilevel"/>
    <w:tmpl w:val="D88649AA"/>
    <w:lvl w:ilvl="0" w:tplc="F566E850">
      <w:start w:val="2017"/>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F2D08C8"/>
    <w:multiLevelType w:val="hybridMultilevel"/>
    <w:tmpl w:val="096859B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DD7003"/>
    <w:multiLevelType w:val="hybridMultilevel"/>
    <w:tmpl w:val="C2DE6498"/>
    <w:lvl w:ilvl="0" w:tplc="80E09D0C">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60C52CA8"/>
    <w:multiLevelType w:val="hybridMultilevel"/>
    <w:tmpl w:val="D98682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36034DF"/>
    <w:multiLevelType w:val="hybridMultilevel"/>
    <w:tmpl w:val="0D96A530"/>
    <w:lvl w:ilvl="0" w:tplc="B4B898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1A5A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6450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9E55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2270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E69A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A649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D2DA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A4E9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43102AC"/>
    <w:multiLevelType w:val="multilevel"/>
    <w:tmpl w:val="BA642722"/>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7F7454"/>
    <w:multiLevelType w:val="hybridMultilevel"/>
    <w:tmpl w:val="0916D0DA"/>
    <w:lvl w:ilvl="0" w:tplc="56AC5530">
      <w:start w:val="1"/>
      <w:numFmt w:val="bullet"/>
      <w:lvlText w:val=""/>
      <w:lvlJc w:val="left"/>
      <w:pPr>
        <w:tabs>
          <w:tab w:val="num" w:pos="227"/>
        </w:tabs>
        <w:ind w:left="227" w:hanging="227"/>
      </w:pPr>
      <w:rPr>
        <w:rFonts w:ascii="Symbol" w:hAnsi="Symbol" w:hint="default"/>
        <w:color w:val="3C69AF"/>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F52F4D"/>
    <w:multiLevelType w:val="hybridMultilevel"/>
    <w:tmpl w:val="AFCCCA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B8E77BA"/>
    <w:multiLevelType w:val="hybridMultilevel"/>
    <w:tmpl w:val="D1CAA7A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1EC33CF"/>
    <w:multiLevelType w:val="hybridMultilevel"/>
    <w:tmpl w:val="A4AE52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58B1409"/>
    <w:multiLevelType w:val="hybridMultilevel"/>
    <w:tmpl w:val="BA642722"/>
    <w:lvl w:ilvl="0" w:tplc="210E6514">
      <w:start w:val="1"/>
      <w:numFmt w:val="bullet"/>
      <w:lvlText w:val=""/>
      <w:lvlJc w:val="left"/>
      <w:pPr>
        <w:tabs>
          <w:tab w:val="num" w:pos="340"/>
        </w:tabs>
        <w:ind w:left="34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1"/>
  </w:num>
  <w:num w:numId="3">
    <w:abstractNumId w:val="15"/>
  </w:num>
  <w:num w:numId="4">
    <w:abstractNumId w:val="5"/>
  </w:num>
  <w:num w:numId="5">
    <w:abstractNumId w:val="43"/>
  </w:num>
  <w:num w:numId="6">
    <w:abstractNumId w:val="38"/>
  </w:num>
  <w:num w:numId="7">
    <w:abstractNumId w:val="17"/>
  </w:num>
  <w:num w:numId="8">
    <w:abstractNumId w:val="24"/>
  </w:num>
  <w:num w:numId="9">
    <w:abstractNumId w:val="39"/>
  </w:num>
  <w:num w:numId="10">
    <w:abstractNumId w:val="28"/>
  </w:num>
  <w:num w:numId="11">
    <w:abstractNumId w:val="22"/>
  </w:num>
  <w:num w:numId="12">
    <w:abstractNumId w:val="10"/>
  </w:num>
  <w:num w:numId="13">
    <w:abstractNumId w:val="4"/>
  </w:num>
  <w:num w:numId="14">
    <w:abstractNumId w:val="14"/>
  </w:num>
  <w:num w:numId="15">
    <w:abstractNumId w:val="12"/>
  </w:num>
  <w:num w:numId="16">
    <w:abstractNumId w:val="0"/>
  </w:num>
  <w:num w:numId="17">
    <w:abstractNumId w:val="20"/>
  </w:num>
  <w:num w:numId="18">
    <w:abstractNumId w:val="25"/>
  </w:num>
  <w:num w:numId="19">
    <w:abstractNumId w:val="18"/>
  </w:num>
  <w:num w:numId="20">
    <w:abstractNumId w:val="31"/>
  </w:num>
  <w:num w:numId="21">
    <w:abstractNumId w:val="40"/>
  </w:num>
  <w:num w:numId="22">
    <w:abstractNumId w:val="21"/>
  </w:num>
  <w:num w:numId="23">
    <w:abstractNumId w:val="26"/>
  </w:num>
  <w:num w:numId="24">
    <w:abstractNumId w:val="27"/>
  </w:num>
  <w:num w:numId="25">
    <w:abstractNumId w:val="3"/>
  </w:num>
  <w:num w:numId="26">
    <w:abstractNumId w:val="35"/>
  </w:num>
  <w:num w:numId="27">
    <w:abstractNumId w:val="36"/>
  </w:num>
  <w:num w:numId="28">
    <w:abstractNumId w:val="3"/>
  </w:num>
  <w:num w:numId="29">
    <w:abstractNumId w:val="2"/>
  </w:num>
  <w:num w:numId="30">
    <w:abstractNumId w:val="6"/>
  </w:num>
  <w:num w:numId="31">
    <w:abstractNumId w:val="23"/>
  </w:num>
  <w:num w:numId="32">
    <w:abstractNumId w:val="42"/>
  </w:num>
  <w:num w:numId="33">
    <w:abstractNumId w:val="7"/>
  </w:num>
  <w:num w:numId="34">
    <w:abstractNumId w:val="16"/>
  </w:num>
  <w:num w:numId="35">
    <w:abstractNumId w:val="41"/>
  </w:num>
  <w:num w:numId="36">
    <w:abstractNumId w:val="9"/>
  </w:num>
  <w:num w:numId="37">
    <w:abstractNumId w:val="29"/>
  </w:num>
  <w:num w:numId="38">
    <w:abstractNumId w:val="8"/>
  </w:num>
  <w:num w:numId="39">
    <w:abstractNumId w:val="32"/>
  </w:num>
  <w:num w:numId="40">
    <w:abstractNumId w:val="30"/>
  </w:num>
  <w:num w:numId="41">
    <w:abstractNumId w:val="1"/>
  </w:num>
  <w:num w:numId="42">
    <w:abstractNumId w:val="13"/>
  </w:num>
  <w:num w:numId="43">
    <w:abstractNumId w:val="37"/>
  </w:num>
  <w:num w:numId="44">
    <w:abstractNumId w:val="19"/>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CF"/>
    <w:rsid w:val="00000B6E"/>
    <w:rsid w:val="0000427B"/>
    <w:rsid w:val="00011B32"/>
    <w:rsid w:val="00030552"/>
    <w:rsid w:val="000504A6"/>
    <w:rsid w:val="00052BEC"/>
    <w:rsid w:val="00072D82"/>
    <w:rsid w:val="00074C2A"/>
    <w:rsid w:val="00080E93"/>
    <w:rsid w:val="00084D48"/>
    <w:rsid w:val="000A0252"/>
    <w:rsid w:val="000C2CFA"/>
    <w:rsid w:val="000C3DA4"/>
    <w:rsid w:val="000D6D7C"/>
    <w:rsid w:val="000E673B"/>
    <w:rsid w:val="000F005C"/>
    <w:rsid w:val="00104454"/>
    <w:rsid w:val="00113510"/>
    <w:rsid w:val="00125BDD"/>
    <w:rsid w:val="00141769"/>
    <w:rsid w:val="00155282"/>
    <w:rsid w:val="00155E2E"/>
    <w:rsid w:val="001703D7"/>
    <w:rsid w:val="00171F4A"/>
    <w:rsid w:val="00173266"/>
    <w:rsid w:val="00180632"/>
    <w:rsid w:val="00186480"/>
    <w:rsid w:val="001932E4"/>
    <w:rsid w:val="001C512B"/>
    <w:rsid w:val="001C5C32"/>
    <w:rsid w:val="001D333B"/>
    <w:rsid w:val="001D7129"/>
    <w:rsid w:val="001E0919"/>
    <w:rsid w:val="001E0AB6"/>
    <w:rsid w:val="001E0DF9"/>
    <w:rsid w:val="001E7036"/>
    <w:rsid w:val="001F74C5"/>
    <w:rsid w:val="00220E85"/>
    <w:rsid w:val="0022351B"/>
    <w:rsid w:val="00235623"/>
    <w:rsid w:val="0024495C"/>
    <w:rsid w:val="002526FC"/>
    <w:rsid w:val="002626A8"/>
    <w:rsid w:val="00264627"/>
    <w:rsid w:val="00272B06"/>
    <w:rsid w:val="00285FF8"/>
    <w:rsid w:val="00286E5D"/>
    <w:rsid w:val="002A4EA7"/>
    <w:rsid w:val="002B4773"/>
    <w:rsid w:val="002B499F"/>
    <w:rsid w:val="002B61AA"/>
    <w:rsid w:val="002D5DA9"/>
    <w:rsid w:val="002E1FD8"/>
    <w:rsid w:val="002E40AB"/>
    <w:rsid w:val="002E73A2"/>
    <w:rsid w:val="002F0817"/>
    <w:rsid w:val="002F3AE7"/>
    <w:rsid w:val="00310336"/>
    <w:rsid w:val="00313FB2"/>
    <w:rsid w:val="00315C41"/>
    <w:rsid w:val="003214EC"/>
    <w:rsid w:val="0033461F"/>
    <w:rsid w:val="003360D8"/>
    <w:rsid w:val="00345C12"/>
    <w:rsid w:val="00350691"/>
    <w:rsid w:val="00374350"/>
    <w:rsid w:val="00383143"/>
    <w:rsid w:val="003835CD"/>
    <w:rsid w:val="0038385B"/>
    <w:rsid w:val="00383975"/>
    <w:rsid w:val="00385F15"/>
    <w:rsid w:val="00387E3B"/>
    <w:rsid w:val="00395199"/>
    <w:rsid w:val="00396BAF"/>
    <w:rsid w:val="003B4BD9"/>
    <w:rsid w:val="003C5A55"/>
    <w:rsid w:val="003C76F0"/>
    <w:rsid w:val="003E132B"/>
    <w:rsid w:val="003E329E"/>
    <w:rsid w:val="003E4B77"/>
    <w:rsid w:val="003E7C87"/>
    <w:rsid w:val="003F6C31"/>
    <w:rsid w:val="004015DA"/>
    <w:rsid w:val="00411791"/>
    <w:rsid w:val="00422733"/>
    <w:rsid w:val="004357E8"/>
    <w:rsid w:val="00451457"/>
    <w:rsid w:val="0045544B"/>
    <w:rsid w:val="00470BDB"/>
    <w:rsid w:val="004770CB"/>
    <w:rsid w:val="00481AE6"/>
    <w:rsid w:val="004841ED"/>
    <w:rsid w:val="00490452"/>
    <w:rsid w:val="004A6B6D"/>
    <w:rsid w:val="004B3646"/>
    <w:rsid w:val="004B3E18"/>
    <w:rsid w:val="004C076B"/>
    <w:rsid w:val="004C105E"/>
    <w:rsid w:val="004C58EA"/>
    <w:rsid w:val="004D2AC2"/>
    <w:rsid w:val="004E27A9"/>
    <w:rsid w:val="004E28D8"/>
    <w:rsid w:val="004E5DFC"/>
    <w:rsid w:val="004F0EB6"/>
    <w:rsid w:val="004F2112"/>
    <w:rsid w:val="004F2E66"/>
    <w:rsid w:val="004F63A4"/>
    <w:rsid w:val="005006C0"/>
    <w:rsid w:val="00520D8D"/>
    <w:rsid w:val="0053203B"/>
    <w:rsid w:val="00541D12"/>
    <w:rsid w:val="00543FBA"/>
    <w:rsid w:val="00554DE4"/>
    <w:rsid w:val="0055656B"/>
    <w:rsid w:val="00563FB4"/>
    <w:rsid w:val="00564860"/>
    <w:rsid w:val="00572FA9"/>
    <w:rsid w:val="00573732"/>
    <w:rsid w:val="00592366"/>
    <w:rsid w:val="005926ED"/>
    <w:rsid w:val="005B1138"/>
    <w:rsid w:val="005B11D2"/>
    <w:rsid w:val="005D24B2"/>
    <w:rsid w:val="005D7BFA"/>
    <w:rsid w:val="005E17C5"/>
    <w:rsid w:val="005E1B4C"/>
    <w:rsid w:val="005E6609"/>
    <w:rsid w:val="00604FC5"/>
    <w:rsid w:val="00614A4E"/>
    <w:rsid w:val="006402C4"/>
    <w:rsid w:val="00643AEF"/>
    <w:rsid w:val="0065539D"/>
    <w:rsid w:val="00665FDB"/>
    <w:rsid w:val="00672BA4"/>
    <w:rsid w:val="00680247"/>
    <w:rsid w:val="00683F68"/>
    <w:rsid w:val="00686C95"/>
    <w:rsid w:val="006921A6"/>
    <w:rsid w:val="00693739"/>
    <w:rsid w:val="006C0200"/>
    <w:rsid w:val="006D0939"/>
    <w:rsid w:val="006E25AE"/>
    <w:rsid w:val="006F111B"/>
    <w:rsid w:val="006F5AA2"/>
    <w:rsid w:val="0070042C"/>
    <w:rsid w:val="00701BF1"/>
    <w:rsid w:val="00705039"/>
    <w:rsid w:val="007053E7"/>
    <w:rsid w:val="0070690D"/>
    <w:rsid w:val="00707D0A"/>
    <w:rsid w:val="007224F2"/>
    <w:rsid w:val="00746F06"/>
    <w:rsid w:val="00751571"/>
    <w:rsid w:val="007623CF"/>
    <w:rsid w:val="00765A1B"/>
    <w:rsid w:val="0076687C"/>
    <w:rsid w:val="007876B1"/>
    <w:rsid w:val="00793BDE"/>
    <w:rsid w:val="007A6B6E"/>
    <w:rsid w:val="007B7883"/>
    <w:rsid w:val="007C005E"/>
    <w:rsid w:val="007C1188"/>
    <w:rsid w:val="007C3131"/>
    <w:rsid w:val="007C78BE"/>
    <w:rsid w:val="007D2E20"/>
    <w:rsid w:val="007D3036"/>
    <w:rsid w:val="007D6F1C"/>
    <w:rsid w:val="007E567C"/>
    <w:rsid w:val="007E6AA9"/>
    <w:rsid w:val="007F1E56"/>
    <w:rsid w:val="008013E5"/>
    <w:rsid w:val="0080275F"/>
    <w:rsid w:val="008032CB"/>
    <w:rsid w:val="008036CF"/>
    <w:rsid w:val="00811214"/>
    <w:rsid w:val="0082068F"/>
    <w:rsid w:val="00826E74"/>
    <w:rsid w:val="008361F7"/>
    <w:rsid w:val="00840348"/>
    <w:rsid w:val="008578C9"/>
    <w:rsid w:val="00864156"/>
    <w:rsid w:val="008735B3"/>
    <w:rsid w:val="00873CCD"/>
    <w:rsid w:val="0088343E"/>
    <w:rsid w:val="008B47CD"/>
    <w:rsid w:val="008B5AFE"/>
    <w:rsid w:val="008B7E9A"/>
    <w:rsid w:val="008D451C"/>
    <w:rsid w:val="008D764F"/>
    <w:rsid w:val="008E33B8"/>
    <w:rsid w:val="008E3AF2"/>
    <w:rsid w:val="00902DD3"/>
    <w:rsid w:val="00915F77"/>
    <w:rsid w:val="009360E5"/>
    <w:rsid w:val="00936C4E"/>
    <w:rsid w:val="00957A77"/>
    <w:rsid w:val="0096106A"/>
    <w:rsid w:val="00961A80"/>
    <w:rsid w:val="00965565"/>
    <w:rsid w:val="0097149B"/>
    <w:rsid w:val="00996483"/>
    <w:rsid w:val="009A3E1E"/>
    <w:rsid w:val="009C0AC5"/>
    <w:rsid w:val="009D5893"/>
    <w:rsid w:val="009E73E0"/>
    <w:rsid w:val="009E7903"/>
    <w:rsid w:val="009F1328"/>
    <w:rsid w:val="009F7290"/>
    <w:rsid w:val="00A01E68"/>
    <w:rsid w:val="00A17A9B"/>
    <w:rsid w:val="00A2322E"/>
    <w:rsid w:val="00A352C9"/>
    <w:rsid w:val="00A37150"/>
    <w:rsid w:val="00A6291F"/>
    <w:rsid w:val="00A6491F"/>
    <w:rsid w:val="00A66DF0"/>
    <w:rsid w:val="00A81A4D"/>
    <w:rsid w:val="00A94DF8"/>
    <w:rsid w:val="00AA25F6"/>
    <w:rsid w:val="00AA33B9"/>
    <w:rsid w:val="00AB3E5A"/>
    <w:rsid w:val="00AC5B46"/>
    <w:rsid w:val="00AC6723"/>
    <w:rsid w:val="00AD4CAA"/>
    <w:rsid w:val="00AE5027"/>
    <w:rsid w:val="00AF645B"/>
    <w:rsid w:val="00AF67E1"/>
    <w:rsid w:val="00B004AC"/>
    <w:rsid w:val="00B061CE"/>
    <w:rsid w:val="00B1421B"/>
    <w:rsid w:val="00B22762"/>
    <w:rsid w:val="00B243B9"/>
    <w:rsid w:val="00B24EEE"/>
    <w:rsid w:val="00B27FAB"/>
    <w:rsid w:val="00B3300D"/>
    <w:rsid w:val="00B42CA9"/>
    <w:rsid w:val="00B45322"/>
    <w:rsid w:val="00B460EA"/>
    <w:rsid w:val="00B541ED"/>
    <w:rsid w:val="00B66B9B"/>
    <w:rsid w:val="00B72D48"/>
    <w:rsid w:val="00B85AC8"/>
    <w:rsid w:val="00B9629C"/>
    <w:rsid w:val="00BA48EF"/>
    <w:rsid w:val="00BB20F7"/>
    <w:rsid w:val="00BB693D"/>
    <w:rsid w:val="00BC0325"/>
    <w:rsid w:val="00BD737B"/>
    <w:rsid w:val="00BD7842"/>
    <w:rsid w:val="00BF4706"/>
    <w:rsid w:val="00BF4AFF"/>
    <w:rsid w:val="00BF6A85"/>
    <w:rsid w:val="00C01390"/>
    <w:rsid w:val="00C145CF"/>
    <w:rsid w:val="00C2221D"/>
    <w:rsid w:val="00C359B1"/>
    <w:rsid w:val="00C36549"/>
    <w:rsid w:val="00C50FA0"/>
    <w:rsid w:val="00C573A5"/>
    <w:rsid w:val="00C73A44"/>
    <w:rsid w:val="00C92F59"/>
    <w:rsid w:val="00CD466F"/>
    <w:rsid w:val="00CD626D"/>
    <w:rsid w:val="00CE598D"/>
    <w:rsid w:val="00D00DD2"/>
    <w:rsid w:val="00D0175B"/>
    <w:rsid w:val="00D07E60"/>
    <w:rsid w:val="00D27632"/>
    <w:rsid w:val="00D431DA"/>
    <w:rsid w:val="00D44A06"/>
    <w:rsid w:val="00D44FE4"/>
    <w:rsid w:val="00D45416"/>
    <w:rsid w:val="00D4610F"/>
    <w:rsid w:val="00D62480"/>
    <w:rsid w:val="00D64A37"/>
    <w:rsid w:val="00D70CF4"/>
    <w:rsid w:val="00D80969"/>
    <w:rsid w:val="00D8470A"/>
    <w:rsid w:val="00D853F8"/>
    <w:rsid w:val="00D8737F"/>
    <w:rsid w:val="00D905B6"/>
    <w:rsid w:val="00D90E81"/>
    <w:rsid w:val="00D961BF"/>
    <w:rsid w:val="00DB46E7"/>
    <w:rsid w:val="00DC3139"/>
    <w:rsid w:val="00DD177E"/>
    <w:rsid w:val="00DD6BEA"/>
    <w:rsid w:val="00DE0E75"/>
    <w:rsid w:val="00E10732"/>
    <w:rsid w:val="00E2383C"/>
    <w:rsid w:val="00E24CB9"/>
    <w:rsid w:val="00E47C65"/>
    <w:rsid w:val="00E553C6"/>
    <w:rsid w:val="00E77F89"/>
    <w:rsid w:val="00E91174"/>
    <w:rsid w:val="00E91816"/>
    <w:rsid w:val="00EA280C"/>
    <w:rsid w:val="00EB0A9B"/>
    <w:rsid w:val="00EB68AD"/>
    <w:rsid w:val="00EC159F"/>
    <w:rsid w:val="00EC41E2"/>
    <w:rsid w:val="00ED5DA7"/>
    <w:rsid w:val="00ED74AB"/>
    <w:rsid w:val="00EF143C"/>
    <w:rsid w:val="00EF73A5"/>
    <w:rsid w:val="00F02927"/>
    <w:rsid w:val="00F10510"/>
    <w:rsid w:val="00F10F29"/>
    <w:rsid w:val="00F138F4"/>
    <w:rsid w:val="00F13F6D"/>
    <w:rsid w:val="00F36C2E"/>
    <w:rsid w:val="00F428E8"/>
    <w:rsid w:val="00F47855"/>
    <w:rsid w:val="00F542F0"/>
    <w:rsid w:val="00F553AF"/>
    <w:rsid w:val="00F75FA2"/>
    <w:rsid w:val="00F8458D"/>
    <w:rsid w:val="00F8524A"/>
    <w:rsid w:val="00F92EE1"/>
    <w:rsid w:val="00F95D1D"/>
    <w:rsid w:val="00FA0F58"/>
    <w:rsid w:val="00FA4BF6"/>
    <w:rsid w:val="00FA6DE2"/>
    <w:rsid w:val="00FB10F4"/>
    <w:rsid w:val="00FC2DE2"/>
    <w:rsid w:val="00FE0B1D"/>
    <w:rsid w:val="00FE5777"/>
    <w:rsid w:val="00FE57AC"/>
    <w:rsid w:val="00FE7B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E1EC5"/>
  <w15:docId w15:val="{6BB36E16-1CC9-4BC1-8C3E-DBC1C818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F06"/>
    <w:pPr>
      <w:spacing w:line="300" w:lineRule="exact"/>
    </w:pPr>
    <w:rPr>
      <w:rFonts w:asciiTheme="minorHAnsi" w:hAnsiTheme="minorHAnsi" w:cstheme="minorHAnsi"/>
      <w:sz w:val="22"/>
      <w:szCs w:val="22"/>
    </w:rPr>
  </w:style>
  <w:style w:type="paragraph" w:styleId="Rubrik1">
    <w:name w:val="heading 1"/>
    <w:basedOn w:val="Rubrik"/>
    <w:next w:val="Normal"/>
    <w:link w:val="Rubrik1Char"/>
    <w:qFormat/>
    <w:rsid w:val="00746F06"/>
    <w:pPr>
      <w:keepNext/>
    </w:pPr>
    <w:rPr>
      <w:kern w:val="32"/>
      <w:sz w:val="28"/>
    </w:rPr>
  </w:style>
  <w:style w:type="paragraph" w:styleId="Rubrik2">
    <w:name w:val="heading 2"/>
    <w:basedOn w:val="Normal"/>
    <w:next w:val="Normal"/>
    <w:link w:val="Rubrik2Char"/>
    <w:semiHidden/>
    <w:unhideWhenUsed/>
    <w:qFormat/>
    <w:rsid w:val="00A629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D7BFA"/>
    <w:pPr>
      <w:tabs>
        <w:tab w:val="center" w:pos="4536"/>
        <w:tab w:val="right" w:pos="9072"/>
      </w:tabs>
    </w:pPr>
    <w:rPr>
      <w:rFonts w:ascii="Calibri" w:hAnsi="Calibri"/>
    </w:rPr>
  </w:style>
  <w:style w:type="paragraph" w:styleId="Sidfot">
    <w:name w:val="footer"/>
    <w:basedOn w:val="Normal"/>
    <w:rsid w:val="005D7BFA"/>
    <w:pPr>
      <w:tabs>
        <w:tab w:val="center" w:pos="4536"/>
        <w:tab w:val="right" w:pos="9072"/>
      </w:tabs>
    </w:pPr>
    <w:rPr>
      <w:rFonts w:ascii="Calibri" w:hAnsi="Calibri"/>
    </w:rPr>
  </w:style>
  <w:style w:type="paragraph" w:customStyle="1" w:styleId="Underrubrik1">
    <w:name w:val="Underrubrik 1"/>
    <w:basedOn w:val="Rubrik"/>
    <w:rsid w:val="00383143"/>
    <w:pPr>
      <w:autoSpaceDE w:val="0"/>
      <w:autoSpaceDN w:val="0"/>
      <w:adjustRightInd w:val="0"/>
      <w:spacing w:before="397" w:after="57"/>
      <w:outlineLvl w:val="9"/>
    </w:pPr>
    <w:rPr>
      <w:color w:val="0A50A1"/>
      <w:kern w:val="0"/>
      <w:sz w:val="28"/>
      <w:szCs w:val="28"/>
    </w:rPr>
  </w:style>
  <w:style w:type="paragraph" w:styleId="Rubrik">
    <w:name w:val="Title"/>
    <w:basedOn w:val="Normal"/>
    <w:qFormat/>
    <w:rsid w:val="00C73A44"/>
    <w:pPr>
      <w:spacing w:before="240" w:after="60"/>
      <w:outlineLvl w:val="0"/>
    </w:pPr>
    <w:rPr>
      <w:rFonts w:ascii="Calibri" w:hAnsi="Calibri" w:cs="Arial"/>
      <w:bCs/>
      <w:color w:val="1F497D" w:themeColor="text2"/>
      <w:kern w:val="28"/>
      <w:sz w:val="36"/>
      <w:szCs w:val="32"/>
    </w:rPr>
  </w:style>
  <w:style w:type="paragraph" w:styleId="Brdtext">
    <w:name w:val="Body Text"/>
    <w:basedOn w:val="Normal"/>
    <w:rsid w:val="00383143"/>
    <w:pPr>
      <w:autoSpaceDE w:val="0"/>
      <w:autoSpaceDN w:val="0"/>
      <w:adjustRightInd w:val="0"/>
    </w:pPr>
    <w:rPr>
      <w:rFonts w:ascii="Arial" w:hAnsi="Arial" w:cs="Arial"/>
      <w:color w:val="000000"/>
      <w:sz w:val="20"/>
      <w:szCs w:val="20"/>
    </w:rPr>
  </w:style>
  <w:style w:type="character" w:styleId="Hyperlnk">
    <w:name w:val="Hyperlink"/>
    <w:basedOn w:val="Standardstycketeckensnitt"/>
    <w:uiPriority w:val="99"/>
    <w:rsid w:val="007A6B6E"/>
    <w:rPr>
      <w:color w:val="0000FF"/>
      <w:u w:val="single"/>
    </w:rPr>
  </w:style>
  <w:style w:type="table" w:styleId="Tabellrutnt">
    <w:name w:val="Table Grid"/>
    <w:basedOn w:val="Normaltabell"/>
    <w:rsid w:val="007D3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0C2CFA"/>
    <w:rPr>
      <w:rFonts w:ascii="Tahoma" w:hAnsi="Tahoma" w:cs="Tahoma"/>
      <w:sz w:val="16"/>
      <w:szCs w:val="16"/>
    </w:rPr>
  </w:style>
  <w:style w:type="character" w:customStyle="1" w:styleId="BallongtextChar">
    <w:name w:val="Ballongtext Char"/>
    <w:basedOn w:val="Standardstycketeckensnitt"/>
    <w:link w:val="Ballongtext"/>
    <w:rsid w:val="000C2CFA"/>
    <w:rPr>
      <w:rFonts w:ascii="Tahoma" w:hAnsi="Tahoma" w:cs="Tahoma"/>
      <w:sz w:val="16"/>
      <w:szCs w:val="16"/>
    </w:rPr>
  </w:style>
  <w:style w:type="character" w:customStyle="1" w:styleId="Rubrik1Char">
    <w:name w:val="Rubrik 1 Char"/>
    <w:basedOn w:val="Standardstycketeckensnitt"/>
    <w:link w:val="Rubrik1"/>
    <w:rsid w:val="00746F06"/>
    <w:rPr>
      <w:rFonts w:ascii="Calibri" w:hAnsi="Calibri" w:cs="Arial"/>
      <w:bCs/>
      <w:color w:val="0070C0"/>
      <w:kern w:val="32"/>
      <w:sz w:val="28"/>
      <w:szCs w:val="32"/>
    </w:rPr>
  </w:style>
  <w:style w:type="character" w:styleId="Betoning">
    <w:name w:val="Emphasis"/>
    <w:basedOn w:val="Standardstycketeckensnitt"/>
    <w:uiPriority w:val="20"/>
    <w:qFormat/>
    <w:rsid w:val="00C73A44"/>
    <w:rPr>
      <w:rFonts w:asciiTheme="minorHAnsi" w:hAnsiTheme="minorHAnsi"/>
      <w:i/>
      <w:iCs/>
    </w:rPr>
  </w:style>
  <w:style w:type="paragraph" w:styleId="Innehllsfrteckningsrubrik">
    <w:name w:val="TOC Heading"/>
    <w:basedOn w:val="Rubrik1"/>
    <w:next w:val="Normal"/>
    <w:uiPriority w:val="39"/>
    <w:unhideWhenUsed/>
    <w:qFormat/>
    <w:rsid w:val="00C73A44"/>
    <w:pPr>
      <w:keepLines/>
      <w:spacing w:before="480" w:after="0" w:line="276" w:lineRule="auto"/>
      <w:outlineLvl w:val="9"/>
    </w:pPr>
    <w:rPr>
      <w:rFonts w:asciiTheme="minorHAnsi" w:eastAsiaTheme="majorEastAsia" w:hAnsiTheme="minorHAnsi" w:cstheme="majorBidi"/>
      <w:color w:val="365F91" w:themeColor="accent1" w:themeShade="BF"/>
      <w:kern w:val="0"/>
      <w:szCs w:val="28"/>
      <w:lang w:eastAsia="en-US"/>
    </w:rPr>
  </w:style>
  <w:style w:type="paragraph" w:styleId="Innehll1">
    <w:name w:val="toc 1"/>
    <w:basedOn w:val="Normal"/>
    <w:next w:val="Normal"/>
    <w:autoRedefine/>
    <w:uiPriority w:val="39"/>
    <w:qFormat/>
    <w:rsid w:val="00765A1B"/>
    <w:pPr>
      <w:spacing w:before="200" w:after="100"/>
    </w:pPr>
    <w:rPr>
      <w:rFonts w:ascii="Calibri" w:hAnsi="Calibri"/>
    </w:rPr>
  </w:style>
  <w:style w:type="paragraph" w:styleId="Innehll2">
    <w:name w:val="toc 2"/>
    <w:basedOn w:val="Normal"/>
    <w:next w:val="Normal"/>
    <w:autoRedefine/>
    <w:uiPriority w:val="39"/>
    <w:unhideWhenUsed/>
    <w:qFormat/>
    <w:rsid w:val="00765A1B"/>
    <w:pPr>
      <w:spacing w:after="100" w:line="276" w:lineRule="auto"/>
      <w:ind w:left="284"/>
    </w:pPr>
    <w:rPr>
      <w:rFonts w:eastAsiaTheme="minorEastAsia" w:cstheme="minorBidi"/>
      <w:sz w:val="20"/>
      <w:lang w:eastAsia="en-US"/>
    </w:rPr>
  </w:style>
  <w:style w:type="paragraph" w:styleId="Innehll3">
    <w:name w:val="toc 3"/>
    <w:basedOn w:val="Normal"/>
    <w:next w:val="Normal"/>
    <w:autoRedefine/>
    <w:uiPriority w:val="39"/>
    <w:unhideWhenUsed/>
    <w:qFormat/>
    <w:rsid w:val="004F63A4"/>
    <w:pPr>
      <w:spacing w:after="100" w:line="276" w:lineRule="auto"/>
      <w:ind w:left="440"/>
    </w:pPr>
    <w:rPr>
      <w:rFonts w:eastAsiaTheme="minorEastAsia" w:cstheme="minorBidi"/>
      <w:lang w:eastAsia="en-US"/>
    </w:rPr>
  </w:style>
  <w:style w:type="paragraph" w:styleId="Underrubrik">
    <w:name w:val="Subtitle"/>
    <w:basedOn w:val="Rubrik"/>
    <w:next w:val="Normal"/>
    <w:link w:val="UnderrubrikChar"/>
    <w:qFormat/>
    <w:rsid w:val="00C73A44"/>
    <w:pPr>
      <w:numPr>
        <w:ilvl w:val="1"/>
      </w:numPr>
    </w:pPr>
    <w:rPr>
      <w:rFonts w:eastAsiaTheme="majorEastAsia" w:cstheme="majorBidi"/>
      <w:i/>
      <w:iCs/>
      <w:spacing w:val="15"/>
      <w:sz w:val="24"/>
    </w:rPr>
  </w:style>
  <w:style w:type="character" w:customStyle="1" w:styleId="UnderrubrikChar">
    <w:name w:val="Underrubrik Char"/>
    <w:basedOn w:val="Standardstycketeckensnitt"/>
    <w:link w:val="Underrubrik"/>
    <w:rsid w:val="00C73A44"/>
    <w:rPr>
      <w:rFonts w:ascii="Calibri" w:eastAsiaTheme="majorEastAsia" w:hAnsi="Calibri" w:cstheme="majorBidi"/>
      <w:bCs/>
      <w:i/>
      <w:iCs/>
      <w:color w:val="1F497D" w:themeColor="text2"/>
      <w:spacing w:val="15"/>
      <w:kern w:val="28"/>
      <w:sz w:val="24"/>
      <w:szCs w:val="32"/>
    </w:rPr>
  </w:style>
  <w:style w:type="character" w:customStyle="1" w:styleId="Rubrik2Char">
    <w:name w:val="Rubrik 2 Char"/>
    <w:basedOn w:val="Standardstycketeckensnitt"/>
    <w:link w:val="Rubrik2"/>
    <w:semiHidden/>
    <w:rsid w:val="00A6291F"/>
    <w:rPr>
      <w:rFonts w:asciiTheme="majorHAnsi" w:eastAsiaTheme="majorEastAsia" w:hAnsiTheme="majorHAnsi" w:cstheme="majorBidi"/>
      <w:b/>
      <w:bCs/>
      <w:color w:val="4F81BD" w:themeColor="accent1"/>
      <w:sz w:val="26"/>
      <w:szCs w:val="26"/>
    </w:rPr>
  </w:style>
  <w:style w:type="paragraph" w:customStyle="1" w:styleId="SifferLista">
    <w:name w:val="SifferLista"/>
    <w:basedOn w:val="Normal"/>
    <w:link w:val="SifferListaChar"/>
    <w:qFormat/>
    <w:rsid w:val="002A4EA7"/>
    <w:pPr>
      <w:numPr>
        <w:numId w:val="25"/>
      </w:numPr>
      <w:ind w:left="227" w:hanging="227"/>
    </w:pPr>
  </w:style>
  <w:style w:type="paragraph" w:styleId="Liststycke">
    <w:name w:val="List Paragraph"/>
    <w:basedOn w:val="Normal"/>
    <w:uiPriority w:val="34"/>
    <w:qFormat/>
    <w:rsid w:val="00C36549"/>
    <w:pPr>
      <w:ind w:left="720"/>
      <w:contextualSpacing/>
    </w:pPr>
    <w:rPr>
      <w:rFonts w:ascii="Calibri" w:hAnsi="Calibri"/>
    </w:rPr>
  </w:style>
  <w:style w:type="character" w:customStyle="1" w:styleId="SifferListaChar">
    <w:name w:val="SifferLista Char"/>
    <w:basedOn w:val="Standardstycketeckensnitt"/>
    <w:link w:val="SifferLista"/>
    <w:rsid w:val="002A4EA7"/>
    <w:rPr>
      <w:rFonts w:asciiTheme="minorHAnsi" w:hAnsiTheme="minorHAnsi" w:cstheme="minorHAnsi"/>
      <w:sz w:val="22"/>
      <w:szCs w:val="22"/>
    </w:rPr>
  </w:style>
  <w:style w:type="paragraph" w:customStyle="1" w:styleId="Sifferlista10pt">
    <w:name w:val="Sifferlista10pt"/>
    <w:basedOn w:val="SifferLista"/>
    <w:link w:val="Sifferlista10ptChar"/>
    <w:rsid w:val="002A4EA7"/>
    <w:rPr>
      <w:sz w:val="20"/>
      <w:szCs w:val="20"/>
    </w:rPr>
  </w:style>
  <w:style w:type="character" w:customStyle="1" w:styleId="Sifferlista10ptChar">
    <w:name w:val="Sifferlista10pt Char"/>
    <w:basedOn w:val="SifferListaChar"/>
    <w:link w:val="Sifferlista10pt"/>
    <w:rsid w:val="002A4EA7"/>
    <w:rPr>
      <w:rFonts w:asciiTheme="minorHAnsi" w:hAnsiTheme="minorHAnsi" w:cstheme="minorHAnsi"/>
      <w:sz w:val="22"/>
      <w:szCs w:val="22"/>
    </w:rPr>
  </w:style>
  <w:style w:type="paragraph" w:styleId="Normalwebb">
    <w:name w:val="Normal (Web)"/>
    <w:basedOn w:val="Normal"/>
    <w:uiPriority w:val="99"/>
    <w:unhideWhenUsed/>
    <w:rsid w:val="00826E74"/>
    <w:pPr>
      <w:spacing w:after="75"/>
    </w:pPr>
  </w:style>
  <w:style w:type="paragraph" w:customStyle="1" w:styleId="Adressflt">
    <w:name w:val="Adressfält"/>
    <w:basedOn w:val="Normal"/>
    <w:link w:val="AdressfltChar"/>
    <w:qFormat/>
    <w:rsid w:val="00746F06"/>
    <w:pPr>
      <w:ind w:left="5041"/>
    </w:pPr>
    <w:rPr>
      <w:noProof/>
    </w:rPr>
  </w:style>
  <w:style w:type="character" w:styleId="Stark">
    <w:name w:val="Strong"/>
    <w:basedOn w:val="Standardstycketeckensnitt"/>
    <w:qFormat/>
    <w:rsid w:val="00746F06"/>
    <w:rPr>
      <w:rFonts w:asciiTheme="minorHAnsi" w:hAnsiTheme="minorHAnsi"/>
      <w:b/>
      <w:bCs/>
    </w:rPr>
  </w:style>
  <w:style w:type="character" w:customStyle="1" w:styleId="AdressfltChar">
    <w:name w:val="Adressfält Char"/>
    <w:basedOn w:val="Standardstycketeckensnitt"/>
    <w:link w:val="Adressflt"/>
    <w:rsid w:val="00746F06"/>
    <w:rPr>
      <w:rFonts w:asciiTheme="minorHAnsi" w:hAnsiTheme="minorHAnsi" w:cstheme="minorHAnsi"/>
      <w:noProof/>
      <w:sz w:val="22"/>
      <w:szCs w:val="22"/>
    </w:rPr>
  </w:style>
  <w:style w:type="paragraph" w:customStyle="1" w:styleId="BasicParagraph">
    <w:name w:val="[Basic Paragraph]"/>
    <w:basedOn w:val="Normal"/>
    <w:uiPriority w:val="99"/>
    <w:rsid w:val="00746F06"/>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Ingetavstnd">
    <w:name w:val="No Spacing"/>
    <w:uiPriority w:val="1"/>
    <w:qFormat/>
    <w:rsid w:val="00746F06"/>
    <w:rPr>
      <w:rFonts w:asciiTheme="minorHAnsi" w:hAnsiTheme="minorHAnsi" w:cstheme="minorHAnsi"/>
      <w:sz w:val="22"/>
      <w:szCs w:val="22"/>
    </w:rPr>
  </w:style>
  <w:style w:type="character" w:styleId="Diskretbetoning">
    <w:name w:val="Subtle Emphasis"/>
    <w:basedOn w:val="Standardstycketeckensnitt"/>
    <w:uiPriority w:val="19"/>
    <w:qFormat/>
    <w:rsid w:val="00746F06"/>
    <w:rPr>
      <w:i/>
      <w:iCs/>
      <w:color w:val="808080" w:themeColor="text1" w:themeTint="7F"/>
    </w:rPr>
  </w:style>
  <w:style w:type="character" w:styleId="Starkbetoning">
    <w:name w:val="Intense Emphasis"/>
    <w:basedOn w:val="Standardstycketeckensnitt"/>
    <w:uiPriority w:val="21"/>
    <w:qFormat/>
    <w:rsid w:val="00C73A44"/>
    <w:rPr>
      <w:rFonts w:asciiTheme="minorHAnsi" w:hAnsiTheme="minorHAnsi"/>
      <w:b/>
      <w:bCs/>
      <w:i/>
      <w:iCs/>
      <w:color w:val="1F497D" w:themeColor="text2"/>
    </w:rPr>
  </w:style>
  <w:style w:type="paragraph" w:styleId="Citat">
    <w:name w:val="Quote"/>
    <w:basedOn w:val="Normal"/>
    <w:next w:val="Normal"/>
    <w:link w:val="CitatChar"/>
    <w:uiPriority w:val="29"/>
    <w:qFormat/>
    <w:rsid w:val="00746F06"/>
    <w:rPr>
      <w:i/>
      <w:iCs/>
      <w:color w:val="000000" w:themeColor="text1"/>
    </w:rPr>
  </w:style>
  <w:style w:type="character" w:customStyle="1" w:styleId="CitatChar">
    <w:name w:val="Citat Char"/>
    <w:basedOn w:val="Standardstycketeckensnitt"/>
    <w:link w:val="Citat"/>
    <w:uiPriority w:val="29"/>
    <w:rsid w:val="00746F06"/>
    <w:rPr>
      <w:rFonts w:asciiTheme="minorHAnsi" w:hAnsiTheme="minorHAnsi" w:cstheme="minorHAnsi"/>
      <w:i/>
      <w:iCs/>
      <w:color w:val="000000" w:themeColor="text1"/>
      <w:sz w:val="22"/>
      <w:szCs w:val="22"/>
    </w:rPr>
  </w:style>
  <w:style w:type="paragraph" w:styleId="Starktcitat">
    <w:name w:val="Intense Quote"/>
    <w:basedOn w:val="Normal"/>
    <w:next w:val="Normal"/>
    <w:link w:val="StarktcitatChar"/>
    <w:uiPriority w:val="30"/>
    <w:qFormat/>
    <w:rsid w:val="00C73A44"/>
    <w:pPr>
      <w:pBdr>
        <w:bottom w:val="single" w:sz="4" w:space="4" w:color="4F81BD" w:themeColor="accent1"/>
      </w:pBdr>
      <w:spacing w:before="200" w:after="280"/>
      <w:ind w:left="936" w:right="936"/>
    </w:pPr>
    <w:rPr>
      <w:b/>
      <w:bCs/>
      <w:i/>
      <w:iCs/>
      <w:color w:val="1F497D" w:themeColor="text2"/>
    </w:rPr>
  </w:style>
  <w:style w:type="character" w:customStyle="1" w:styleId="StarktcitatChar">
    <w:name w:val="Starkt citat Char"/>
    <w:basedOn w:val="Standardstycketeckensnitt"/>
    <w:link w:val="Starktcitat"/>
    <w:uiPriority w:val="30"/>
    <w:rsid w:val="00C73A44"/>
    <w:rPr>
      <w:rFonts w:asciiTheme="minorHAnsi" w:hAnsiTheme="minorHAnsi" w:cstheme="minorHAnsi"/>
      <w:b/>
      <w:bCs/>
      <w:i/>
      <w:iCs/>
      <w:color w:val="1F497D" w:themeColor="text2"/>
      <w:sz w:val="22"/>
      <w:szCs w:val="22"/>
    </w:rPr>
  </w:style>
  <w:style w:type="character" w:styleId="Diskretreferens">
    <w:name w:val="Subtle Reference"/>
    <w:basedOn w:val="Standardstycketeckensnitt"/>
    <w:uiPriority w:val="31"/>
    <w:qFormat/>
    <w:rsid w:val="00C73A44"/>
    <w:rPr>
      <w:rFonts w:asciiTheme="minorHAnsi" w:hAnsiTheme="minorHAnsi"/>
      <w:smallCaps/>
      <w:color w:val="C0504D" w:themeColor="accent2"/>
      <w:u w:val="single"/>
    </w:rPr>
  </w:style>
  <w:style w:type="character" w:styleId="Starkreferens">
    <w:name w:val="Intense Reference"/>
    <w:basedOn w:val="Standardstycketeckensnitt"/>
    <w:uiPriority w:val="32"/>
    <w:qFormat/>
    <w:rsid w:val="00C73A44"/>
    <w:rPr>
      <w:rFonts w:asciiTheme="minorHAnsi" w:hAnsiTheme="minorHAnsi"/>
      <w:b/>
      <w:bCs/>
      <w:smallCaps/>
      <w:color w:val="C0504D" w:themeColor="accent2"/>
      <w:spacing w:val="5"/>
      <w:u w:val="single"/>
    </w:rPr>
  </w:style>
  <w:style w:type="character" w:styleId="Bokenstitel">
    <w:name w:val="Book Title"/>
    <w:basedOn w:val="Standardstycketeckensnitt"/>
    <w:uiPriority w:val="33"/>
    <w:qFormat/>
    <w:rsid w:val="00C73A44"/>
    <w:rPr>
      <w:rFonts w:asciiTheme="minorHAnsi" w:hAnsiTheme="minorHAnsi"/>
      <w:b/>
      <w:bCs/>
      <w:smallCaps/>
      <w:spacing w:val="5"/>
    </w:rPr>
  </w:style>
  <w:style w:type="character" w:styleId="AnvndHyperlnk">
    <w:name w:val="FollowedHyperlink"/>
    <w:basedOn w:val="Standardstycketeckensnitt"/>
    <w:semiHidden/>
    <w:unhideWhenUsed/>
    <w:rsid w:val="008B7E9A"/>
    <w:rPr>
      <w:color w:val="800080" w:themeColor="followedHyperlink"/>
      <w:u w:val="single"/>
    </w:rPr>
  </w:style>
  <w:style w:type="character" w:styleId="Olstomnmnande">
    <w:name w:val="Unresolved Mention"/>
    <w:basedOn w:val="Standardstycketeckensnitt"/>
    <w:uiPriority w:val="99"/>
    <w:semiHidden/>
    <w:unhideWhenUsed/>
    <w:rsid w:val="00285F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349041">
      <w:bodyDiv w:val="1"/>
      <w:marLeft w:val="0"/>
      <w:marRight w:val="0"/>
      <w:marTop w:val="0"/>
      <w:marBottom w:val="0"/>
      <w:divBdr>
        <w:top w:val="none" w:sz="0" w:space="0" w:color="auto"/>
        <w:left w:val="none" w:sz="0" w:space="0" w:color="auto"/>
        <w:bottom w:val="none" w:sz="0" w:space="0" w:color="auto"/>
        <w:right w:val="none" w:sz="0" w:space="0" w:color="auto"/>
      </w:divBdr>
    </w:div>
    <w:div w:id="854079422">
      <w:bodyDiv w:val="1"/>
      <w:marLeft w:val="0"/>
      <w:marRight w:val="0"/>
      <w:marTop w:val="0"/>
      <w:marBottom w:val="0"/>
      <w:divBdr>
        <w:top w:val="none" w:sz="0" w:space="0" w:color="auto"/>
        <w:left w:val="none" w:sz="0" w:space="0" w:color="auto"/>
        <w:bottom w:val="none" w:sz="0" w:space="0" w:color="auto"/>
        <w:right w:val="none" w:sz="0" w:space="0" w:color="auto"/>
      </w:divBdr>
    </w:div>
    <w:div w:id="1012804312">
      <w:bodyDiv w:val="1"/>
      <w:marLeft w:val="0"/>
      <w:marRight w:val="0"/>
      <w:marTop w:val="0"/>
      <w:marBottom w:val="0"/>
      <w:divBdr>
        <w:top w:val="none" w:sz="0" w:space="0" w:color="auto"/>
        <w:left w:val="none" w:sz="0" w:space="0" w:color="auto"/>
        <w:bottom w:val="none" w:sz="0" w:space="0" w:color="auto"/>
        <w:right w:val="none" w:sz="0" w:space="0" w:color="auto"/>
      </w:divBdr>
    </w:div>
    <w:div w:id="1330479092">
      <w:bodyDiv w:val="1"/>
      <w:marLeft w:val="0"/>
      <w:marRight w:val="0"/>
      <w:marTop w:val="0"/>
      <w:marBottom w:val="0"/>
      <w:divBdr>
        <w:top w:val="none" w:sz="0" w:space="0" w:color="auto"/>
        <w:left w:val="none" w:sz="0" w:space="0" w:color="auto"/>
        <w:bottom w:val="none" w:sz="0" w:space="0" w:color="auto"/>
        <w:right w:val="none" w:sz="0" w:space="0" w:color="auto"/>
      </w:divBdr>
    </w:div>
    <w:div w:id="167945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80miljarder.n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ublecheck.se/om-oss/white-pap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o.HSI\AppData\Local\Microsoft\Windows\Temporary%20Internet%20Files\Content.Outlook\ZO18ZCBY\DC-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7a2f0bc-4a18-4d73-aee5-54c4c4c34f11">
      <UserInfo>
        <DisplayName/>
        <AccountId xsi:nil="true"/>
        <AccountType/>
      </UserInfo>
    </SharedWithUsers>
    <_dlc_DocId xmlns="c7a2f0bc-4a18-4d73-aee5-54c4c4c34f11">J2MW2ZFREN52-1622414442-6841</_dlc_DocId>
    <_dlc_DocIdUrl xmlns="c7a2f0bc-4a18-4d73-aee5-54c4c4c34f11">
      <Url>https://fastighetskalendern.sharepoint.com/sites/Doublecheck/_layouts/15/DocIdRedir.aspx?ID=J2MW2ZFREN52-1622414442-6841</Url>
      <Description>J2MW2ZFREN52-1622414442-6841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6289FF89FDBE442AAB95142379DC537" ma:contentTypeVersion="2" ma:contentTypeDescription="Skapa ett nytt dokument." ma:contentTypeScope="" ma:versionID="6c8f702d9cf91f766f3a5dff9e74e7be">
  <xsd:schema xmlns:xsd="http://www.w3.org/2001/XMLSchema" xmlns:xs="http://www.w3.org/2001/XMLSchema" xmlns:p="http://schemas.microsoft.com/office/2006/metadata/properties" xmlns:ns2="c7a2f0bc-4a18-4d73-aee5-54c4c4c34f11" targetNamespace="http://schemas.microsoft.com/office/2006/metadata/properties" ma:root="true" ma:fieldsID="12850bc0db04e7bb5ee9aedc5a4aa095" ns2:_="">
    <xsd:import namespace="c7a2f0bc-4a18-4d73-aee5-54c4c4c34f1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2f0bc-4a18-4d73-aee5-54c4c4c34f11"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5A65E-DFCA-457D-82C8-01C910231D8A}">
  <ds:schemaRefs>
    <ds:schemaRef ds:uri="http://schemas.microsoft.com/sharepoint/v3/contenttype/forms"/>
  </ds:schemaRefs>
</ds:datastoreItem>
</file>

<file path=customXml/itemProps2.xml><?xml version="1.0" encoding="utf-8"?>
<ds:datastoreItem xmlns:ds="http://schemas.openxmlformats.org/officeDocument/2006/customXml" ds:itemID="{08B6BC71-8BC6-445D-9B27-0A99BF83CE5C}">
  <ds:schemaRefs>
    <ds:schemaRef ds:uri="http://schemas.microsoft.com/office/2006/metadata/properties"/>
    <ds:schemaRef ds:uri="http://schemas.microsoft.com/office/infopath/2007/PartnerControls"/>
    <ds:schemaRef ds:uri="c7a2f0bc-4a18-4d73-aee5-54c4c4c34f11"/>
  </ds:schemaRefs>
</ds:datastoreItem>
</file>

<file path=customXml/itemProps3.xml><?xml version="1.0" encoding="utf-8"?>
<ds:datastoreItem xmlns:ds="http://schemas.openxmlformats.org/officeDocument/2006/customXml" ds:itemID="{25BD4864-3F3F-4D8F-8F39-FD2B552EB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2f0bc-4a18-4d73-aee5-54c4c4c34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BAC689-DAFE-412A-AE1C-CED92AF4E584}">
  <ds:schemaRefs>
    <ds:schemaRef ds:uri="http://schemas.microsoft.com/sharepoint/events"/>
  </ds:schemaRefs>
</ds:datastoreItem>
</file>

<file path=customXml/itemProps5.xml><?xml version="1.0" encoding="utf-8"?>
<ds:datastoreItem xmlns:ds="http://schemas.openxmlformats.org/officeDocument/2006/customXml" ds:itemID="{1936E5DD-F5FD-4B20-9D52-4823CC5C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DC-brevmall</Template>
  <TotalTime>1</TotalTime>
  <Pages>1</Pages>
  <Words>433</Words>
  <Characters>2297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Brevmall DoubleCheck</vt:lpstr>
    </vt:vector>
  </TitlesOfParts>
  <Company>HSI Förlag AB</Company>
  <LinksUpToDate>false</LinksUpToDate>
  <CharactersWithSpaces>2725</CharactersWithSpaces>
  <SharedDoc>false</SharedDoc>
  <HLinks>
    <vt:vector size="12" baseType="variant">
      <vt:variant>
        <vt:i4>1179657</vt:i4>
      </vt:variant>
      <vt:variant>
        <vt:i4>3</vt:i4>
      </vt:variant>
      <vt:variant>
        <vt:i4>0</vt:i4>
      </vt:variant>
      <vt:variant>
        <vt:i4>5</vt:i4>
      </vt:variant>
      <vt:variant>
        <vt:lpwstr>http://www.safetrade.se/</vt:lpwstr>
      </vt:variant>
      <vt:variant>
        <vt:lpwstr/>
      </vt:variant>
      <vt:variant>
        <vt:i4>7602269</vt:i4>
      </vt:variant>
      <vt:variant>
        <vt:i4>0</vt:i4>
      </vt:variant>
      <vt:variant>
        <vt:i4>0</vt:i4>
      </vt:variant>
      <vt:variant>
        <vt:i4>5</vt:i4>
      </vt:variant>
      <vt:variant>
        <vt:lpwstr>mailto:info@safetrade.se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 DoubleCheck</dc:title>
  <dc:creator>Birgitta Löfdahl</dc:creator>
  <cp:lastModifiedBy>Fredrik Tamm</cp:lastModifiedBy>
  <cp:revision>2</cp:revision>
  <cp:lastPrinted>2017-01-20T10:20:00Z</cp:lastPrinted>
  <dcterms:created xsi:type="dcterms:W3CDTF">2018-05-03T15:28:00Z</dcterms:created>
  <dcterms:modified xsi:type="dcterms:W3CDTF">2018-05-03T15:28:00Z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0x01010096289FF89FDBE442AAB95142379DC537</vt:lpwstr>
  </property>
  <property fmtid="{D5CDD505-2E9C-101B-9397-08002B2CF9AE}" pid="3" name="_dlc_DocIdItemGuid">
    <vt:lpwstr>9c204224-5931-4c57-a553-e0c3e5748744</vt:lpwstr>
  </property>
</Properties>
</file>