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D60A5" w14:textId="77777777" w:rsidR="00566338" w:rsidRPr="00397D4B" w:rsidRDefault="00A74D55" w:rsidP="00183569">
      <w:pPr>
        <w:pStyle w:val="Tittel"/>
        <w:rPr>
          <w:rFonts w:ascii="Arial" w:hAnsi="Arial" w:cs="Arial"/>
          <w:color w:val="003C6A"/>
          <w:sz w:val="44"/>
          <w:szCs w:val="44"/>
        </w:rPr>
      </w:pPr>
      <w:r>
        <w:rPr>
          <w:rFonts w:ascii="Arial" w:hAnsi="Arial"/>
          <w:color w:val="003C6A"/>
          <w:sz w:val="44"/>
          <w:szCs w:val="44"/>
        </w:rPr>
        <w:t>AUGUSTI BROMSADE PRISUPPGÅNGEN</w:t>
      </w:r>
    </w:p>
    <w:p w14:paraId="2F619340" w14:textId="77777777" w:rsidR="00F6239D" w:rsidRPr="00397D4B" w:rsidRDefault="007D6C87" w:rsidP="007D6C87">
      <w:pPr>
        <w:tabs>
          <w:tab w:val="left" w:pos="2948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ab/>
      </w:r>
    </w:p>
    <w:p w14:paraId="4D5ADB16" w14:textId="77777777" w:rsidR="00DD230E" w:rsidRPr="00DD230E" w:rsidRDefault="00DD230E" w:rsidP="00DD230E">
      <w:pPr>
        <w:spacing w:after="0"/>
        <w:rPr>
          <w:rFonts w:ascii="Arial" w:hAnsi="Arial" w:cs="Arial"/>
          <w:sz w:val="32"/>
          <w:szCs w:val="24"/>
        </w:rPr>
      </w:pPr>
      <w:r>
        <w:rPr>
          <w:rFonts w:ascii="Arial" w:hAnsi="Arial"/>
          <w:szCs w:val="24"/>
        </w:rPr>
        <w:t xml:space="preserve">(Kristiansand, 1 september 2019) </w:t>
      </w:r>
    </w:p>
    <w:p w14:paraId="3193B6DB" w14:textId="77777777" w:rsidR="00397D4B" w:rsidRPr="00397D4B" w:rsidRDefault="00397D4B" w:rsidP="00914A1D">
      <w:pPr>
        <w:spacing w:after="0"/>
        <w:rPr>
          <w:rFonts w:ascii="Arial" w:hAnsi="Arial" w:cs="Arial"/>
          <w:sz w:val="22"/>
        </w:rPr>
      </w:pPr>
    </w:p>
    <w:p w14:paraId="0ADABD90" w14:textId="77777777" w:rsidR="0082692B" w:rsidRDefault="001F1143" w:rsidP="00362008">
      <w:pPr>
        <w:spacing w:after="0"/>
        <w:rPr>
          <w:rFonts w:ascii="Arial" w:hAnsi="Arial" w:cs="Arial"/>
          <w:b/>
          <w:sz w:val="32"/>
        </w:rPr>
      </w:pPr>
      <w:r>
        <w:rPr>
          <w:rFonts w:ascii="Arial" w:hAnsi="Arial"/>
          <w:b/>
          <w:sz w:val="32"/>
        </w:rPr>
        <w:t xml:space="preserve">Priskurvan på el är på väg neråt trots att augusti hamnade en bra bit över snittet för de senaste tio åren. </w:t>
      </w:r>
    </w:p>
    <w:p w14:paraId="04A6F42A" w14:textId="77777777" w:rsidR="00E6785F" w:rsidRDefault="00E6785F" w:rsidP="00C2591C">
      <w:pPr>
        <w:spacing w:after="0"/>
        <w:rPr>
          <w:rFonts w:ascii="Arial" w:hAnsi="Arial" w:cs="Arial"/>
          <w:sz w:val="22"/>
        </w:rPr>
      </w:pPr>
    </w:p>
    <w:p w14:paraId="13F1A13D" w14:textId="77777777" w:rsidR="009A6A66" w:rsidRDefault="006B2BA3" w:rsidP="0082692B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Det är helt normalt att elpriset stiger från semestermånaden juli och fram till att vardagen börjar igen i augusti. Så blev det även denna sommar men prisuppgången i år blev lägre än vi har sett tidigare år. </w:t>
      </w:r>
    </w:p>
    <w:p w14:paraId="37C35A8E" w14:textId="77777777" w:rsidR="009A6A66" w:rsidRDefault="009A6A66" w:rsidP="0082692B">
      <w:pPr>
        <w:spacing w:after="0"/>
        <w:rPr>
          <w:rFonts w:ascii="Arial" w:hAnsi="Arial" w:cs="Arial"/>
        </w:rPr>
      </w:pPr>
    </w:p>
    <w:p w14:paraId="5C75D8AB" w14:textId="77777777" w:rsidR="00BC4269" w:rsidRDefault="002A2E17" w:rsidP="0082692B">
      <w:pPr>
        <w:spacing w:after="0"/>
        <w:rPr>
          <w:rFonts w:ascii="Arial" w:hAnsi="Arial" w:cs="Arial"/>
        </w:rPr>
      </w:pPr>
      <w:r>
        <w:rPr>
          <w:rFonts w:ascii="Arial" w:hAnsi="Arial"/>
        </w:rPr>
        <w:t>I augusti landade elpriset i Norden på 36,11 €/MWh – något som är en ökning på 3 procent från juli. Trots det, när vi lyfter blicken och tittar på året sammantaget, är priskurvan på väg neråt. Då noterar vi att priset i augusti blev runt 10 procent lägre än det genomsnittliga elpriset hittills i år.</w:t>
      </w:r>
    </w:p>
    <w:p w14:paraId="30060538" w14:textId="77777777" w:rsidR="00BC4269" w:rsidRDefault="00BC4269" w:rsidP="0082692B">
      <w:pPr>
        <w:spacing w:after="0"/>
        <w:rPr>
          <w:rFonts w:ascii="Arial" w:hAnsi="Arial" w:cs="Arial"/>
        </w:rPr>
      </w:pPr>
    </w:p>
    <w:p w14:paraId="7202FACD" w14:textId="77777777" w:rsidR="00282F9F" w:rsidRDefault="00A74D55" w:rsidP="0082692B">
      <w:pPr>
        <w:spacing w:after="0"/>
        <w:rPr>
          <w:rFonts w:ascii="Arial" w:hAnsi="Arial" w:cs="Arial"/>
        </w:rPr>
      </w:pPr>
      <w:r>
        <w:rPr>
          <w:rFonts w:ascii="Arial" w:hAnsi="Arial"/>
        </w:rPr>
        <w:t>Zoomar vi ut ännu mer och tittar på augustipriserna för de senaste fem åren förändras bilden drastiskt: Då blir årets augustipris hela 21 procent högre än snittet. Utvidgar vi tidshorisonten till de senaste tio åren ligger priset i augusti 2019 runt 11 procent högre än det genomsnittliga augustipriset.</w:t>
      </w:r>
    </w:p>
    <w:p w14:paraId="775C72EB" w14:textId="77777777" w:rsidR="00282F9F" w:rsidRDefault="00282F9F" w:rsidP="0082692B">
      <w:pPr>
        <w:spacing w:after="0"/>
        <w:rPr>
          <w:rFonts w:ascii="Arial" w:hAnsi="Arial" w:cs="Arial"/>
        </w:rPr>
      </w:pPr>
    </w:p>
    <w:p w14:paraId="30B1A9AB" w14:textId="77777777" w:rsidR="00371BBB" w:rsidRPr="00371BBB" w:rsidRDefault="00390571" w:rsidP="0082692B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Förbättrad resursbalans</w:t>
      </w:r>
    </w:p>
    <w:p w14:paraId="2AC6C82F" w14:textId="77777777" w:rsidR="00CA24CD" w:rsidRDefault="000B6219" w:rsidP="0082692B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Men åter till 2019 – vad har hänt? Efter sommarens torra semestermånader har blötare väder under augusti sett till att avsevärt förbättra resursläget för vattenkraften i Norden. </w:t>
      </w:r>
    </w:p>
    <w:p w14:paraId="26FA7C5B" w14:textId="77777777" w:rsidR="00CA24CD" w:rsidRDefault="00CA24CD" w:rsidP="0082692B">
      <w:pPr>
        <w:spacing w:after="0"/>
        <w:rPr>
          <w:rFonts w:ascii="Arial" w:hAnsi="Arial" w:cs="Arial"/>
        </w:rPr>
      </w:pPr>
    </w:p>
    <w:p w14:paraId="72817B42" w14:textId="77777777" w:rsidR="00282F9F" w:rsidRDefault="00831CE7" w:rsidP="0082692B">
      <w:pPr>
        <w:spacing w:after="0"/>
        <w:rPr>
          <w:rFonts w:ascii="Arial" w:hAnsi="Arial" w:cs="Arial"/>
        </w:rPr>
      </w:pPr>
      <w:r>
        <w:rPr>
          <w:rFonts w:ascii="Arial" w:hAnsi="Arial"/>
        </w:rPr>
        <w:t>Denna förbättring av den nordiska resursbalansen bidrar till att priserna här ligger lågt jämfört med elpriserna i Europa. Och prisskillnaden mellan Norden och Europa kommer att påverka import- och exportsituationen. Hittills i år har Norge faktiskt haft en nettoimport av el på 0,6 TWh. Normalt exporterar Norge el till resten av Norden och till Europa.</w:t>
      </w:r>
    </w:p>
    <w:p w14:paraId="6C6288C3" w14:textId="77777777" w:rsidR="00371BBB" w:rsidRDefault="00371BBB" w:rsidP="0082692B">
      <w:pPr>
        <w:spacing w:after="0"/>
        <w:rPr>
          <w:rFonts w:ascii="Arial" w:hAnsi="Arial" w:cs="Arial"/>
        </w:rPr>
      </w:pPr>
    </w:p>
    <w:p w14:paraId="1B258F5D" w14:textId="77777777" w:rsidR="00371BBB" w:rsidRPr="00371BBB" w:rsidRDefault="002D0E9B" w:rsidP="0082692B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Import av el vänds till export</w:t>
      </w:r>
    </w:p>
    <w:p w14:paraId="0AF99344" w14:textId="77777777" w:rsidR="00F672B9" w:rsidRDefault="002D0E9B" w:rsidP="0082692B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Import av el bidrar som bekant till att dämpa prisuppgången under perioder då kraftsituationen är ansträngd och där alternativet annars skulle ha varit att starta upp dyrare produktion av el – till exempel gaskraft. </w:t>
      </w:r>
    </w:p>
    <w:p w14:paraId="23935F30" w14:textId="77777777" w:rsidR="00F672B9" w:rsidRDefault="00F672B9" w:rsidP="0082692B">
      <w:pPr>
        <w:spacing w:after="0"/>
        <w:rPr>
          <w:rFonts w:ascii="Arial" w:hAnsi="Arial" w:cs="Arial"/>
        </w:rPr>
      </w:pPr>
    </w:p>
    <w:p w14:paraId="67B772DA" w14:textId="77777777" w:rsidR="00282F9F" w:rsidRDefault="002D0E9B" w:rsidP="0082692B">
      <w:pPr>
        <w:spacing w:after="0"/>
        <w:rPr>
          <w:rFonts w:ascii="Arial" w:hAnsi="Arial" w:cs="Arial"/>
        </w:rPr>
      </w:pPr>
      <w:r>
        <w:rPr>
          <w:rFonts w:ascii="Arial" w:hAnsi="Arial"/>
        </w:rPr>
        <w:t>Nu har det vänt eftersom resurssituationen håller på att förbättras och vi dessutom väntar rejält med ny vindkraft på marknaden i höst och vinter. Då ser lägre priser i Norge till att kraftflödet vänder från import till export.</w:t>
      </w:r>
    </w:p>
    <w:p w14:paraId="03BDFACD" w14:textId="77777777" w:rsidR="00582136" w:rsidRDefault="00582136" w:rsidP="0082692B">
      <w:pPr>
        <w:spacing w:after="0"/>
        <w:rPr>
          <w:rFonts w:ascii="Arial" w:hAnsi="Arial" w:cs="Arial"/>
        </w:rPr>
      </w:pPr>
    </w:p>
    <w:p w14:paraId="30B2BE6C" w14:textId="77777777" w:rsidR="00425F52" w:rsidRDefault="00425F52" w:rsidP="0082692B">
      <w:pPr>
        <w:spacing w:after="0"/>
        <w:rPr>
          <w:rFonts w:ascii="Arial" w:hAnsi="Arial"/>
          <w:b/>
        </w:rPr>
      </w:pPr>
    </w:p>
    <w:p w14:paraId="2A4B49A4" w14:textId="4498B05D" w:rsidR="00371BBB" w:rsidRPr="00371BBB" w:rsidRDefault="00626246" w:rsidP="0082692B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Framtidspriserna slaktas</w:t>
      </w:r>
    </w:p>
    <w:p w14:paraId="2554D0C7" w14:textId="77777777" w:rsidR="009A6A66" w:rsidRDefault="00BD72E1" w:rsidP="0082692B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På kraftmarknaden hör man mest talas om spotpriset. Detta är ett pris som sätts timme för timme på kraftbörsen och den längsta horisonten är 24 timmar framåt i tiden. Utöver detta finns det även en separat framtidsmarknad där aktörerna på marknaden kan köpa och sälja kraftpriskontrakt många år framåt i tiden. </w:t>
      </w:r>
    </w:p>
    <w:p w14:paraId="41DA1E9C" w14:textId="77777777" w:rsidR="009A6A66" w:rsidRDefault="009A6A66" w:rsidP="0082692B">
      <w:pPr>
        <w:spacing w:after="0"/>
        <w:rPr>
          <w:rFonts w:ascii="Arial" w:hAnsi="Arial" w:cs="Arial"/>
        </w:rPr>
      </w:pPr>
    </w:p>
    <w:p w14:paraId="67D528FA" w14:textId="77777777" w:rsidR="00A1744E" w:rsidRDefault="00BD72E1" w:rsidP="0082692B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Det är summan av alla förväntningar som finns på marknaden som avgör priset på dessa kontrakt. Det betyder att framtidspriset ofta varierar i takt med priserna på råvaror som olja, kol och gas samt priset för utsläppsrätter. Alla dessa är viktiga insatsfaktorer för att elproduktion i Europa. Dessutom spelar förväntningarna om den framtida kraftbalansen i Norden in. </w:t>
      </w:r>
    </w:p>
    <w:p w14:paraId="7791E4A5" w14:textId="77777777" w:rsidR="00A1744E" w:rsidRDefault="00A1744E" w:rsidP="0082692B">
      <w:pPr>
        <w:spacing w:after="0"/>
        <w:rPr>
          <w:rFonts w:ascii="Arial" w:hAnsi="Arial" w:cs="Arial"/>
        </w:rPr>
      </w:pPr>
    </w:p>
    <w:p w14:paraId="32FD8860" w14:textId="77777777" w:rsidR="00DB7F09" w:rsidRDefault="00BD72E1" w:rsidP="0082692B">
      <w:pPr>
        <w:spacing w:after="0"/>
        <w:rPr>
          <w:rFonts w:ascii="Arial" w:hAnsi="Arial" w:cs="Arial"/>
        </w:rPr>
      </w:pPr>
      <w:r>
        <w:rPr>
          <w:rFonts w:ascii="Arial" w:hAnsi="Arial"/>
        </w:rPr>
        <w:t>Under augusti har priset för att köpa el inför nästa år fallit med 15 procent, och ligger nu på ca 34 €/MWh. Detta är 10 procent lägre än snittpriset hittills i år. Och tittar vi ännu längre fram i tiden, till åren efter 2020, ligger framtidspriset ännu lägre.</w:t>
      </w:r>
    </w:p>
    <w:p w14:paraId="43659D39" w14:textId="77777777" w:rsidR="00DB7F09" w:rsidRDefault="00DB7F09" w:rsidP="0082692B">
      <w:pPr>
        <w:spacing w:after="0"/>
        <w:rPr>
          <w:rFonts w:ascii="Arial" w:hAnsi="Arial" w:cs="Arial"/>
        </w:rPr>
      </w:pPr>
    </w:p>
    <w:p w14:paraId="2C4D5F16" w14:textId="77777777" w:rsidR="00582136" w:rsidRDefault="00DB7F09" w:rsidP="0082692B">
      <w:pPr>
        <w:spacing w:after="0"/>
        <w:rPr>
          <w:rFonts w:ascii="Arial" w:hAnsi="Arial" w:cs="Arial"/>
        </w:rPr>
      </w:pPr>
      <w:r>
        <w:rPr>
          <w:rFonts w:ascii="Arial" w:hAnsi="Arial"/>
        </w:rPr>
        <w:t>Förklaringen ligger i marknadsaktörernas förväntningar om att Norden ska ha ett stort överskott av kraft som måste exporteras och därmed bör priserna i Norden hamna lägre än priserna i Europa.</w:t>
      </w:r>
    </w:p>
    <w:p w14:paraId="2F459E7E" w14:textId="77777777" w:rsidR="00582136" w:rsidRDefault="00582136" w:rsidP="0082692B">
      <w:pPr>
        <w:spacing w:after="0"/>
        <w:rPr>
          <w:rFonts w:ascii="Arial" w:hAnsi="Arial" w:cs="Arial"/>
        </w:rPr>
      </w:pPr>
    </w:p>
    <w:p w14:paraId="1CDE16E6" w14:textId="77777777" w:rsidR="00582136" w:rsidRDefault="00582136" w:rsidP="0082692B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14:paraId="0F214834" w14:textId="77777777" w:rsidR="0082692B" w:rsidRDefault="0082692B" w:rsidP="0082692B">
      <w:pPr>
        <w:spacing w:after="0"/>
        <w:rPr>
          <w:rFonts w:ascii="Arial" w:hAnsi="Arial" w:cs="Arial"/>
          <w:b/>
        </w:rPr>
      </w:pPr>
    </w:p>
    <w:p w14:paraId="0ADBB3C8" w14:textId="77777777" w:rsidR="001D7FD2" w:rsidRPr="00FC2913" w:rsidRDefault="001D7FD2" w:rsidP="001D7FD2">
      <w:pPr>
        <w:spacing w:after="260" w:line="260" w:lineRule="exact"/>
        <w:rPr>
          <w:rFonts w:ascii="Arial" w:hAnsi="Arial" w:cs="Arial"/>
          <w:b/>
          <w:sz w:val="22"/>
        </w:rPr>
      </w:pPr>
      <w:r w:rsidRPr="00FC2913">
        <w:rPr>
          <w:rFonts w:ascii="Arial" w:hAnsi="Arial"/>
          <w:b/>
          <w:sz w:val="22"/>
        </w:rPr>
        <w:t xml:space="preserve">Om Entelios </w:t>
      </w:r>
    </w:p>
    <w:p w14:paraId="298CBEAC" w14:textId="77777777" w:rsidR="001D7FD2" w:rsidRPr="00FC2913" w:rsidRDefault="001D7FD2" w:rsidP="001D7FD2">
      <w:pPr>
        <w:spacing w:after="260" w:line="260" w:lineRule="exact"/>
        <w:rPr>
          <w:rFonts w:ascii="Arial" w:hAnsi="Arial" w:cs="Arial"/>
          <w:b/>
          <w:sz w:val="22"/>
          <w:lang w:val="de-DE"/>
        </w:rPr>
      </w:pPr>
    </w:p>
    <w:p w14:paraId="177B9D1C" w14:textId="77777777" w:rsidR="001D7FD2" w:rsidRPr="00FC2913" w:rsidRDefault="001D7FD2" w:rsidP="001D7FD2">
      <w:pPr>
        <w:spacing w:after="260" w:line="260" w:lineRule="exact"/>
        <w:rPr>
          <w:rFonts w:ascii="Arial" w:hAnsi="Arial" w:cs="Arial"/>
          <w:sz w:val="22"/>
        </w:rPr>
      </w:pPr>
      <w:r w:rsidRPr="00FC2913">
        <w:rPr>
          <w:rFonts w:ascii="Arial" w:hAnsi="Arial"/>
          <w:sz w:val="22"/>
        </w:rPr>
        <w:t>Entelios erbjuder ren energi, spetskompetens och teknologi som gör det möjligt för industribolag samt små och stora företag i näringslivet och offentliga verksamhet att bli ledande på området klimatvänliga energilösningar.</w:t>
      </w:r>
    </w:p>
    <w:p w14:paraId="7C46FFBA" w14:textId="77777777" w:rsidR="001D7FD2" w:rsidRPr="00FC2913" w:rsidRDefault="001D7FD2" w:rsidP="001D7FD2">
      <w:pPr>
        <w:spacing w:after="260" w:line="260" w:lineRule="exact"/>
        <w:rPr>
          <w:rFonts w:ascii="Arial" w:hAnsi="Arial" w:cs="Arial"/>
          <w:sz w:val="22"/>
        </w:rPr>
      </w:pPr>
    </w:p>
    <w:p w14:paraId="4ACD8A7D" w14:textId="77777777" w:rsidR="001D7FD2" w:rsidRPr="00FC2913" w:rsidRDefault="001D7FD2" w:rsidP="001D7FD2">
      <w:pPr>
        <w:spacing w:after="260" w:line="260" w:lineRule="exact"/>
        <w:rPr>
          <w:rFonts w:ascii="Arial" w:hAnsi="Arial" w:cs="Arial"/>
          <w:sz w:val="22"/>
        </w:rPr>
      </w:pPr>
      <w:r w:rsidRPr="00FC2913">
        <w:rPr>
          <w:rFonts w:ascii="Arial" w:hAnsi="Arial"/>
          <w:sz w:val="22"/>
        </w:rPr>
        <w:t>Kärnverksamheten är styrning av och handel med förnybar energi på den norska, nordiska och europeiska elmarknaden å kundernas vägnar.</w:t>
      </w:r>
    </w:p>
    <w:p w14:paraId="4A46CA6E" w14:textId="77777777" w:rsidR="001D7FD2" w:rsidRPr="00FC2913" w:rsidRDefault="001D7FD2" w:rsidP="001D7FD2">
      <w:pPr>
        <w:spacing w:after="260" w:line="260" w:lineRule="exact"/>
        <w:rPr>
          <w:rFonts w:ascii="Arial" w:hAnsi="Arial" w:cs="Arial"/>
          <w:sz w:val="22"/>
        </w:rPr>
      </w:pPr>
    </w:p>
    <w:p w14:paraId="18D0C2D1" w14:textId="77777777" w:rsidR="001D7FD2" w:rsidRPr="00FC2913" w:rsidRDefault="001D7FD2" w:rsidP="001D7FD2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FC2913">
        <w:rPr>
          <w:rFonts w:ascii="Arial" w:hAnsi="Arial"/>
          <w:sz w:val="22"/>
        </w:rPr>
        <w:t>Entelios har 150 anställda fördelade på åtta platser (Oslo, Arendal, Kristiansand, Stockholm, Göteborg, Berlin, München och Zürich)</w:t>
      </w:r>
    </w:p>
    <w:p w14:paraId="1BCE9223" w14:textId="77777777" w:rsidR="001D7FD2" w:rsidRPr="00FC2913" w:rsidRDefault="001D7FD2" w:rsidP="001D7FD2">
      <w:pPr>
        <w:spacing w:after="260" w:line="260" w:lineRule="exact"/>
        <w:ind w:left="720"/>
        <w:rPr>
          <w:rFonts w:ascii="Arial" w:hAnsi="Arial" w:cs="Arial"/>
          <w:sz w:val="22"/>
        </w:rPr>
      </w:pPr>
    </w:p>
    <w:p w14:paraId="5EC903C2" w14:textId="77777777" w:rsidR="001D7FD2" w:rsidRPr="00FC2913" w:rsidRDefault="001D7FD2" w:rsidP="001D7FD2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FC2913">
        <w:rPr>
          <w:rFonts w:ascii="Arial" w:hAnsi="Arial"/>
          <w:sz w:val="22"/>
        </w:rPr>
        <w:t>Norden har Entelios ansvar för en kundportfölj på över 20 TWh (årsförbrukning för ca 1,3 miljoner hushåll).</w:t>
      </w:r>
    </w:p>
    <w:p w14:paraId="60A20869" w14:textId="77777777" w:rsidR="001D7FD2" w:rsidRPr="00FC2913" w:rsidRDefault="001D7FD2" w:rsidP="001D7FD2">
      <w:pPr>
        <w:ind w:left="357" w:hanging="357"/>
        <w:rPr>
          <w:rFonts w:ascii="Arial" w:hAnsi="Arial" w:cs="Arial"/>
          <w:sz w:val="22"/>
        </w:rPr>
      </w:pPr>
    </w:p>
    <w:p w14:paraId="4329834E" w14:textId="77777777" w:rsidR="001D7FD2" w:rsidRPr="00FC2913" w:rsidRDefault="001D7FD2" w:rsidP="001D7FD2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FC2913">
        <w:rPr>
          <w:rFonts w:ascii="Arial" w:hAnsi="Arial"/>
          <w:sz w:val="22"/>
        </w:rPr>
        <w:t>Bolaget erbjuder alla uppdragsgivare en 100 % förnybar energi-garanti.</w:t>
      </w:r>
    </w:p>
    <w:p w14:paraId="2A9F150A" w14:textId="77777777" w:rsidR="001D7FD2" w:rsidRPr="00FC2913" w:rsidRDefault="001D7FD2" w:rsidP="001D7FD2">
      <w:pPr>
        <w:ind w:left="357" w:hanging="357"/>
        <w:rPr>
          <w:rFonts w:ascii="Arial" w:hAnsi="Arial" w:cs="Arial"/>
          <w:sz w:val="22"/>
        </w:rPr>
      </w:pPr>
    </w:p>
    <w:p w14:paraId="33F6E1F9" w14:textId="77777777" w:rsidR="001D7FD2" w:rsidRPr="00FC2913" w:rsidRDefault="001D7FD2" w:rsidP="001D7FD2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FC2913">
        <w:t xml:space="preserve">Entelios är ett helägt dotterbolag till </w:t>
      </w:r>
      <w:hyperlink r:id="rId8" w:history="1">
        <w:r w:rsidRPr="00FC2913">
          <w:rPr>
            <w:rFonts w:ascii="Arial" w:hAnsi="Arial"/>
            <w:color w:val="0000FF"/>
            <w:sz w:val="22"/>
            <w:u w:val="single"/>
          </w:rPr>
          <w:t>Agder Energi AS</w:t>
        </w:r>
      </w:hyperlink>
    </w:p>
    <w:p w14:paraId="2147CFEC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5B0048A1" w14:textId="77777777" w:rsidR="00397D4B" w:rsidRPr="00397D4B" w:rsidRDefault="00397D4B" w:rsidP="006C1ABA">
      <w:pPr>
        <w:spacing w:after="0"/>
        <w:rPr>
          <w:rFonts w:ascii="Arial" w:hAnsi="Arial" w:cs="Arial"/>
          <w:i/>
          <w:sz w:val="22"/>
        </w:rPr>
      </w:pPr>
      <w:bookmarkStart w:id="0" w:name="_GoBack"/>
      <w:bookmarkEnd w:id="0"/>
    </w:p>
    <w:sectPr w:rsidR="00397D4B" w:rsidRPr="00397D4B" w:rsidSect="00A30E73">
      <w:headerReference w:type="default" r:id="rId9"/>
      <w:footerReference w:type="default" r:id="rId10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A3A5D" w14:textId="77777777" w:rsidR="00BB0960" w:rsidRDefault="00BB0960" w:rsidP="0002014D">
      <w:pPr>
        <w:spacing w:after="0" w:line="240" w:lineRule="auto"/>
      </w:pPr>
      <w:r>
        <w:separator/>
      </w:r>
    </w:p>
  </w:endnote>
  <w:endnote w:type="continuationSeparator" w:id="0">
    <w:p w14:paraId="3D275CEC" w14:textId="77777777" w:rsidR="00BB0960" w:rsidRDefault="00BB0960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77359" w14:textId="77777777" w:rsidR="00397D4B" w:rsidRPr="00397D4B" w:rsidRDefault="00397D4B" w:rsidP="00397D4B">
    <w:pPr>
      <w:pStyle w:val="Bunntekst"/>
      <w:jc w:val="left"/>
      <w:rPr>
        <w:rFonts w:ascii="Arial" w:hAnsi="Arial" w:cs="Arial"/>
        <w:color w:val="003C6A"/>
      </w:rPr>
    </w:pPr>
    <w:r>
      <w:rPr>
        <w:rFonts w:ascii="Arial" w:hAnsi="Arial"/>
        <w:color w:val="003C6A"/>
      </w:rPr>
      <w:t>Entelios priskommentar september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39781" w14:textId="77777777" w:rsidR="00BB0960" w:rsidRDefault="00BB0960" w:rsidP="0002014D">
      <w:pPr>
        <w:spacing w:after="0" w:line="240" w:lineRule="auto"/>
      </w:pPr>
      <w:r>
        <w:separator/>
      </w:r>
    </w:p>
  </w:footnote>
  <w:footnote w:type="continuationSeparator" w:id="0">
    <w:p w14:paraId="511B885C" w14:textId="77777777" w:rsidR="00BB0960" w:rsidRDefault="00BB0960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9D33E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</w:rPr>
    </w:pPr>
    <w:r>
      <w:rPr>
        <w:rFonts w:ascii="Arial" w:hAnsi="Arial"/>
        <w:b/>
        <w:noProof/>
        <w:sz w:val="20"/>
        <w:szCs w:val="20"/>
        <w:lang w:val="nb-NO" w:eastAsia="nb-NO"/>
      </w:rPr>
      <w:drawing>
        <wp:anchor distT="0" distB="0" distL="114300" distR="114300" simplePos="0" relativeHeight="251659264" behindDoc="0" locked="0" layoutInCell="1" allowOverlap="1" wp14:anchorId="2ED7F337" wp14:editId="2D9A493E">
          <wp:simplePos x="0" y="0"/>
          <wp:positionH relativeFrom="column">
            <wp:posOffset>4440653</wp:posOffset>
          </wp:positionH>
          <wp:positionV relativeFrom="paragraph">
            <wp:posOffset>3560</wp:posOffset>
          </wp:positionV>
          <wp:extent cx="1930400" cy="690245"/>
          <wp:effectExtent l="0" t="0" r="0" b="0"/>
          <wp:wrapThrough wrapText="bothSides">
            <wp:wrapPolygon edited="0">
              <wp:start x="0" y="0"/>
              <wp:lineTo x="0" y="21063"/>
              <wp:lineTo x="21458" y="21063"/>
              <wp:lineTo x="2145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69CA17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</w:p>
  <w:p w14:paraId="5C7AA2A7" w14:textId="77777777" w:rsidR="00397D4B" w:rsidRPr="00425F52" w:rsidRDefault="00397D4B" w:rsidP="00397D4B">
    <w:pPr>
      <w:pStyle w:val="Topptekst"/>
      <w:rPr>
        <w:rFonts w:ascii="Arial" w:hAnsi="Arial" w:cs="Arial"/>
        <w:sz w:val="20"/>
        <w:szCs w:val="20"/>
        <w:lang w:val="en-GB"/>
      </w:rPr>
    </w:pPr>
    <w:proofErr w:type="spellStart"/>
    <w:r w:rsidRPr="00425F52">
      <w:rPr>
        <w:rFonts w:ascii="Arial" w:hAnsi="Arial"/>
        <w:b/>
        <w:sz w:val="20"/>
        <w:szCs w:val="20"/>
        <w:lang w:val="en-GB"/>
      </w:rPr>
      <w:t>Entelios</w:t>
    </w:r>
    <w:proofErr w:type="spellEnd"/>
    <w:r w:rsidRPr="00425F52">
      <w:rPr>
        <w:rFonts w:ascii="Arial" w:hAnsi="Arial"/>
        <w:b/>
        <w:sz w:val="20"/>
        <w:szCs w:val="20"/>
        <w:lang w:val="en-GB"/>
      </w:rPr>
      <w:t xml:space="preserve"> AS</w:t>
    </w:r>
    <w:r w:rsidRPr="00425F52">
      <w:rPr>
        <w:rFonts w:ascii="Arial" w:hAnsi="Arial"/>
        <w:b/>
        <w:sz w:val="20"/>
        <w:szCs w:val="20"/>
        <w:lang w:val="en-GB"/>
      </w:rPr>
      <w:tab/>
      <w:t xml:space="preserve">A part of </w:t>
    </w:r>
    <w:proofErr w:type="spellStart"/>
    <w:r w:rsidRPr="00425F52">
      <w:rPr>
        <w:rFonts w:ascii="Arial" w:hAnsi="Arial"/>
        <w:b/>
        <w:sz w:val="20"/>
        <w:szCs w:val="20"/>
        <w:lang w:val="en-GB"/>
      </w:rPr>
      <w:t>Agder</w:t>
    </w:r>
    <w:proofErr w:type="spellEnd"/>
    <w:r w:rsidRPr="00425F52">
      <w:rPr>
        <w:rFonts w:ascii="Arial" w:hAnsi="Arial"/>
        <w:b/>
        <w:sz w:val="20"/>
        <w:szCs w:val="20"/>
        <w:lang w:val="en-GB"/>
      </w:rPr>
      <w:t xml:space="preserve"> </w:t>
    </w:r>
    <w:proofErr w:type="spellStart"/>
    <w:r w:rsidRPr="00425F52">
      <w:rPr>
        <w:rFonts w:ascii="Arial" w:hAnsi="Arial"/>
        <w:b/>
        <w:sz w:val="20"/>
        <w:szCs w:val="20"/>
        <w:lang w:val="en-GB"/>
      </w:rPr>
      <w:t>Energi</w:t>
    </w:r>
    <w:proofErr w:type="spellEnd"/>
    <w:r w:rsidRPr="00425F52">
      <w:rPr>
        <w:rFonts w:ascii="Arial" w:hAnsi="Arial"/>
        <w:sz w:val="20"/>
        <w:szCs w:val="20"/>
        <w:lang w:val="en-GB"/>
      </w:rPr>
      <w:t xml:space="preserve"> </w:t>
    </w:r>
  </w:p>
  <w:p w14:paraId="67BED9C0" w14:textId="77777777" w:rsidR="000702B0" w:rsidRPr="00397D4B" w:rsidRDefault="000702B0">
    <w:pPr>
      <w:pStyle w:val="Topptekst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954"/>
    <w:multiLevelType w:val="hybridMultilevel"/>
    <w:tmpl w:val="8E8ACB08"/>
    <w:lvl w:ilvl="0" w:tplc="4E78B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55A"/>
    <w:multiLevelType w:val="multilevel"/>
    <w:tmpl w:val="01A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92121"/>
    <w:multiLevelType w:val="hybridMultilevel"/>
    <w:tmpl w:val="68FE5A1A"/>
    <w:lvl w:ilvl="0" w:tplc="ECAC0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DFB"/>
    <w:multiLevelType w:val="hybridMultilevel"/>
    <w:tmpl w:val="84123650"/>
    <w:lvl w:ilvl="0" w:tplc="CA42E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3C35"/>
    <w:multiLevelType w:val="multilevel"/>
    <w:tmpl w:val="0A6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D5275"/>
    <w:multiLevelType w:val="multilevel"/>
    <w:tmpl w:val="2D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45F8"/>
    <w:multiLevelType w:val="multilevel"/>
    <w:tmpl w:val="0AB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6231"/>
    <w:multiLevelType w:val="hybridMultilevel"/>
    <w:tmpl w:val="F23ED9F2"/>
    <w:lvl w:ilvl="0" w:tplc="10C48A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4E"/>
    <w:rsid w:val="0000605E"/>
    <w:rsid w:val="00010282"/>
    <w:rsid w:val="00011392"/>
    <w:rsid w:val="00014CB2"/>
    <w:rsid w:val="0001650C"/>
    <w:rsid w:val="00016E48"/>
    <w:rsid w:val="0002014D"/>
    <w:rsid w:val="0002044E"/>
    <w:rsid w:val="00020974"/>
    <w:rsid w:val="00024EF6"/>
    <w:rsid w:val="00026137"/>
    <w:rsid w:val="0002679D"/>
    <w:rsid w:val="00027F81"/>
    <w:rsid w:val="0004569D"/>
    <w:rsid w:val="00047195"/>
    <w:rsid w:val="00051333"/>
    <w:rsid w:val="00052955"/>
    <w:rsid w:val="00052D82"/>
    <w:rsid w:val="000662F4"/>
    <w:rsid w:val="00066A1A"/>
    <w:rsid w:val="00066A71"/>
    <w:rsid w:val="000702B0"/>
    <w:rsid w:val="000733F9"/>
    <w:rsid w:val="00074DFD"/>
    <w:rsid w:val="000843AC"/>
    <w:rsid w:val="00085037"/>
    <w:rsid w:val="0008767E"/>
    <w:rsid w:val="0009025B"/>
    <w:rsid w:val="000907F6"/>
    <w:rsid w:val="00096305"/>
    <w:rsid w:val="000A3CF3"/>
    <w:rsid w:val="000A4ADB"/>
    <w:rsid w:val="000A5D27"/>
    <w:rsid w:val="000B454E"/>
    <w:rsid w:val="000B6219"/>
    <w:rsid w:val="000B7BA3"/>
    <w:rsid w:val="000C15E6"/>
    <w:rsid w:val="000C3835"/>
    <w:rsid w:val="000C48EF"/>
    <w:rsid w:val="000C7279"/>
    <w:rsid w:val="000D0547"/>
    <w:rsid w:val="000D38AD"/>
    <w:rsid w:val="000D42DB"/>
    <w:rsid w:val="000D498F"/>
    <w:rsid w:val="000D6808"/>
    <w:rsid w:val="000D7820"/>
    <w:rsid w:val="000E2534"/>
    <w:rsid w:val="000E314C"/>
    <w:rsid w:val="000E485E"/>
    <w:rsid w:val="000E5E93"/>
    <w:rsid w:val="000F264F"/>
    <w:rsid w:val="000F2DB5"/>
    <w:rsid w:val="000F33CA"/>
    <w:rsid w:val="000F494D"/>
    <w:rsid w:val="0010229F"/>
    <w:rsid w:val="00102878"/>
    <w:rsid w:val="001056D3"/>
    <w:rsid w:val="001063F2"/>
    <w:rsid w:val="00112E13"/>
    <w:rsid w:val="00116733"/>
    <w:rsid w:val="001216A6"/>
    <w:rsid w:val="001237CE"/>
    <w:rsid w:val="00124821"/>
    <w:rsid w:val="00130926"/>
    <w:rsid w:val="00130E3F"/>
    <w:rsid w:val="00131866"/>
    <w:rsid w:val="0013194B"/>
    <w:rsid w:val="00132A49"/>
    <w:rsid w:val="00133026"/>
    <w:rsid w:val="001467C7"/>
    <w:rsid w:val="00146AFA"/>
    <w:rsid w:val="00146B07"/>
    <w:rsid w:val="0015232E"/>
    <w:rsid w:val="0015529D"/>
    <w:rsid w:val="00162C3F"/>
    <w:rsid w:val="0016513F"/>
    <w:rsid w:val="00165995"/>
    <w:rsid w:val="00170994"/>
    <w:rsid w:val="00172FE2"/>
    <w:rsid w:val="00177F33"/>
    <w:rsid w:val="00180AED"/>
    <w:rsid w:val="00181B8E"/>
    <w:rsid w:val="00181EF8"/>
    <w:rsid w:val="00183569"/>
    <w:rsid w:val="0018381A"/>
    <w:rsid w:val="001838BA"/>
    <w:rsid w:val="00186BE1"/>
    <w:rsid w:val="00186F6F"/>
    <w:rsid w:val="00190FB8"/>
    <w:rsid w:val="00194BB6"/>
    <w:rsid w:val="00194DB6"/>
    <w:rsid w:val="00197236"/>
    <w:rsid w:val="001A0C23"/>
    <w:rsid w:val="001A0C57"/>
    <w:rsid w:val="001A477D"/>
    <w:rsid w:val="001A58C2"/>
    <w:rsid w:val="001A7050"/>
    <w:rsid w:val="001A7699"/>
    <w:rsid w:val="001B05B8"/>
    <w:rsid w:val="001B177A"/>
    <w:rsid w:val="001B2026"/>
    <w:rsid w:val="001B3476"/>
    <w:rsid w:val="001B5BBC"/>
    <w:rsid w:val="001C2D44"/>
    <w:rsid w:val="001C4BBE"/>
    <w:rsid w:val="001D0400"/>
    <w:rsid w:val="001D1168"/>
    <w:rsid w:val="001D14C2"/>
    <w:rsid w:val="001D1849"/>
    <w:rsid w:val="001D21BF"/>
    <w:rsid w:val="001D3C45"/>
    <w:rsid w:val="001D437B"/>
    <w:rsid w:val="001D58D9"/>
    <w:rsid w:val="001D628D"/>
    <w:rsid w:val="001D7FD2"/>
    <w:rsid w:val="001E011D"/>
    <w:rsid w:val="001E0227"/>
    <w:rsid w:val="001E2EFB"/>
    <w:rsid w:val="001E3C13"/>
    <w:rsid w:val="001E4237"/>
    <w:rsid w:val="001E496B"/>
    <w:rsid w:val="001E6683"/>
    <w:rsid w:val="001F1143"/>
    <w:rsid w:val="00202D09"/>
    <w:rsid w:val="00202EDB"/>
    <w:rsid w:val="00203E0A"/>
    <w:rsid w:val="002058FC"/>
    <w:rsid w:val="002152A1"/>
    <w:rsid w:val="002204E4"/>
    <w:rsid w:val="00221AE8"/>
    <w:rsid w:val="002233D1"/>
    <w:rsid w:val="0023013C"/>
    <w:rsid w:val="0023759F"/>
    <w:rsid w:val="0024107D"/>
    <w:rsid w:val="0024124F"/>
    <w:rsid w:val="00241765"/>
    <w:rsid w:val="002428AF"/>
    <w:rsid w:val="002442A0"/>
    <w:rsid w:val="0024584A"/>
    <w:rsid w:val="0024584F"/>
    <w:rsid w:val="00253FAE"/>
    <w:rsid w:val="002573F6"/>
    <w:rsid w:val="00261983"/>
    <w:rsid w:val="00262395"/>
    <w:rsid w:val="002632C7"/>
    <w:rsid w:val="00264BC2"/>
    <w:rsid w:val="002665BF"/>
    <w:rsid w:val="00272962"/>
    <w:rsid w:val="00272AC3"/>
    <w:rsid w:val="00272AE4"/>
    <w:rsid w:val="00273EFF"/>
    <w:rsid w:val="00282F9F"/>
    <w:rsid w:val="00285E48"/>
    <w:rsid w:val="00291930"/>
    <w:rsid w:val="00291F80"/>
    <w:rsid w:val="002929AA"/>
    <w:rsid w:val="002948CA"/>
    <w:rsid w:val="0029616C"/>
    <w:rsid w:val="0029684A"/>
    <w:rsid w:val="002A028D"/>
    <w:rsid w:val="002A04DF"/>
    <w:rsid w:val="002A2B7B"/>
    <w:rsid w:val="002A2E17"/>
    <w:rsid w:val="002A3915"/>
    <w:rsid w:val="002A7463"/>
    <w:rsid w:val="002B00D7"/>
    <w:rsid w:val="002B24F5"/>
    <w:rsid w:val="002C2471"/>
    <w:rsid w:val="002C32F0"/>
    <w:rsid w:val="002C4C96"/>
    <w:rsid w:val="002C6411"/>
    <w:rsid w:val="002C708F"/>
    <w:rsid w:val="002C79DC"/>
    <w:rsid w:val="002D0E9B"/>
    <w:rsid w:val="002D12E5"/>
    <w:rsid w:val="002D3404"/>
    <w:rsid w:val="002D3DC3"/>
    <w:rsid w:val="002D481D"/>
    <w:rsid w:val="002D5D1B"/>
    <w:rsid w:val="002D7715"/>
    <w:rsid w:val="002E02F0"/>
    <w:rsid w:val="002E04DF"/>
    <w:rsid w:val="002E07BA"/>
    <w:rsid w:val="002E1C74"/>
    <w:rsid w:val="002E3918"/>
    <w:rsid w:val="002E6012"/>
    <w:rsid w:val="002E7E19"/>
    <w:rsid w:val="002F0900"/>
    <w:rsid w:val="002F24C4"/>
    <w:rsid w:val="002F69EF"/>
    <w:rsid w:val="002F72A2"/>
    <w:rsid w:val="002F770A"/>
    <w:rsid w:val="00303330"/>
    <w:rsid w:val="00303794"/>
    <w:rsid w:val="003073EE"/>
    <w:rsid w:val="0031709A"/>
    <w:rsid w:val="00320DF1"/>
    <w:rsid w:val="00324F89"/>
    <w:rsid w:val="003263E8"/>
    <w:rsid w:val="00327BB0"/>
    <w:rsid w:val="00330ACC"/>
    <w:rsid w:val="003401C8"/>
    <w:rsid w:val="003452EC"/>
    <w:rsid w:val="00353101"/>
    <w:rsid w:val="00354B4D"/>
    <w:rsid w:val="00354F5B"/>
    <w:rsid w:val="0035551C"/>
    <w:rsid w:val="00355FB6"/>
    <w:rsid w:val="0035656C"/>
    <w:rsid w:val="00357A97"/>
    <w:rsid w:val="0036140E"/>
    <w:rsid w:val="00362008"/>
    <w:rsid w:val="00363E3A"/>
    <w:rsid w:val="00366D60"/>
    <w:rsid w:val="00371BBB"/>
    <w:rsid w:val="00371EA7"/>
    <w:rsid w:val="0038279D"/>
    <w:rsid w:val="00390571"/>
    <w:rsid w:val="00391089"/>
    <w:rsid w:val="00394C1D"/>
    <w:rsid w:val="00395220"/>
    <w:rsid w:val="00397D4B"/>
    <w:rsid w:val="003A2C64"/>
    <w:rsid w:val="003A473C"/>
    <w:rsid w:val="003A79E7"/>
    <w:rsid w:val="003B0188"/>
    <w:rsid w:val="003B19C8"/>
    <w:rsid w:val="003B2651"/>
    <w:rsid w:val="003B3777"/>
    <w:rsid w:val="003B5CF3"/>
    <w:rsid w:val="003C23DB"/>
    <w:rsid w:val="003C6EA8"/>
    <w:rsid w:val="003D1C10"/>
    <w:rsid w:val="003D5C04"/>
    <w:rsid w:val="003E03FB"/>
    <w:rsid w:val="003E0B64"/>
    <w:rsid w:val="003E6269"/>
    <w:rsid w:val="003F4E98"/>
    <w:rsid w:val="003F5566"/>
    <w:rsid w:val="00402402"/>
    <w:rsid w:val="004050C9"/>
    <w:rsid w:val="0040742B"/>
    <w:rsid w:val="00407E88"/>
    <w:rsid w:val="00410DE3"/>
    <w:rsid w:val="004119FA"/>
    <w:rsid w:val="004121D2"/>
    <w:rsid w:val="0041361E"/>
    <w:rsid w:val="00414136"/>
    <w:rsid w:val="00421DC9"/>
    <w:rsid w:val="00425F52"/>
    <w:rsid w:val="00425F8C"/>
    <w:rsid w:val="00431119"/>
    <w:rsid w:val="00433866"/>
    <w:rsid w:val="004351AC"/>
    <w:rsid w:val="0043531E"/>
    <w:rsid w:val="00436077"/>
    <w:rsid w:val="00436C0E"/>
    <w:rsid w:val="00437225"/>
    <w:rsid w:val="00440EF8"/>
    <w:rsid w:val="00443E80"/>
    <w:rsid w:val="00445E5E"/>
    <w:rsid w:val="00450974"/>
    <w:rsid w:val="00451D15"/>
    <w:rsid w:val="00454CE0"/>
    <w:rsid w:val="00455E83"/>
    <w:rsid w:val="004576F6"/>
    <w:rsid w:val="0046383D"/>
    <w:rsid w:val="00466446"/>
    <w:rsid w:val="00470CC2"/>
    <w:rsid w:val="00472EB2"/>
    <w:rsid w:val="004918B1"/>
    <w:rsid w:val="00493428"/>
    <w:rsid w:val="004976D8"/>
    <w:rsid w:val="004B101C"/>
    <w:rsid w:val="004B445B"/>
    <w:rsid w:val="004B66B4"/>
    <w:rsid w:val="004B70E1"/>
    <w:rsid w:val="004B75D3"/>
    <w:rsid w:val="004C3477"/>
    <w:rsid w:val="004C4CA9"/>
    <w:rsid w:val="004C5C05"/>
    <w:rsid w:val="004D3439"/>
    <w:rsid w:val="004D54E8"/>
    <w:rsid w:val="004D57F6"/>
    <w:rsid w:val="004D770D"/>
    <w:rsid w:val="004E12B6"/>
    <w:rsid w:val="004E33D1"/>
    <w:rsid w:val="004E46A9"/>
    <w:rsid w:val="004E4829"/>
    <w:rsid w:val="004E72C0"/>
    <w:rsid w:val="004E766A"/>
    <w:rsid w:val="004E7FB0"/>
    <w:rsid w:val="004F1AC5"/>
    <w:rsid w:val="004F2100"/>
    <w:rsid w:val="004F2612"/>
    <w:rsid w:val="004F28D4"/>
    <w:rsid w:val="004F4751"/>
    <w:rsid w:val="004F55DB"/>
    <w:rsid w:val="004F661D"/>
    <w:rsid w:val="0050059C"/>
    <w:rsid w:val="005047DA"/>
    <w:rsid w:val="005053CA"/>
    <w:rsid w:val="0050573F"/>
    <w:rsid w:val="005063C2"/>
    <w:rsid w:val="00511A5F"/>
    <w:rsid w:val="00512887"/>
    <w:rsid w:val="00513584"/>
    <w:rsid w:val="005153B1"/>
    <w:rsid w:val="0051605D"/>
    <w:rsid w:val="00516224"/>
    <w:rsid w:val="005169FB"/>
    <w:rsid w:val="00516E22"/>
    <w:rsid w:val="00525694"/>
    <w:rsid w:val="005335C5"/>
    <w:rsid w:val="00536655"/>
    <w:rsid w:val="00537B2C"/>
    <w:rsid w:val="00540C5D"/>
    <w:rsid w:val="00551CA7"/>
    <w:rsid w:val="00553035"/>
    <w:rsid w:val="00555CC1"/>
    <w:rsid w:val="005657C2"/>
    <w:rsid w:val="00566338"/>
    <w:rsid w:val="005669A7"/>
    <w:rsid w:val="00567806"/>
    <w:rsid w:val="0057482D"/>
    <w:rsid w:val="00575902"/>
    <w:rsid w:val="00582136"/>
    <w:rsid w:val="00583FD7"/>
    <w:rsid w:val="005875EA"/>
    <w:rsid w:val="00593040"/>
    <w:rsid w:val="0059384D"/>
    <w:rsid w:val="00593A08"/>
    <w:rsid w:val="00594757"/>
    <w:rsid w:val="005954E8"/>
    <w:rsid w:val="00595B39"/>
    <w:rsid w:val="005971AF"/>
    <w:rsid w:val="005A0C1E"/>
    <w:rsid w:val="005A398A"/>
    <w:rsid w:val="005A6D1F"/>
    <w:rsid w:val="005A7E88"/>
    <w:rsid w:val="005B13BD"/>
    <w:rsid w:val="005B60AC"/>
    <w:rsid w:val="005B7687"/>
    <w:rsid w:val="005C08F0"/>
    <w:rsid w:val="005C43AD"/>
    <w:rsid w:val="005C694F"/>
    <w:rsid w:val="005D1658"/>
    <w:rsid w:val="005D3722"/>
    <w:rsid w:val="005D59FC"/>
    <w:rsid w:val="005D67CE"/>
    <w:rsid w:val="005D7912"/>
    <w:rsid w:val="005E0B71"/>
    <w:rsid w:val="005E1083"/>
    <w:rsid w:val="005E25B4"/>
    <w:rsid w:val="005E3871"/>
    <w:rsid w:val="005E4FA6"/>
    <w:rsid w:val="005E6FCE"/>
    <w:rsid w:val="005F078A"/>
    <w:rsid w:val="005F589C"/>
    <w:rsid w:val="005F5C29"/>
    <w:rsid w:val="005F6FF9"/>
    <w:rsid w:val="00600D03"/>
    <w:rsid w:val="00601A78"/>
    <w:rsid w:val="00602BAB"/>
    <w:rsid w:val="00602F5C"/>
    <w:rsid w:val="0060628B"/>
    <w:rsid w:val="006064F8"/>
    <w:rsid w:val="006064FF"/>
    <w:rsid w:val="006123F4"/>
    <w:rsid w:val="006169F3"/>
    <w:rsid w:val="00621632"/>
    <w:rsid w:val="00621F69"/>
    <w:rsid w:val="00626246"/>
    <w:rsid w:val="00635E37"/>
    <w:rsid w:val="00637ABB"/>
    <w:rsid w:val="00641E09"/>
    <w:rsid w:val="0064547B"/>
    <w:rsid w:val="006471AE"/>
    <w:rsid w:val="00647A9E"/>
    <w:rsid w:val="00652614"/>
    <w:rsid w:val="00652FEE"/>
    <w:rsid w:val="00656C4C"/>
    <w:rsid w:val="006631F1"/>
    <w:rsid w:val="00664BBA"/>
    <w:rsid w:val="00667340"/>
    <w:rsid w:val="00667473"/>
    <w:rsid w:val="00667AF3"/>
    <w:rsid w:val="00672CF7"/>
    <w:rsid w:val="00673D53"/>
    <w:rsid w:val="0067746D"/>
    <w:rsid w:val="00684644"/>
    <w:rsid w:val="00684B4C"/>
    <w:rsid w:val="0068735E"/>
    <w:rsid w:val="0069231B"/>
    <w:rsid w:val="006929A9"/>
    <w:rsid w:val="00693C51"/>
    <w:rsid w:val="0069406A"/>
    <w:rsid w:val="006964C3"/>
    <w:rsid w:val="006A7587"/>
    <w:rsid w:val="006B2BA3"/>
    <w:rsid w:val="006B3434"/>
    <w:rsid w:val="006B4638"/>
    <w:rsid w:val="006B4AB8"/>
    <w:rsid w:val="006B673B"/>
    <w:rsid w:val="006C1751"/>
    <w:rsid w:val="006C1ABA"/>
    <w:rsid w:val="006C1BAE"/>
    <w:rsid w:val="006C1D62"/>
    <w:rsid w:val="006C3201"/>
    <w:rsid w:val="006C3F84"/>
    <w:rsid w:val="006C583E"/>
    <w:rsid w:val="006D170E"/>
    <w:rsid w:val="006D5B00"/>
    <w:rsid w:val="006E4ACA"/>
    <w:rsid w:val="006E6D29"/>
    <w:rsid w:val="006F465A"/>
    <w:rsid w:val="006F6123"/>
    <w:rsid w:val="006F7195"/>
    <w:rsid w:val="0070123A"/>
    <w:rsid w:val="00702D32"/>
    <w:rsid w:val="00710631"/>
    <w:rsid w:val="00716716"/>
    <w:rsid w:val="0072166F"/>
    <w:rsid w:val="00722176"/>
    <w:rsid w:val="007244B6"/>
    <w:rsid w:val="007267FB"/>
    <w:rsid w:val="00731CB9"/>
    <w:rsid w:val="00732C2E"/>
    <w:rsid w:val="00734F00"/>
    <w:rsid w:val="00735968"/>
    <w:rsid w:val="00741BE6"/>
    <w:rsid w:val="00744153"/>
    <w:rsid w:val="00746F8D"/>
    <w:rsid w:val="00751B7B"/>
    <w:rsid w:val="00751FA7"/>
    <w:rsid w:val="007522F3"/>
    <w:rsid w:val="007533A3"/>
    <w:rsid w:val="007535DC"/>
    <w:rsid w:val="007625E5"/>
    <w:rsid w:val="007651C5"/>
    <w:rsid w:val="00767912"/>
    <w:rsid w:val="007723CA"/>
    <w:rsid w:val="00772BE9"/>
    <w:rsid w:val="00777D9B"/>
    <w:rsid w:val="007803F8"/>
    <w:rsid w:val="00782ADA"/>
    <w:rsid w:val="00782DA1"/>
    <w:rsid w:val="00784058"/>
    <w:rsid w:val="007867E8"/>
    <w:rsid w:val="00792D4A"/>
    <w:rsid w:val="007970AF"/>
    <w:rsid w:val="00797346"/>
    <w:rsid w:val="00797813"/>
    <w:rsid w:val="007A2847"/>
    <w:rsid w:val="007A44C9"/>
    <w:rsid w:val="007A6788"/>
    <w:rsid w:val="007B0394"/>
    <w:rsid w:val="007B0577"/>
    <w:rsid w:val="007B2488"/>
    <w:rsid w:val="007B3E81"/>
    <w:rsid w:val="007B6E1C"/>
    <w:rsid w:val="007B6E51"/>
    <w:rsid w:val="007C05FB"/>
    <w:rsid w:val="007C0628"/>
    <w:rsid w:val="007C11EE"/>
    <w:rsid w:val="007C3EA3"/>
    <w:rsid w:val="007C5EB0"/>
    <w:rsid w:val="007D3BDA"/>
    <w:rsid w:val="007D4365"/>
    <w:rsid w:val="007D6C87"/>
    <w:rsid w:val="007E2752"/>
    <w:rsid w:val="007E4F24"/>
    <w:rsid w:val="007E4F7E"/>
    <w:rsid w:val="007E5AC5"/>
    <w:rsid w:val="007E6292"/>
    <w:rsid w:val="007E7001"/>
    <w:rsid w:val="007E7B99"/>
    <w:rsid w:val="007E7E87"/>
    <w:rsid w:val="007F0684"/>
    <w:rsid w:val="007F0807"/>
    <w:rsid w:val="007F188E"/>
    <w:rsid w:val="007F2984"/>
    <w:rsid w:val="007F76D5"/>
    <w:rsid w:val="00800C66"/>
    <w:rsid w:val="008017CB"/>
    <w:rsid w:val="00802312"/>
    <w:rsid w:val="008047D1"/>
    <w:rsid w:val="00806A08"/>
    <w:rsid w:val="00810839"/>
    <w:rsid w:val="008231B5"/>
    <w:rsid w:val="00824146"/>
    <w:rsid w:val="0082692B"/>
    <w:rsid w:val="008307DC"/>
    <w:rsid w:val="0083179F"/>
    <w:rsid w:val="00831CE7"/>
    <w:rsid w:val="00832F13"/>
    <w:rsid w:val="00833AD6"/>
    <w:rsid w:val="00840E05"/>
    <w:rsid w:val="00845F86"/>
    <w:rsid w:val="008507C3"/>
    <w:rsid w:val="00856197"/>
    <w:rsid w:val="00864C79"/>
    <w:rsid w:val="00873F8D"/>
    <w:rsid w:val="00874DB2"/>
    <w:rsid w:val="00876FFA"/>
    <w:rsid w:val="008774BA"/>
    <w:rsid w:val="00880F21"/>
    <w:rsid w:val="00883BC9"/>
    <w:rsid w:val="00884F4A"/>
    <w:rsid w:val="00890DD5"/>
    <w:rsid w:val="0089306A"/>
    <w:rsid w:val="008A035C"/>
    <w:rsid w:val="008A336D"/>
    <w:rsid w:val="008A7647"/>
    <w:rsid w:val="008A7BA0"/>
    <w:rsid w:val="008B1AB9"/>
    <w:rsid w:val="008B37BA"/>
    <w:rsid w:val="008B3926"/>
    <w:rsid w:val="008B5151"/>
    <w:rsid w:val="008B6D43"/>
    <w:rsid w:val="008C1BE9"/>
    <w:rsid w:val="008C2202"/>
    <w:rsid w:val="008C2413"/>
    <w:rsid w:val="008C6B39"/>
    <w:rsid w:val="008C7712"/>
    <w:rsid w:val="008D60F3"/>
    <w:rsid w:val="008D7CE4"/>
    <w:rsid w:val="008E0C1D"/>
    <w:rsid w:val="008E2516"/>
    <w:rsid w:val="008E273E"/>
    <w:rsid w:val="008E3C36"/>
    <w:rsid w:val="008F1C5F"/>
    <w:rsid w:val="008F38EE"/>
    <w:rsid w:val="008F42D1"/>
    <w:rsid w:val="008F49D1"/>
    <w:rsid w:val="008F5B22"/>
    <w:rsid w:val="009075EA"/>
    <w:rsid w:val="009113C4"/>
    <w:rsid w:val="0091203B"/>
    <w:rsid w:val="00914277"/>
    <w:rsid w:val="0091472C"/>
    <w:rsid w:val="00914A1D"/>
    <w:rsid w:val="009167FC"/>
    <w:rsid w:val="009219DA"/>
    <w:rsid w:val="00923BBB"/>
    <w:rsid w:val="0093252D"/>
    <w:rsid w:val="00934C5D"/>
    <w:rsid w:val="00937D6D"/>
    <w:rsid w:val="009405E9"/>
    <w:rsid w:val="009427B8"/>
    <w:rsid w:val="009439D8"/>
    <w:rsid w:val="00943D18"/>
    <w:rsid w:val="00950C04"/>
    <w:rsid w:val="00953586"/>
    <w:rsid w:val="00957DA6"/>
    <w:rsid w:val="009628C3"/>
    <w:rsid w:val="00962DF1"/>
    <w:rsid w:val="00965664"/>
    <w:rsid w:val="00965C6D"/>
    <w:rsid w:val="0096799F"/>
    <w:rsid w:val="00970586"/>
    <w:rsid w:val="00973FD6"/>
    <w:rsid w:val="009742F0"/>
    <w:rsid w:val="00974B71"/>
    <w:rsid w:val="009762CB"/>
    <w:rsid w:val="00984354"/>
    <w:rsid w:val="00987E9F"/>
    <w:rsid w:val="00990453"/>
    <w:rsid w:val="009908C3"/>
    <w:rsid w:val="00996D26"/>
    <w:rsid w:val="00996D33"/>
    <w:rsid w:val="009A03C5"/>
    <w:rsid w:val="009A38B3"/>
    <w:rsid w:val="009A6583"/>
    <w:rsid w:val="009A6A66"/>
    <w:rsid w:val="009A6FD3"/>
    <w:rsid w:val="009A716D"/>
    <w:rsid w:val="009B2D13"/>
    <w:rsid w:val="009B5564"/>
    <w:rsid w:val="009B6962"/>
    <w:rsid w:val="009B6A73"/>
    <w:rsid w:val="009C1ED3"/>
    <w:rsid w:val="009C274B"/>
    <w:rsid w:val="009C78AF"/>
    <w:rsid w:val="009C7961"/>
    <w:rsid w:val="009E177B"/>
    <w:rsid w:val="009E4B66"/>
    <w:rsid w:val="009E59D4"/>
    <w:rsid w:val="009E6276"/>
    <w:rsid w:val="009F1EC2"/>
    <w:rsid w:val="00A01046"/>
    <w:rsid w:val="00A07B0B"/>
    <w:rsid w:val="00A11413"/>
    <w:rsid w:val="00A1149A"/>
    <w:rsid w:val="00A11F8B"/>
    <w:rsid w:val="00A136E8"/>
    <w:rsid w:val="00A16C4E"/>
    <w:rsid w:val="00A1744E"/>
    <w:rsid w:val="00A20346"/>
    <w:rsid w:val="00A205D7"/>
    <w:rsid w:val="00A20F0A"/>
    <w:rsid w:val="00A21528"/>
    <w:rsid w:val="00A22897"/>
    <w:rsid w:val="00A247FB"/>
    <w:rsid w:val="00A25B14"/>
    <w:rsid w:val="00A26726"/>
    <w:rsid w:val="00A26B35"/>
    <w:rsid w:val="00A27028"/>
    <w:rsid w:val="00A30E73"/>
    <w:rsid w:val="00A32E3E"/>
    <w:rsid w:val="00A341AC"/>
    <w:rsid w:val="00A35EEC"/>
    <w:rsid w:val="00A372A8"/>
    <w:rsid w:val="00A375F3"/>
    <w:rsid w:val="00A434E7"/>
    <w:rsid w:val="00A439E4"/>
    <w:rsid w:val="00A43EF1"/>
    <w:rsid w:val="00A45617"/>
    <w:rsid w:val="00A46195"/>
    <w:rsid w:val="00A52498"/>
    <w:rsid w:val="00A52D4D"/>
    <w:rsid w:val="00A61EF9"/>
    <w:rsid w:val="00A6327D"/>
    <w:rsid w:val="00A670DE"/>
    <w:rsid w:val="00A7181F"/>
    <w:rsid w:val="00A73573"/>
    <w:rsid w:val="00A74D55"/>
    <w:rsid w:val="00A7523B"/>
    <w:rsid w:val="00A75F5A"/>
    <w:rsid w:val="00A7732C"/>
    <w:rsid w:val="00A867BC"/>
    <w:rsid w:val="00A934B0"/>
    <w:rsid w:val="00A945B2"/>
    <w:rsid w:val="00A979B5"/>
    <w:rsid w:val="00AA0C71"/>
    <w:rsid w:val="00AB02E5"/>
    <w:rsid w:val="00AB0D0D"/>
    <w:rsid w:val="00AB3E3A"/>
    <w:rsid w:val="00AB722A"/>
    <w:rsid w:val="00AC0257"/>
    <w:rsid w:val="00AC0DC7"/>
    <w:rsid w:val="00AC1310"/>
    <w:rsid w:val="00AC15C2"/>
    <w:rsid w:val="00AC5B3E"/>
    <w:rsid w:val="00AD10E4"/>
    <w:rsid w:val="00AD368E"/>
    <w:rsid w:val="00AD3E90"/>
    <w:rsid w:val="00AD4825"/>
    <w:rsid w:val="00AD4884"/>
    <w:rsid w:val="00AD52EB"/>
    <w:rsid w:val="00AE315A"/>
    <w:rsid w:val="00AE32CE"/>
    <w:rsid w:val="00AE3908"/>
    <w:rsid w:val="00AE6427"/>
    <w:rsid w:val="00AE6688"/>
    <w:rsid w:val="00AE6B27"/>
    <w:rsid w:val="00AE6F95"/>
    <w:rsid w:val="00AE7F29"/>
    <w:rsid w:val="00AF1503"/>
    <w:rsid w:val="00AF2857"/>
    <w:rsid w:val="00AF53F7"/>
    <w:rsid w:val="00AF57A4"/>
    <w:rsid w:val="00AF7FD8"/>
    <w:rsid w:val="00B0099E"/>
    <w:rsid w:val="00B05ADD"/>
    <w:rsid w:val="00B067DA"/>
    <w:rsid w:val="00B12D3A"/>
    <w:rsid w:val="00B14043"/>
    <w:rsid w:val="00B1457B"/>
    <w:rsid w:val="00B14623"/>
    <w:rsid w:val="00B16C73"/>
    <w:rsid w:val="00B205ED"/>
    <w:rsid w:val="00B23980"/>
    <w:rsid w:val="00B2456F"/>
    <w:rsid w:val="00B26429"/>
    <w:rsid w:val="00B3718F"/>
    <w:rsid w:val="00B37903"/>
    <w:rsid w:val="00B379BA"/>
    <w:rsid w:val="00B4029C"/>
    <w:rsid w:val="00B411A7"/>
    <w:rsid w:val="00B427F1"/>
    <w:rsid w:val="00B50760"/>
    <w:rsid w:val="00B50F8F"/>
    <w:rsid w:val="00B54064"/>
    <w:rsid w:val="00B542C6"/>
    <w:rsid w:val="00B56993"/>
    <w:rsid w:val="00B62346"/>
    <w:rsid w:val="00B6602B"/>
    <w:rsid w:val="00B70BF4"/>
    <w:rsid w:val="00B70EB7"/>
    <w:rsid w:val="00B71EA9"/>
    <w:rsid w:val="00B745F9"/>
    <w:rsid w:val="00B7461E"/>
    <w:rsid w:val="00B750E3"/>
    <w:rsid w:val="00B7513D"/>
    <w:rsid w:val="00B77254"/>
    <w:rsid w:val="00B83035"/>
    <w:rsid w:val="00B8446D"/>
    <w:rsid w:val="00B84EBC"/>
    <w:rsid w:val="00B85AFF"/>
    <w:rsid w:val="00B87E46"/>
    <w:rsid w:val="00BA12C4"/>
    <w:rsid w:val="00BA1A74"/>
    <w:rsid w:val="00BA39E7"/>
    <w:rsid w:val="00BA5936"/>
    <w:rsid w:val="00BB005A"/>
    <w:rsid w:val="00BB0960"/>
    <w:rsid w:val="00BB2E61"/>
    <w:rsid w:val="00BB3047"/>
    <w:rsid w:val="00BB3D4D"/>
    <w:rsid w:val="00BC18B5"/>
    <w:rsid w:val="00BC39E7"/>
    <w:rsid w:val="00BC4269"/>
    <w:rsid w:val="00BC4A42"/>
    <w:rsid w:val="00BC7CBC"/>
    <w:rsid w:val="00BD522A"/>
    <w:rsid w:val="00BD6BA5"/>
    <w:rsid w:val="00BD72E1"/>
    <w:rsid w:val="00BD7F69"/>
    <w:rsid w:val="00BE1E38"/>
    <w:rsid w:val="00BE6B59"/>
    <w:rsid w:val="00BF3E5E"/>
    <w:rsid w:val="00C00C5D"/>
    <w:rsid w:val="00C020E6"/>
    <w:rsid w:val="00C030E3"/>
    <w:rsid w:val="00C11636"/>
    <w:rsid w:val="00C2329F"/>
    <w:rsid w:val="00C25687"/>
    <w:rsid w:val="00C2591C"/>
    <w:rsid w:val="00C279BB"/>
    <w:rsid w:val="00C27CB4"/>
    <w:rsid w:val="00C27D1F"/>
    <w:rsid w:val="00C27E2A"/>
    <w:rsid w:val="00C3161E"/>
    <w:rsid w:val="00C35654"/>
    <w:rsid w:val="00C362EB"/>
    <w:rsid w:val="00C3745F"/>
    <w:rsid w:val="00C3795F"/>
    <w:rsid w:val="00C40062"/>
    <w:rsid w:val="00C44511"/>
    <w:rsid w:val="00C464CF"/>
    <w:rsid w:val="00C526C2"/>
    <w:rsid w:val="00C615EC"/>
    <w:rsid w:val="00C61842"/>
    <w:rsid w:val="00C62A75"/>
    <w:rsid w:val="00C63B04"/>
    <w:rsid w:val="00C670BE"/>
    <w:rsid w:val="00C70553"/>
    <w:rsid w:val="00C714D6"/>
    <w:rsid w:val="00C73641"/>
    <w:rsid w:val="00C73DC6"/>
    <w:rsid w:val="00C7471E"/>
    <w:rsid w:val="00C74D82"/>
    <w:rsid w:val="00C76490"/>
    <w:rsid w:val="00C816C7"/>
    <w:rsid w:val="00C82AD4"/>
    <w:rsid w:val="00C87CAB"/>
    <w:rsid w:val="00C90EEA"/>
    <w:rsid w:val="00C95160"/>
    <w:rsid w:val="00C954FB"/>
    <w:rsid w:val="00C956B6"/>
    <w:rsid w:val="00CA24CD"/>
    <w:rsid w:val="00CA2635"/>
    <w:rsid w:val="00CA3CCB"/>
    <w:rsid w:val="00CA7309"/>
    <w:rsid w:val="00CA7677"/>
    <w:rsid w:val="00CB1F7E"/>
    <w:rsid w:val="00CB7927"/>
    <w:rsid w:val="00CC1198"/>
    <w:rsid w:val="00CC17AE"/>
    <w:rsid w:val="00CC4647"/>
    <w:rsid w:val="00CD0AB3"/>
    <w:rsid w:val="00CD2755"/>
    <w:rsid w:val="00CD28FE"/>
    <w:rsid w:val="00CD47F2"/>
    <w:rsid w:val="00CD5711"/>
    <w:rsid w:val="00CD61DB"/>
    <w:rsid w:val="00CD6A22"/>
    <w:rsid w:val="00CE00E9"/>
    <w:rsid w:val="00CE33F1"/>
    <w:rsid w:val="00CE5D96"/>
    <w:rsid w:val="00CE791A"/>
    <w:rsid w:val="00CF0CE2"/>
    <w:rsid w:val="00CF4473"/>
    <w:rsid w:val="00CF67F5"/>
    <w:rsid w:val="00D008E9"/>
    <w:rsid w:val="00D10734"/>
    <w:rsid w:val="00D107EB"/>
    <w:rsid w:val="00D12DD0"/>
    <w:rsid w:val="00D15D37"/>
    <w:rsid w:val="00D212B4"/>
    <w:rsid w:val="00D2660E"/>
    <w:rsid w:val="00D307BB"/>
    <w:rsid w:val="00D32046"/>
    <w:rsid w:val="00D36294"/>
    <w:rsid w:val="00D41F1C"/>
    <w:rsid w:val="00D51D06"/>
    <w:rsid w:val="00D53816"/>
    <w:rsid w:val="00D662F9"/>
    <w:rsid w:val="00D676CA"/>
    <w:rsid w:val="00D81D0B"/>
    <w:rsid w:val="00D918CD"/>
    <w:rsid w:val="00D93EF0"/>
    <w:rsid w:val="00D96C41"/>
    <w:rsid w:val="00D970D7"/>
    <w:rsid w:val="00DA031E"/>
    <w:rsid w:val="00DA0FD1"/>
    <w:rsid w:val="00DA2B52"/>
    <w:rsid w:val="00DA3831"/>
    <w:rsid w:val="00DA4CC6"/>
    <w:rsid w:val="00DB339B"/>
    <w:rsid w:val="00DB4DE1"/>
    <w:rsid w:val="00DB7542"/>
    <w:rsid w:val="00DB7F09"/>
    <w:rsid w:val="00DC06A1"/>
    <w:rsid w:val="00DC43F5"/>
    <w:rsid w:val="00DC53B7"/>
    <w:rsid w:val="00DC61DA"/>
    <w:rsid w:val="00DD0CA1"/>
    <w:rsid w:val="00DD230E"/>
    <w:rsid w:val="00DD335A"/>
    <w:rsid w:val="00DD5DF0"/>
    <w:rsid w:val="00DD69F5"/>
    <w:rsid w:val="00DE27ED"/>
    <w:rsid w:val="00DE438E"/>
    <w:rsid w:val="00DE6DD7"/>
    <w:rsid w:val="00DF1CCE"/>
    <w:rsid w:val="00DF77D6"/>
    <w:rsid w:val="00E0267E"/>
    <w:rsid w:val="00E02730"/>
    <w:rsid w:val="00E02F1F"/>
    <w:rsid w:val="00E032EA"/>
    <w:rsid w:val="00E03698"/>
    <w:rsid w:val="00E06108"/>
    <w:rsid w:val="00E075B2"/>
    <w:rsid w:val="00E12B3E"/>
    <w:rsid w:val="00E146D3"/>
    <w:rsid w:val="00E15C2D"/>
    <w:rsid w:val="00E174EE"/>
    <w:rsid w:val="00E176A2"/>
    <w:rsid w:val="00E2086F"/>
    <w:rsid w:val="00E210E6"/>
    <w:rsid w:val="00E249AE"/>
    <w:rsid w:val="00E25AE2"/>
    <w:rsid w:val="00E27937"/>
    <w:rsid w:val="00E27C53"/>
    <w:rsid w:val="00E318BA"/>
    <w:rsid w:val="00E35FF0"/>
    <w:rsid w:val="00E438D7"/>
    <w:rsid w:val="00E44721"/>
    <w:rsid w:val="00E45B1B"/>
    <w:rsid w:val="00E53214"/>
    <w:rsid w:val="00E54417"/>
    <w:rsid w:val="00E565AA"/>
    <w:rsid w:val="00E56859"/>
    <w:rsid w:val="00E570B8"/>
    <w:rsid w:val="00E62562"/>
    <w:rsid w:val="00E65296"/>
    <w:rsid w:val="00E66A57"/>
    <w:rsid w:val="00E6785F"/>
    <w:rsid w:val="00E70517"/>
    <w:rsid w:val="00E72E41"/>
    <w:rsid w:val="00E73546"/>
    <w:rsid w:val="00E73757"/>
    <w:rsid w:val="00E74A2E"/>
    <w:rsid w:val="00E7697C"/>
    <w:rsid w:val="00E77A2F"/>
    <w:rsid w:val="00E80C51"/>
    <w:rsid w:val="00E81A66"/>
    <w:rsid w:val="00E86404"/>
    <w:rsid w:val="00E9011C"/>
    <w:rsid w:val="00E90C0A"/>
    <w:rsid w:val="00E90DAD"/>
    <w:rsid w:val="00E927B9"/>
    <w:rsid w:val="00E93DAD"/>
    <w:rsid w:val="00E95866"/>
    <w:rsid w:val="00E960D3"/>
    <w:rsid w:val="00E968E4"/>
    <w:rsid w:val="00EA1E90"/>
    <w:rsid w:val="00EA6402"/>
    <w:rsid w:val="00EB3A82"/>
    <w:rsid w:val="00EC1E27"/>
    <w:rsid w:val="00EC3A4B"/>
    <w:rsid w:val="00ED0C00"/>
    <w:rsid w:val="00ED1502"/>
    <w:rsid w:val="00ED5DDF"/>
    <w:rsid w:val="00ED64C2"/>
    <w:rsid w:val="00ED72D2"/>
    <w:rsid w:val="00EE2123"/>
    <w:rsid w:val="00EE263A"/>
    <w:rsid w:val="00EE5ABC"/>
    <w:rsid w:val="00EE5E2F"/>
    <w:rsid w:val="00EF3BBE"/>
    <w:rsid w:val="00EF45CA"/>
    <w:rsid w:val="00EF6630"/>
    <w:rsid w:val="00EF6931"/>
    <w:rsid w:val="00EF7A55"/>
    <w:rsid w:val="00F05ED6"/>
    <w:rsid w:val="00F12E31"/>
    <w:rsid w:val="00F134BD"/>
    <w:rsid w:val="00F168AA"/>
    <w:rsid w:val="00F21541"/>
    <w:rsid w:val="00F21EB0"/>
    <w:rsid w:val="00F22356"/>
    <w:rsid w:val="00F22F52"/>
    <w:rsid w:val="00F236B2"/>
    <w:rsid w:val="00F242A2"/>
    <w:rsid w:val="00F27974"/>
    <w:rsid w:val="00F31754"/>
    <w:rsid w:val="00F32162"/>
    <w:rsid w:val="00F42CEE"/>
    <w:rsid w:val="00F44406"/>
    <w:rsid w:val="00F44B86"/>
    <w:rsid w:val="00F52F45"/>
    <w:rsid w:val="00F54D37"/>
    <w:rsid w:val="00F556DD"/>
    <w:rsid w:val="00F563FF"/>
    <w:rsid w:val="00F56D62"/>
    <w:rsid w:val="00F611ED"/>
    <w:rsid w:val="00F6239D"/>
    <w:rsid w:val="00F63608"/>
    <w:rsid w:val="00F644AB"/>
    <w:rsid w:val="00F6631F"/>
    <w:rsid w:val="00F672B9"/>
    <w:rsid w:val="00F768FF"/>
    <w:rsid w:val="00F77AFE"/>
    <w:rsid w:val="00F77E4B"/>
    <w:rsid w:val="00F81D67"/>
    <w:rsid w:val="00F822C2"/>
    <w:rsid w:val="00F82BA3"/>
    <w:rsid w:val="00F83BC0"/>
    <w:rsid w:val="00F84E69"/>
    <w:rsid w:val="00F8506A"/>
    <w:rsid w:val="00F85153"/>
    <w:rsid w:val="00F8594D"/>
    <w:rsid w:val="00F86756"/>
    <w:rsid w:val="00F908BF"/>
    <w:rsid w:val="00F91BA2"/>
    <w:rsid w:val="00F95FB9"/>
    <w:rsid w:val="00F96981"/>
    <w:rsid w:val="00F96BE1"/>
    <w:rsid w:val="00FA5294"/>
    <w:rsid w:val="00FB597D"/>
    <w:rsid w:val="00FB5C42"/>
    <w:rsid w:val="00FC1164"/>
    <w:rsid w:val="00FC1422"/>
    <w:rsid w:val="00FC2913"/>
    <w:rsid w:val="00FC2ED1"/>
    <w:rsid w:val="00FC41AD"/>
    <w:rsid w:val="00FC5DA2"/>
    <w:rsid w:val="00FC6368"/>
    <w:rsid w:val="00FC794E"/>
    <w:rsid w:val="00FD13F7"/>
    <w:rsid w:val="00FD2D64"/>
    <w:rsid w:val="00FD41C5"/>
    <w:rsid w:val="00FD4361"/>
    <w:rsid w:val="00FD65E7"/>
    <w:rsid w:val="00FE053B"/>
    <w:rsid w:val="00FE1DC6"/>
    <w:rsid w:val="00FE337E"/>
    <w:rsid w:val="00FE3D53"/>
    <w:rsid w:val="00FE3F36"/>
    <w:rsid w:val="00FE6A3C"/>
    <w:rsid w:val="00FE7CE4"/>
    <w:rsid w:val="00FF22C4"/>
    <w:rsid w:val="00FF5118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0E93E"/>
  <w15:docId w15:val="{48CD9374-A032-4E17-A7B3-BEC1830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A95495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CC17AE"/>
    <w:rPr>
      <w:b/>
      <w:bCs/>
    </w:rPr>
  </w:style>
  <w:style w:type="character" w:customStyle="1" w:styleId="apple-converted-space">
    <w:name w:val="apple-converted-space"/>
    <w:basedOn w:val="Standardskriftforavsnitt"/>
    <w:rsid w:val="00CC17AE"/>
  </w:style>
  <w:style w:type="paragraph" w:styleId="NormalWeb">
    <w:name w:val="Normal (Web)"/>
    <w:basedOn w:val="Normal"/>
    <w:uiPriority w:val="99"/>
    <w:semiHidden/>
    <w:unhideWhenUsed/>
    <w:rsid w:val="00CC17A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C17AE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18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8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8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18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1842"/>
    <w:rPr>
      <w:b/>
      <w:bCs/>
      <w:sz w:val="20"/>
      <w:szCs w:val="20"/>
    </w:rPr>
  </w:style>
  <w:style w:type="character" w:customStyle="1" w:styleId="Olstomnmnande1">
    <w:name w:val="Olöst omnämnande1"/>
    <w:basedOn w:val="Standardskriftforavsnitt"/>
    <w:uiPriority w:val="99"/>
    <w:semiHidden/>
    <w:unhideWhenUsed/>
    <w:rsid w:val="0039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243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sim\AppData\Local\Microsoft\Windows\Temporary%20Internet%20Files\Content.Outlook\H1MV4N13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39A3A0C-6023-4B38-93FA-0852E7CDF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Notatmal_LOS ENERGY.dotx</Template>
  <TotalTime>15</TotalTime>
  <Pages>2</Pages>
  <Words>631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LOS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Simonsen, Anne Klepsland</dc:creator>
  <dc:description>Template by addpoint.no</dc:description>
  <cp:lastModifiedBy>Eivind Lilleskjæret</cp:lastModifiedBy>
  <cp:revision>8</cp:revision>
  <cp:lastPrinted>2016-06-29T18:53:00Z</cp:lastPrinted>
  <dcterms:created xsi:type="dcterms:W3CDTF">2019-08-30T11:01:00Z</dcterms:created>
  <dcterms:modified xsi:type="dcterms:W3CDTF">2019-09-02T12:57:00Z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NewReviewCycle">
    <vt:lpwstr/>
  </property>
</Properties>
</file>