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DD" w:rsidRPr="003B4E6E" w:rsidRDefault="003B4E6E" w:rsidP="00F27680">
      <w:pPr>
        <w:pStyle w:val="TipsundThemenStichzeile"/>
        <w:spacing w:after="0" w:line="240" w:lineRule="atLeast"/>
        <w:rPr>
          <w:b/>
        </w:rPr>
      </w:pPr>
      <w:r w:rsidRPr="003B4E6E">
        <w:rPr>
          <w:b/>
        </w:rPr>
        <w:t>Besser das Gespräch suchen</w:t>
      </w:r>
    </w:p>
    <w:p w:rsidR="00BA02DD" w:rsidRDefault="00BA02DD" w:rsidP="00F27680">
      <w:pPr>
        <w:pStyle w:val="TipsundThemenberschrift1"/>
        <w:spacing w:after="0" w:line="240" w:lineRule="atLeast"/>
      </w:pPr>
      <w:r>
        <w:t>Brennpunkt Heizung</w:t>
      </w:r>
    </w:p>
    <w:p w:rsidR="00F27680" w:rsidRDefault="00F27680" w:rsidP="00F27680">
      <w:pPr>
        <w:pStyle w:val="TipsundThemenberschrift1"/>
        <w:spacing w:after="0" w:line="240" w:lineRule="atLeast"/>
      </w:pPr>
    </w:p>
    <w:p w:rsidR="00F27680" w:rsidRDefault="00BA02DD" w:rsidP="00F27680">
      <w:pPr>
        <w:pStyle w:val="TipsundThemenVorspann"/>
        <w:spacing w:after="0" w:line="240" w:lineRule="atLeast"/>
      </w:pPr>
      <w:r>
        <w:t xml:space="preserve">(Dezember 2017) </w:t>
      </w:r>
      <w:r w:rsidR="00F27680">
        <w:t xml:space="preserve">Eine warme Wohnung ist natürlich besonders im Winter ein Stück Lebensqualität. Umso schlimmer, wenn bei Minusgraden draußen die Heizkörper kalt bleiben. </w:t>
      </w:r>
      <w:r w:rsidR="0080619C">
        <w:t>Was aber ist jetzt zu tun? Die SIGNAL IDUNA hat dazu einige Tipps zusammengestellt.</w:t>
      </w:r>
    </w:p>
    <w:p w:rsidR="00F27680" w:rsidRDefault="00F27680" w:rsidP="00F27680">
      <w:pPr>
        <w:pStyle w:val="TipsundThemenVorspann"/>
        <w:spacing w:after="0" w:line="240" w:lineRule="atLeast"/>
        <w:rPr>
          <w:b w:val="0"/>
        </w:rPr>
      </w:pPr>
    </w:p>
    <w:p w:rsidR="0080619C" w:rsidRDefault="00835C07" w:rsidP="00F27680">
      <w:pPr>
        <w:pStyle w:val="TipsundThemenVorspann"/>
        <w:spacing w:after="0" w:line="240" w:lineRule="atLeast"/>
        <w:rPr>
          <w:b w:val="0"/>
        </w:rPr>
      </w:pPr>
      <w:r>
        <w:rPr>
          <w:b w:val="0"/>
        </w:rPr>
        <w:t>Die meisten von uns empfinden eine Raumtemperatur zwischen 20 und 22 °C als angenehm. Und genau dies sind auch die Mindesttemperaturen, die nicht nur in der Heizperiode, sondern auch an kalten Tagen tagsüber gewährleiste</w:t>
      </w:r>
      <w:r w:rsidR="004D2FEC">
        <w:rPr>
          <w:b w:val="0"/>
        </w:rPr>
        <w:t>t sein müssen</w:t>
      </w:r>
      <w:r>
        <w:rPr>
          <w:b w:val="0"/>
        </w:rPr>
        <w:t xml:space="preserve">. </w:t>
      </w:r>
      <w:r w:rsidR="004D2FEC">
        <w:rPr>
          <w:b w:val="0"/>
        </w:rPr>
        <w:t xml:space="preserve">Nachts darf die Raumtemperatur auf 18 °C sinken. </w:t>
      </w:r>
      <w:r>
        <w:rPr>
          <w:b w:val="0"/>
        </w:rPr>
        <w:t xml:space="preserve">Gelingt </w:t>
      </w:r>
      <w:r w:rsidR="00E57A19">
        <w:rPr>
          <w:b w:val="0"/>
        </w:rPr>
        <w:t xml:space="preserve">es </w:t>
      </w:r>
      <w:r>
        <w:rPr>
          <w:b w:val="0"/>
        </w:rPr>
        <w:t xml:space="preserve">nicht, </w:t>
      </w:r>
      <w:r w:rsidR="00E57A19">
        <w:rPr>
          <w:b w:val="0"/>
        </w:rPr>
        <w:t xml:space="preserve">diese Temperaturen einzuhalten, etwa </w:t>
      </w:r>
      <w:r>
        <w:rPr>
          <w:b w:val="0"/>
        </w:rPr>
        <w:t xml:space="preserve">weil die Heizung ausgefallen ist, muss </w:t>
      </w:r>
      <w:r w:rsidR="004D2FEC">
        <w:rPr>
          <w:b w:val="0"/>
        </w:rPr>
        <w:t>der Vermieter</w:t>
      </w:r>
      <w:r>
        <w:rPr>
          <w:b w:val="0"/>
        </w:rPr>
        <w:t xml:space="preserve"> für umgehende Abhilfe sorgen. </w:t>
      </w:r>
    </w:p>
    <w:p w:rsidR="006F7683" w:rsidRDefault="006F7683" w:rsidP="00F27680">
      <w:pPr>
        <w:pStyle w:val="TipsundThemenVorspann"/>
        <w:spacing w:after="0" w:line="240" w:lineRule="atLeast"/>
        <w:rPr>
          <w:b w:val="0"/>
        </w:rPr>
      </w:pPr>
      <w:bookmarkStart w:id="0" w:name="_GoBack"/>
      <w:bookmarkEnd w:id="0"/>
    </w:p>
    <w:p w:rsidR="00835C07" w:rsidRDefault="004D2FEC" w:rsidP="00F27680">
      <w:pPr>
        <w:pStyle w:val="TipsundThemenVorspann"/>
        <w:spacing w:after="0" w:line="240" w:lineRule="atLeast"/>
        <w:rPr>
          <w:b w:val="0"/>
        </w:rPr>
      </w:pPr>
      <w:r>
        <w:rPr>
          <w:b w:val="0"/>
        </w:rPr>
        <w:t xml:space="preserve">Die Reparatur ist Sache des Vermieters. </w:t>
      </w:r>
      <w:r w:rsidR="001F0175">
        <w:rPr>
          <w:b w:val="0"/>
        </w:rPr>
        <w:t xml:space="preserve">Erst wenn </w:t>
      </w:r>
      <w:r>
        <w:rPr>
          <w:b w:val="0"/>
        </w:rPr>
        <w:t>er</w:t>
      </w:r>
      <w:r w:rsidR="006F7683">
        <w:rPr>
          <w:b w:val="0"/>
        </w:rPr>
        <w:t xml:space="preserve"> nicht auf die Schadenmeldung </w:t>
      </w:r>
      <w:r w:rsidR="002A437E">
        <w:rPr>
          <w:b w:val="0"/>
        </w:rPr>
        <w:t xml:space="preserve">des Mieters </w:t>
      </w:r>
      <w:r w:rsidR="001F0175">
        <w:rPr>
          <w:b w:val="0"/>
        </w:rPr>
        <w:t xml:space="preserve">reagiert </w:t>
      </w:r>
      <w:r w:rsidR="006F7683">
        <w:rPr>
          <w:b w:val="0"/>
        </w:rPr>
        <w:t>oder beispielsweise am Wochenende nicht erreichbar</w:t>
      </w:r>
      <w:r w:rsidR="001F0175">
        <w:rPr>
          <w:b w:val="0"/>
        </w:rPr>
        <w:t xml:space="preserve"> ist</w:t>
      </w:r>
      <w:r w:rsidR="006F7683">
        <w:rPr>
          <w:b w:val="0"/>
        </w:rPr>
        <w:t xml:space="preserve">, darf der Mieter selbst einen Installateur beauftragen. </w:t>
      </w:r>
      <w:r w:rsidR="009E6FD5">
        <w:rPr>
          <w:b w:val="0"/>
        </w:rPr>
        <w:t xml:space="preserve">Sollte der Vermieter die Rechnung nicht direkt begleichen, kann diese mit der Miete verrechnet werden. </w:t>
      </w:r>
      <w:r w:rsidR="006F7683">
        <w:rPr>
          <w:b w:val="0"/>
        </w:rPr>
        <w:t xml:space="preserve">Auf keinen Fall </w:t>
      </w:r>
      <w:r w:rsidR="002A437E">
        <w:rPr>
          <w:b w:val="0"/>
        </w:rPr>
        <w:t xml:space="preserve">sollte </w:t>
      </w:r>
      <w:r w:rsidR="006F7683">
        <w:rPr>
          <w:b w:val="0"/>
        </w:rPr>
        <w:t xml:space="preserve">der Mieter auf eigene Faust handeln, ohne vorher das Gespräch mit seinem Vermieter gesucht zu haben, rät die SIGNAL IDUNA. Sonst nämlich könnte er auf den Kosten sitzen bleiben. </w:t>
      </w:r>
      <w:r w:rsidR="007C1C7E">
        <w:rPr>
          <w:b w:val="0"/>
        </w:rPr>
        <w:t>Sinnvoll ist es, dass er dieses Gespräch beispielsweise im Beisein eines Zeugen führt. Dann lässt sich im Streitfall beweisen, dass die Kommunikation stattgefunden hat, sollte der Vermieter das leugnen.</w:t>
      </w:r>
    </w:p>
    <w:p w:rsidR="00835C07" w:rsidRDefault="00835C07" w:rsidP="00F27680">
      <w:pPr>
        <w:pStyle w:val="TipsundThemenVorspann"/>
        <w:spacing w:after="0" w:line="240" w:lineRule="atLeast"/>
        <w:rPr>
          <w:b w:val="0"/>
        </w:rPr>
      </w:pPr>
    </w:p>
    <w:p w:rsidR="000E5CE5" w:rsidRDefault="000E5CE5" w:rsidP="000E5CE5">
      <w:pPr>
        <w:pStyle w:val="TipsundThemenStandard"/>
        <w:spacing w:after="0" w:line="240" w:lineRule="atLeast"/>
        <w:ind w:left="0" w:firstLine="0"/>
      </w:pPr>
      <w:r>
        <w:t xml:space="preserve">Auseinandersetzungen zwischen den Parteien </w:t>
      </w:r>
      <w:r w:rsidR="00CF463C">
        <w:t xml:space="preserve">drehen sich </w:t>
      </w:r>
      <w:r w:rsidR="00BA068E">
        <w:t xml:space="preserve">in einem solchen Fall </w:t>
      </w:r>
      <w:r>
        <w:t xml:space="preserve">oft </w:t>
      </w:r>
      <w:r w:rsidR="00CF463C">
        <w:t>um das Thema</w:t>
      </w:r>
      <w:r>
        <w:t xml:space="preserve"> Mietminderung. Zwar </w:t>
      </w:r>
      <w:r w:rsidR="00CF463C">
        <w:t>darf</w:t>
      </w:r>
      <w:r>
        <w:t xml:space="preserve"> </w:t>
      </w:r>
      <w:r w:rsidR="00CF463C">
        <w:t xml:space="preserve">der Mieter prinzipiell bereits ab dem Tag die Miete kürzen, </w:t>
      </w:r>
      <w:r w:rsidR="00BA068E">
        <w:t>an</w:t>
      </w:r>
      <w:r w:rsidR="00CF463C">
        <w:t xml:space="preserve"> dem der Vermieter vom Heizungsausfall erfahren hat. </w:t>
      </w:r>
      <w:r>
        <w:t>Die genaue Höhe hängt allerdings von den Umständen</w:t>
      </w:r>
      <w:r w:rsidR="003451DE">
        <w:t xml:space="preserve"> des Einzelfalls</w:t>
      </w:r>
      <w:r>
        <w:t xml:space="preserve"> ab. </w:t>
      </w:r>
      <w:r w:rsidR="00CF463C">
        <w:t xml:space="preserve">Auch hier ist es sinnvoll, sich als Mieter mit dem Vermieter zu einigen. Wer „nach Gusto“ </w:t>
      </w:r>
      <w:r w:rsidR="00460CFA">
        <w:t xml:space="preserve">oder anhand von Tabellen aus dem Internet </w:t>
      </w:r>
      <w:r w:rsidR="00CF463C">
        <w:t xml:space="preserve">Teile der Miete einbehält, </w:t>
      </w:r>
      <w:r w:rsidR="003451DE">
        <w:t xml:space="preserve">kann </w:t>
      </w:r>
      <w:r w:rsidR="00CF463C">
        <w:t>sogar die Kündigung</w:t>
      </w:r>
      <w:r w:rsidR="003451DE">
        <w:t xml:space="preserve"> riskieren</w:t>
      </w:r>
      <w:r w:rsidR="00CF463C">
        <w:t>.</w:t>
      </w:r>
    </w:p>
    <w:p w:rsidR="000E5CE5" w:rsidRPr="0080619C" w:rsidRDefault="000E5CE5" w:rsidP="00F27680">
      <w:pPr>
        <w:pStyle w:val="TipsundThemenVorspann"/>
        <w:spacing w:after="0" w:line="240" w:lineRule="atLeast"/>
        <w:rPr>
          <w:b w:val="0"/>
        </w:rPr>
      </w:pPr>
    </w:p>
    <w:p w:rsidR="00BA02DD" w:rsidRDefault="00CF463C" w:rsidP="00F27680">
      <w:pPr>
        <w:pStyle w:val="TipsundThemenVorspann"/>
        <w:spacing w:after="0" w:line="240" w:lineRule="atLeast"/>
        <w:rPr>
          <w:b w:val="0"/>
        </w:rPr>
      </w:pPr>
      <w:r>
        <w:rPr>
          <w:b w:val="0"/>
        </w:rPr>
        <w:t>Muss</w:t>
      </w:r>
      <w:r w:rsidR="00BA02DD" w:rsidRPr="0080619C">
        <w:rPr>
          <w:b w:val="0"/>
        </w:rPr>
        <w:t xml:space="preserve"> man sein Recht </w:t>
      </w:r>
      <w:r>
        <w:rPr>
          <w:b w:val="0"/>
        </w:rPr>
        <w:t>trotz alle</w:t>
      </w:r>
      <w:r w:rsidR="00BA068E">
        <w:rPr>
          <w:b w:val="0"/>
        </w:rPr>
        <w:t>r</w:t>
      </w:r>
      <w:r>
        <w:rPr>
          <w:b w:val="0"/>
        </w:rPr>
        <w:t xml:space="preserve"> Gesprächsversuche</w:t>
      </w:r>
      <w:r w:rsidR="00BA02DD" w:rsidRPr="0080619C">
        <w:rPr>
          <w:b w:val="0"/>
        </w:rPr>
        <w:t xml:space="preserve"> teuer erstreiten, ist es gut, eine </w:t>
      </w:r>
      <w:r w:rsidR="00BA068E">
        <w:rPr>
          <w:b w:val="0"/>
        </w:rPr>
        <w:t xml:space="preserve">entsprechende </w:t>
      </w:r>
      <w:r w:rsidR="00BA02DD" w:rsidRPr="0080619C">
        <w:rPr>
          <w:b w:val="0"/>
        </w:rPr>
        <w:t>Rechtsschutzversicherung zu haben</w:t>
      </w:r>
      <w:r>
        <w:rPr>
          <w:b w:val="0"/>
        </w:rPr>
        <w:t xml:space="preserve">. </w:t>
      </w:r>
      <w:r w:rsidR="00BA068E">
        <w:rPr>
          <w:b w:val="0"/>
        </w:rPr>
        <w:t xml:space="preserve">Beispielsweise den Haus- und Wohnungs-Rechtsschutz der Marke </w:t>
      </w:r>
      <w:r w:rsidR="00BA02DD" w:rsidRPr="0080619C">
        <w:rPr>
          <w:b w:val="0"/>
        </w:rPr>
        <w:t>ALLRECHT</w:t>
      </w:r>
      <w:r w:rsidR="00BA068E">
        <w:rPr>
          <w:b w:val="0"/>
        </w:rPr>
        <w:t xml:space="preserve">. </w:t>
      </w:r>
      <w:r w:rsidR="001F0175">
        <w:rPr>
          <w:b w:val="0"/>
        </w:rPr>
        <w:t>Dieser beinhaltet beispielsweise auch Rechtsschutz in außergerichtlichen Mediationsverfahren. Außerdem ist eine telefonische</w:t>
      </w:r>
      <w:r w:rsidR="000514CD">
        <w:rPr>
          <w:b w:val="0"/>
        </w:rPr>
        <w:t>,</w:t>
      </w:r>
      <w:r w:rsidR="001F0175">
        <w:rPr>
          <w:b w:val="0"/>
        </w:rPr>
        <w:t xml:space="preserve"> anwaltliche Erstberatung eingeschlossen.</w:t>
      </w:r>
    </w:p>
    <w:p w:rsidR="00460CFA" w:rsidRPr="0080619C" w:rsidRDefault="00460CFA" w:rsidP="00F27680">
      <w:pPr>
        <w:pStyle w:val="TipsundThemenVorspann"/>
        <w:spacing w:after="0" w:line="240" w:lineRule="atLeast"/>
        <w:rPr>
          <w:b w:val="0"/>
        </w:rPr>
      </w:pPr>
    </w:p>
    <w:sectPr w:rsidR="00460CFA" w:rsidRPr="008061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DD"/>
    <w:rsid w:val="000514CD"/>
    <w:rsid w:val="000E5CE5"/>
    <w:rsid w:val="001F0175"/>
    <w:rsid w:val="002964BC"/>
    <w:rsid w:val="002A437E"/>
    <w:rsid w:val="003451DE"/>
    <w:rsid w:val="003B4E6E"/>
    <w:rsid w:val="00460CFA"/>
    <w:rsid w:val="004D2FEC"/>
    <w:rsid w:val="006F7683"/>
    <w:rsid w:val="007C1C7E"/>
    <w:rsid w:val="0080454B"/>
    <w:rsid w:val="0080619C"/>
    <w:rsid w:val="00835C07"/>
    <w:rsid w:val="00972BFB"/>
    <w:rsid w:val="009E6FD5"/>
    <w:rsid w:val="00B40726"/>
    <w:rsid w:val="00BA02DD"/>
    <w:rsid w:val="00BA068E"/>
    <w:rsid w:val="00CF463C"/>
    <w:rsid w:val="00E57A19"/>
    <w:rsid w:val="00F27680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B513-135B-4BB2-A710-DD18C09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BA02DD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BA02DD"/>
    <w:pPr>
      <w:keepNext w:val="0"/>
      <w:keepLines w:val="0"/>
      <w:spacing w:before="0" w:after="360"/>
      <w:outlineLvl w:val="9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Stichzeile">
    <w:name w:val="Tips und Themen Stichzeile"/>
    <w:basedOn w:val="TipsundThemenberschrift1"/>
    <w:rsid w:val="00BA02DD"/>
    <w:pPr>
      <w:spacing w:after="240"/>
    </w:pPr>
    <w:rPr>
      <w:b w:val="0"/>
      <w:sz w:val="22"/>
      <w:u w:val="single"/>
    </w:rPr>
  </w:style>
  <w:style w:type="paragraph" w:customStyle="1" w:styleId="TipsundThemenVorspann">
    <w:name w:val="Tips und Themen Vorspann"/>
    <w:basedOn w:val="TipsundThemenStandard"/>
    <w:rsid w:val="00BA02DD"/>
    <w:pPr>
      <w:ind w:left="0" w:firstLine="0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37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37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3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Rehse</dc:creator>
  <cp:lastModifiedBy>Claus Rehse</cp:lastModifiedBy>
  <cp:revision>2</cp:revision>
  <cp:lastPrinted>2017-11-16T10:44:00Z</cp:lastPrinted>
  <dcterms:created xsi:type="dcterms:W3CDTF">2017-11-16T14:26:00Z</dcterms:created>
  <dcterms:modified xsi:type="dcterms:W3CDTF">2017-11-16T14:26:00Z</dcterms:modified>
</cp:coreProperties>
</file>