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01" w:rsidRPr="00173506" w:rsidRDefault="00CF63E0" w:rsidP="002078AD">
      <w:pPr>
        <w:spacing w:line="300" w:lineRule="exact"/>
        <w:rPr>
          <w:rFonts w:ascii="Arial" w:hAnsi="Arial" w:cs="Arial"/>
          <w:b/>
          <w:sz w:val="22"/>
          <w:szCs w:val="22"/>
        </w:rPr>
      </w:pPr>
      <w:r w:rsidRPr="00173506">
        <w:rPr>
          <w:rFonts w:ascii="Arial" w:hAnsi="Arial" w:cs="Arial"/>
          <w:b/>
          <w:sz w:val="22"/>
          <w:szCs w:val="22"/>
        </w:rPr>
        <w:t>Rudolf Müller</w:t>
      </w:r>
      <w:r w:rsidR="00BC5901" w:rsidRPr="00173506">
        <w:rPr>
          <w:rFonts w:ascii="Arial" w:hAnsi="Arial" w:cs="Arial"/>
          <w:b/>
          <w:sz w:val="22"/>
          <w:szCs w:val="22"/>
        </w:rPr>
        <w:t xml:space="preserve"> Mediengruppe auf der BAU 2017 – Wir sind das I in BIM</w:t>
      </w:r>
    </w:p>
    <w:p w:rsidR="00BC5901" w:rsidRDefault="00BC5901" w:rsidP="002078AD">
      <w:pPr>
        <w:spacing w:line="300" w:lineRule="exact"/>
        <w:rPr>
          <w:b/>
          <w:sz w:val="22"/>
          <w:szCs w:val="22"/>
        </w:rPr>
      </w:pPr>
    </w:p>
    <w:p w:rsidR="00CB043C" w:rsidRPr="005F5257" w:rsidRDefault="00474787" w:rsidP="002078AD">
      <w:pPr>
        <w:spacing w:line="300" w:lineRule="exac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Köln, </w:t>
      </w:r>
      <w:r w:rsidR="008D2684">
        <w:rPr>
          <w:rFonts w:ascii="Arial" w:hAnsi="Arial" w:cs="Arial"/>
          <w:lang w:eastAsia="en-US"/>
        </w:rPr>
        <w:t>4</w:t>
      </w:r>
      <w:bookmarkStart w:id="0" w:name="_GoBack"/>
      <w:bookmarkEnd w:id="0"/>
      <w:r w:rsidR="000402D9" w:rsidRPr="000C6832">
        <w:rPr>
          <w:rFonts w:ascii="Arial" w:hAnsi="Arial" w:cs="Arial"/>
          <w:lang w:eastAsia="en-US"/>
        </w:rPr>
        <w:t xml:space="preserve">. </w:t>
      </w:r>
      <w:r w:rsidR="00BC5901" w:rsidRPr="000C6832">
        <w:rPr>
          <w:rFonts w:ascii="Arial" w:hAnsi="Arial" w:cs="Arial"/>
          <w:lang w:eastAsia="en-US"/>
        </w:rPr>
        <w:t>November</w:t>
      </w:r>
      <w:r w:rsidR="000402D9" w:rsidRPr="000C6832">
        <w:rPr>
          <w:rFonts w:ascii="Arial" w:hAnsi="Arial" w:cs="Arial"/>
          <w:lang w:eastAsia="en-US"/>
        </w:rPr>
        <w:t xml:space="preserve"> 201</w:t>
      </w:r>
      <w:r w:rsidR="00F4529C" w:rsidRPr="000C6832">
        <w:rPr>
          <w:rFonts w:ascii="Arial" w:hAnsi="Arial" w:cs="Arial"/>
          <w:lang w:eastAsia="en-US"/>
        </w:rPr>
        <w:t>6</w:t>
      </w:r>
      <w:r w:rsidR="000402D9" w:rsidRPr="000C6832">
        <w:rPr>
          <w:rFonts w:ascii="Arial" w:hAnsi="Arial" w:cs="Arial"/>
          <w:lang w:eastAsia="en-US"/>
        </w:rPr>
        <w:t xml:space="preserve"> – </w:t>
      </w:r>
      <w:r w:rsidR="001A5CCF" w:rsidRPr="000C6832">
        <w:rPr>
          <w:rFonts w:ascii="Arial" w:hAnsi="Arial" w:cs="Arial"/>
          <w:lang w:eastAsia="en-US"/>
        </w:rPr>
        <w:t>Unter dem Motto „</w:t>
      </w:r>
      <w:r w:rsidR="00123046" w:rsidRPr="000C6832">
        <w:rPr>
          <w:rFonts w:ascii="Arial" w:hAnsi="Arial" w:cs="Arial"/>
          <w:lang w:eastAsia="en-US"/>
        </w:rPr>
        <w:t>Wir sind das I in BIM</w:t>
      </w:r>
      <w:r w:rsidR="001A5CCF" w:rsidRPr="000C6832">
        <w:rPr>
          <w:rFonts w:ascii="Arial" w:hAnsi="Arial" w:cs="Arial"/>
          <w:lang w:eastAsia="en-US"/>
        </w:rPr>
        <w:t>“</w:t>
      </w:r>
      <w:r w:rsidR="00123046" w:rsidRPr="000C6832">
        <w:rPr>
          <w:rFonts w:ascii="Arial" w:hAnsi="Arial" w:cs="Arial"/>
          <w:lang w:eastAsia="en-US"/>
        </w:rPr>
        <w:t xml:space="preserve"> präsentiert sich</w:t>
      </w:r>
      <w:r w:rsidR="001A5CCF" w:rsidRPr="000C6832">
        <w:rPr>
          <w:rFonts w:ascii="Arial" w:hAnsi="Arial" w:cs="Arial"/>
          <w:lang w:eastAsia="en-US"/>
        </w:rPr>
        <w:t xml:space="preserve"> die Rudolf Müller </w:t>
      </w:r>
      <w:r w:rsidR="00F4529C" w:rsidRPr="000C6832">
        <w:rPr>
          <w:rFonts w:ascii="Arial" w:hAnsi="Arial" w:cs="Arial"/>
          <w:lang w:eastAsia="en-US"/>
        </w:rPr>
        <w:t xml:space="preserve">Mediengruppe </w:t>
      </w:r>
      <w:r w:rsidR="001A5CCF" w:rsidRPr="000C6832">
        <w:rPr>
          <w:rFonts w:ascii="Arial" w:hAnsi="Arial" w:cs="Arial"/>
          <w:lang w:eastAsia="en-US"/>
        </w:rPr>
        <w:t>auf der</w:t>
      </w:r>
      <w:r w:rsidR="000402D9" w:rsidRPr="000C6832">
        <w:rPr>
          <w:rFonts w:ascii="Arial" w:hAnsi="Arial" w:cs="Arial"/>
          <w:lang w:eastAsia="en-US"/>
        </w:rPr>
        <w:t xml:space="preserve"> BAU 201</w:t>
      </w:r>
      <w:r w:rsidR="00123046" w:rsidRPr="000C6832">
        <w:rPr>
          <w:rFonts w:ascii="Arial" w:hAnsi="Arial" w:cs="Arial"/>
          <w:lang w:eastAsia="en-US"/>
        </w:rPr>
        <w:t>7 in München</w:t>
      </w:r>
      <w:r w:rsidR="00F4529C" w:rsidRPr="000C6832">
        <w:rPr>
          <w:rFonts w:ascii="Arial" w:hAnsi="Arial" w:cs="Arial"/>
          <w:lang w:eastAsia="en-US"/>
        </w:rPr>
        <w:t xml:space="preserve"> in Halle</w:t>
      </w:r>
      <w:r w:rsidR="00B074DB">
        <w:rPr>
          <w:rFonts w:ascii="Arial" w:hAnsi="Arial"/>
        </w:rPr>
        <w:t xml:space="preserve"> Eingang West, EWE.02</w:t>
      </w:r>
      <w:r w:rsidR="009039E5">
        <w:rPr>
          <w:rFonts w:ascii="Arial" w:hAnsi="Arial" w:cs="Arial"/>
          <w:lang w:eastAsia="en-US"/>
        </w:rPr>
        <w:t xml:space="preserve"> als Teil von „BIM.</w:t>
      </w:r>
      <w:r w:rsidR="00123046" w:rsidRPr="000C6832">
        <w:rPr>
          <w:rFonts w:ascii="Arial" w:hAnsi="Arial" w:cs="Arial"/>
          <w:lang w:eastAsia="en-US"/>
        </w:rPr>
        <w:t>together“</w:t>
      </w:r>
      <w:r w:rsidR="001A5CCF" w:rsidRPr="000C6832">
        <w:rPr>
          <w:rFonts w:ascii="Arial" w:hAnsi="Arial" w:cs="Arial"/>
          <w:lang w:eastAsia="en-US"/>
        </w:rPr>
        <w:t xml:space="preserve">. </w:t>
      </w:r>
      <w:r w:rsidR="00123046" w:rsidRPr="000C6832">
        <w:rPr>
          <w:rFonts w:ascii="Arial" w:hAnsi="Arial" w:cs="Arial"/>
          <w:lang w:eastAsia="en-US"/>
        </w:rPr>
        <w:t xml:space="preserve">Die Gemeinschaftsaktion führender Anbieter von BIM-Software mit integrierten Fachinformationen macht das virtuelle und reale Bauen im Zusammenhang mit digitalen und gedruckten Informationen erlebbar </w:t>
      </w:r>
      <w:r w:rsidR="00DC44AD" w:rsidRPr="000C6832">
        <w:rPr>
          <w:rFonts w:ascii="Arial" w:hAnsi="Arial" w:cs="Arial"/>
          <w:lang w:eastAsia="en-US"/>
        </w:rPr>
        <w:t xml:space="preserve">und </w:t>
      </w:r>
      <w:r w:rsidR="00123046" w:rsidRPr="000C6832">
        <w:rPr>
          <w:rFonts w:ascii="Arial" w:hAnsi="Arial" w:cs="Arial"/>
          <w:lang w:eastAsia="en-US"/>
        </w:rPr>
        <w:t>stellt</w:t>
      </w:r>
      <w:r w:rsidR="00DC44AD" w:rsidRPr="000C6832">
        <w:rPr>
          <w:rFonts w:ascii="Arial" w:hAnsi="Arial" w:cs="Arial"/>
          <w:lang w:eastAsia="en-US"/>
        </w:rPr>
        <w:t xml:space="preserve"> so</w:t>
      </w:r>
      <w:r w:rsidR="00173506" w:rsidRPr="000C6832">
        <w:rPr>
          <w:rFonts w:ascii="Arial" w:hAnsi="Arial" w:cs="Arial"/>
          <w:lang w:eastAsia="en-US"/>
        </w:rPr>
        <w:t xml:space="preserve"> den Nutzen</w:t>
      </w:r>
      <w:r w:rsidR="00823F04" w:rsidRPr="000C6832">
        <w:rPr>
          <w:rFonts w:ascii="Arial" w:hAnsi="Arial" w:cs="Arial"/>
          <w:lang w:eastAsia="en-US"/>
        </w:rPr>
        <w:t xml:space="preserve"> von Building Information Modeling</w:t>
      </w:r>
      <w:r w:rsidR="00123046" w:rsidRPr="000C6832">
        <w:rPr>
          <w:rFonts w:ascii="Arial" w:hAnsi="Arial" w:cs="Arial"/>
          <w:lang w:eastAsia="en-US"/>
        </w:rPr>
        <w:t xml:space="preserve"> haptisch dar</w:t>
      </w:r>
      <w:r w:rsidR="00123046" w:rsidRPr="005F5257">
        <w:rPr>
          <w:rFonts w:ascii="Arial" w:hAnsi="Arial" w:cs="Arial"/>
          <w:lang w:eastAsia="en-US"/>
        </w:rPr>
        <w:t>.</w:t>
      </w:r>
      <w:r w:rsidR="00173506" w:rsidRPr="005F5257">
        <w:rPr>
          <w:rFonts w:ascii="Arial" w:hAnsi="Arial" w:cs="Arial"/>
          <w:lang w:eastAsia="en-US"/>
        </w:rPr>
        <w:t xml:space="preserve"> Darüber hinaus zeigt</w:t>
      </w:r>
      <w:r w:rsidR="004C5B0A" w:rsidRPr="005F5257">
        <w:rPr>
          <w:rFonts w:ascii="Arial" w:hAnsi="Arial" w:cs="Arial"/>
          <w:lang w:eastAsia="en-US"/>
        </w:rPr>
        <w:t xml:space="preserve"> das Medienhaus b</w:t>
      </w:r>
      <w:r w:rsidR="000402D9" w:rsidRPr="005F5257">
        <w:rPr>
          <w:rFonts w:ascii="Arial" w:hAnsi="Arial" w:cs="Arial"/>
          <w:lang w:eastAsia="en-US"/>
        </w:rPr>
        <w:t>ei der weltweit führenden Leitmesse für Architektur, Materialien u</w:t>
      </w:r>
      <w:r w:rsidR="001A5CCF" w:rsidRPr="005F5257">
        <w:rPr>
          <w:rFonts w:ascii="Arial" w:hAnsi="Arial" w:cs="Arial"/>
          <w:lang w:eastAsia="en-US"/>
        </w:rPr>
        <w:t xml:space="preserve">nd </w:t>
      </w:r>
      <w:r w:rsidR="00E42636" w:rsidRPr="005F5257">
        <w:rPr>
          <w:rFonts w:ascii="Arial" w:hAnsi="Arial" w:cs="Arial"/>
          <w:lang w:eastAsia="en-US"/>
        </w:rPr>
        <w:t xml:space="preserve">Systeme </w:t>
      </w:r>
      <w:r w:rsidR="009B743A" w:rsidRPr="005F5257">
        <w:rPr>
          <w:rFonts w:ascii="Arial" w:hAnsi="Arial" w:cs="Arial"/>
          <w:lang w:eastAsia="en-US"/>
        </w:rPr>
        <w:t xml:space="preserve">sein </w:t>
      </w:r>
      <w:r w:rsidR="00FA73AA" w:rsidRPr="005F5257">
        <w:rPr>
          <w:rFonts w:ascii="Arial" w:hAnsi="Arial" w:cs="Arial"/>
          <w:lang w:eastAsia="en-US"/>
        </w:rPr>
        <w:t>multi</w:t>
      </w:r>
      <w:r w:rsidR="00E42636" w:rsidRPr="005F5257">
        <w:rPr>
          <w:rFonts w:ascii="Arial" w:hAnsi="Arial" w:cs="Arial"/>
          <w:lang w:eastAsia="en-US"/>
        </w:rPr>
        <w:t>mediale</w:t>
      </w:r>
      <w:r w:rsidR="009B743A" w:rsidRPr="005F5257">
        <w:rPr>
          <w:rFonts w:ascii="Arial" w:hAnsi="Arial" w:cs="Arial"/>
          <w:lang w:eastAsia="en-US"/>
        </w:rPr>
        <w:t>s</w:t>
      </w:r>
      <w:r w:rsidR="00B63E7A" w:rsidRPr="005F5257">
        <w:rPr>
          <w:rFonts w:ascii="Arial" w:hAnsi="Arial" w:cs="Arial"/>
          <w:lang w:eastAsia="en-US"/>
        </w:rPr>
        <w:t xml:space="preserve"> </w:t>
      </w:r>
      <w:r w:rsidR="000402D9" w:rsidRPr="005F5257">
        <w:rPr>
          <w:rFonts w:ascii="Arial" w:hAnsi="Arial" w:cs="Arial"/>
          <w:lang w:eastAsia="en-US"/>
        </w:rPr>
        <w:t xml:space="preserve">Fachinformationsangebot </w:t>
      </w:r>
      <w:r w:rsidR="00FA73AA" w:rsidRPr="005F5257">
        <w:rPr>
          <w:rFonts w:ascii="Arial" w:hAnsi="Arial" w:cs="Arial"/>
          <w:lang w:eastAsia="en-US"/>
        </w:rPr>
        <w:t>zu den Themen</w:t>
      </w:r>
      <w:r w:rsidR="000402D9" w:rsidRPr="005F5257">
        <w:rPr>
          <w:rFonts w:ascii="Arial" w:hAnsi="Arial" w:cs="Arial"/>
          <w:lang w:eastAsia="en-US"/>
        </w:rPr>
        <w:t xml:space="preserve"> </w:t>
      </w:r>
      <w:r w:rsidR="00FA73AA" w:rsidRPr="005F5257">
        <w:rPr>
          <w:rFonts w:ascii="Arial" w:hAnsi="Arial" w:cs="Arial"/>
          <w:lang w:eastAsia="en-US"/>
        </w:rPr>
        <w:t>Architektur</w:t>
      </w:r>
      <w:r w:rsidR="000402D9" w:rsidRPr="005F5257">
        <w:rPr>
          <w:rFonts w:ascii="Arial" w:hAnsi="Arial" w:cs="Arial"/>
          <w:lang w:eastAsia="en-US"/>
        </w:rPr>
        <w:t>,</w:t>
      </w:r>
      <w:r w:rsidR="009B743A" w:rsidRPr="005F5257">
        <w:rPr>
          <w:rFonts w:ascii="Arial" w:hAnsi="Arial" w:cs="Arial"/>
          <w:lang w:eastAsia="en-US"/>
        </w:rPr>
        <w:t xml:space="preserve"> </w:t>
      </w:r>
      <w:r w:rsidR="007B1A67" w:rsidRPr="005F5257">
        <w:rPr>
          <w:rFonts w:ascii="Arial" w:hAnsi="Arial" w:cs="Arial"/>
          <w:lang w:eastAsia="en-US"/>
        </w:rPr>
        <w:t xml:space="preserve">Brandschutz, </w:t>
      </w:r>
      <w:r w:rsidR="00873CB3" w:rsidRPr="005F5257">
        <w:rPr>
          <w:rFonts w:ascii="Arial" w:hAnsi="Arial" w:cs="Arial"/>
          <w:lang w:eastAsia="en-US"/>
        </w:rPr>
        <w:t xml:space="preserve">Barrierefreies Bauen, </w:t>
      </w:r>
      <w:r w:rsidR="009B743A" w:rsidRPr="005F5257">
        <w:rPr>
          <w:rFonts w:ascii="Arial" w:hAnsi="Arial" w:cs="Arial"/>
          <w:lang w:eastAsia="en-US"/>
        </w:rPr>
        <w:t>Bau-und Ausbau</w:t>
      </w:r>
      <w:r w:rsidR="000402D9" w:rsidRPr="005F5257">
        <w:rPr>
          <w:rFonts w:ascii="Arial" w:hAnsi="Arial" w:cs="Arial"/>
          <w:lang w:eastAsia="en-US"/>
        </w:rPr>
        <w:t>,</w:t>
      </w:r>
      <w:r w:rsidR="009B743A" w:rsidRPr="005F5257">
        <w:rPr>
          <w:rFonts w:ascii="Arial" w:hAnsi="Arial" w:cs="Arial"/>
          <w:lang w:eastAsia="en-US"/>
        </w:rPr>
        <w:t xml:space="preserve"> Dachhandwerk,</w:t>
      </w:r>
      <w:r w:rsidR="000402D9" w:rsidRPr="005F5257">
        <w:rPr>
          <w:rFonts w:ascii="Arial" w:hAnsi="Arial" w:cs="Arial"/>
          <w:lang w:eastAsia="en-US"/>
        </w:rPr>
        <w:t xml:space="preserve"> </w:t>
      </w:r>
      <w:r w:rsidR="009B743A" w:rsidRPr="005F5257">
        <w:rPr>
          <w:rFonts w:ascii="Arial" w:hAnsi="Arial" w:cs="Arial"/>
          <w:lang w:eastAsia="en-US"/>
        </w:rPr>
        <w:t>Holzbau sowie</w:t>
      </w:r>
      <w:r w:rsidR="000402D9" w:rsidRPr="005F5257">
        <w:rPr>
          <w:rFonts w:ascii="Arial" w:hAnsi="Arial" w:cs="Arial"/>
          <w:lang w:eastAsia="en-US"/>
        </w:rPr>
        <w:t xml:space="preserve"> Metallbau</w:t>
      </w:r>
      <w:r w:rsidR="00E42636" w:rsidRPr="005F5257">
        <w:rPr>
          <w:rFonts w:ascii="Arial" w:hAnsi="Arial" w:cs="Arial"/>
          <w:lang w:eastAsia="en-US"/>
        </w:rPr>
        <w:t>.</w:t>
      </w:r>
      <w:r w:rsidR="002E6EE9" w:rsidRPr="005F5257">
        <w:rPr>
          <w:rFonts w:ascii="Arial" w:hAnsi="Arial" w:cs="Arial"/>
          <w:lang w:eastAsia="en-US"/>
        </w:rPr>
        <w:t xml:space="preserve"> </w:t>
      </w:r>
    </w:p>
    <w:p w:rsidR="00873CB3" w:rsidRPr="000C6832" w:rsidRDefault="00873CB3" w:rsidP="002078AD">
      <w:pPr>
        <w:spacing w:line="300" w:lineRule="exact"/>
        <w:rPr>
          <w:rFonts w:ascii="Arial" w:hAnsi="Arial" w:cs="Arial"/>
          <w:lang w:eastAsia="en-US"/>
        </w:rPr>
      </w:pPr>
    </w:p>
    <w:p w:rsidR="00142FB0" w:rsidRPr="000C6832" w:rsidRDefault="00142FB0" w:rsidP="002078AD">
      <w:pPr>
        <w:autoSpaceDE w:val="0"/>
        <w:autoSpaceDN w:val="0"/>
        <w:adjustRightInd w:val="0"/>
        <w:spacing w:line="300" w:lineRule="exact"/>
        <w:rPr>
          <w:rFonts w:ascii="Arial" w:hAnsi="Arial" w:cs="Arial"/>
          <w:lang w:eastAsia="en-US"/>
        </w:rPr>
      </w:pPr>
      <w:r w:rsidRPr="000C6832">
        <w:rPr>
          <w:rFonts w:ascii="Arial" w:hAnsi="Arial" w:cs="Arial"/>
          <w:lang w:eastAsia="en-US"/>
        </w:rPr>
        <w:t xml:space="preserve">BIM ist in aller Munde. Im Zentrum steht das „I“ für Information. </w:t>
      </w:r>
      <w:r w:rsidR="00450AEB" w:rsidRPr="000C6832">
        <w:rPr>
          <w:rFonts w:ascii="Arial" w:hAnsi="Arial" w:cs="Arial"/>
          <w:lang w:eastAsia="en-US"/>
        </w:rPr>
        <w:t xml:space="preserve">Anhand eines </w:t>
      </w:r>
      <w:r w:rsidR="00CB6A67">
        <w:rPr>
          <w:rFonts w:ascii="Arial" w:hAnsi="Arial" w:cs="Arial"/>
          <w:lang w:eastAsia="en-US"/>
        </w:rPr>
        <w:br/>
      </w:r>
      <w:r w:rsidR="00450AEB" w:rsidRPr="000C6832">
        <w:rPr>
          <w:rFonts w:ascii="Arial" w:hAnsi="Arial" w:cs="Arial"/>
          <w:lang w:eastAsia="en-US"/>
        </w:rPr>
        <w:t>3D-Druck-Modells des La</w:t>
      </w:r>
      <w:r w:rsidR="0094077C">
        <w:rPr>
          <w:rFonts w:ascii="Arial" w:hAnsi="Arial" w:cs="Arial"/>
          <w:lang w:eastAsia="en-US"/>
        </w:rPr>
        <w:t>a</w:t>
      </w:r>
      <w:r w:rsidR="00450AEB" w:rsidRPr="000C6832">
        <w:rPr>
          <w:rFonts w:ascii="Arial" w:hAnsi="Arial" w:cs="Arial"/>
          <w:lang w:eastAsia="en-US"/>
        </w:rPr>
        <w:t>senhofs  (www.la</w:t>
      </w:r>
      <w:r w:rsidR="0094077C">
        <w:rPr>
          <w:rFonts w:ascii="Arial" w:hAnsi="Arial" w:cs="Arial"/>
          <w:lang w:eastAsia="en-US"/>
        </w:rPr>
        <w:t>a</w:t>
      </w:r>
      <w:r w:rsidR="00450AEB" w:rsidRPr="000C6832">
        <w:rPr>
          <w:rFonts w:ascii="Arial" w:hAnsi="Arial" w:cs="Arial"/>
          <w:lang w:eastAsia="en-US"/>
        </w:rPr>
        <w:t>senhof.de) können Messebesucher konkret e</w:t>
      </w:r>
      <w:r w:rsidRPr="000C6832">
        <w:rPr>
          <w:rFonts w:ascii="Arial" w:hAnsi="Arial" w:cs="Arial"/>
          <w:lang w:eastAsia="en-US"/>
        </w:rPr>
        <w:t>rleben, wie vielfältig der Nutzen von BIM</w:t>
      </w:r>
      <w:r w:rsidR="00450AEB" w:rsidRPr="000C6832">
        <w:rPr>
          <w:rFonts w:ascii="Arial" w:hAnsi="Arial" w:cs="Arial"/>
          <w:lang w:eastAsia="en-US"/>
        </w:rPr>
        <w:t xml:space="preserve"> für ihre Arbeit</w:t>
      </w:r>
      <w:r w:rsidRPr="000C6832">
        <w:rPr>
          <w:rFonts w:ascii="Arial" w:hAnsi="Arial" w:cs="Arial"/>
          <w:lang w:eastAsia="en-US"/>
        </w:rPr>
        <w:t xml:space="preserve"> sein kann und welche </w:t>
      </w:r>
      <w:r w:rsidR="00450AEB" w:rsidRPr="000C6832">
        <w:rPr>
          <w:rFonts w:ascii="Arial" w:hAnsi="Arial" w:cs="Arial"/>
          <w:lang w:eastAsia="en-US"/>
        </w:rPr>
        <w:t xml:space="preserve">Informationen sie </w:t>
      </w:r>
      <w:r w:rsidRPr="000C6832">
        <w:rPr>
          <w:rFonts w:ascii="Arial" w:hAnsi="Arial" w:cs="Arial"/>
          <w:lang w:eastAsia="en-US"/>
        </w:rPr>
        <w:t>bereits auf der Basis von digitalen Gebäudemodellen erhalten können.</w:t>
      </w:r>
    </w:p>
    <w:p w:rsidR="00142FB0" w:rsidRPr="000C6832" w:rsidRDefault="00142FB0" w:rsidP="002078AD">
      <w:pPr>
        <w:pStyle w:val="KeinLeerraum"/>
        <w:spacing w:line="300" w:lineRule="exact"/>
        <w:rPr>
          <w:rFonts w:ascii="Arial" w:eastAsia="Times New Roman" w:hAnsi="Arial" w:cs="Arial"/>
          <w:sz w:val="20"/>
          <w:szCs w:val="20"/>
        </w:rPr>
      </w:pPr>
    </w:p>
    <w:p w:rsidR="00123046" w:rsidRPr="005F5257" w:rsidRDefault="00A05112" w:rsidP="002078AD">
      <w:pPr>
        <w:pStyle w:val="KeinLeerraum"/>
        <w:spacing w:line="300" w:lineRule="exact"/>
        <w:rPr>
          <w:rFonts w:ascii="Arial" w:eastAsia="Times New Roman" w:hAnsi="Arial" w:cs="Arial"/>
          <w:sz w:val="20"/>
          <w:szCs w:val="20"/>
        </w:rPr>
      </w:pPr>
      <w:r w:rsidRPr="000C6832">
        <w:rPr>
          <w:rFonts w:ascii="Arial" w:eastAsia="Times New Roman" w:hAnsi="Arial" w:cs="Arial"/>
          <w:sz w:val="20"/>
          <w:szCs w:val="20"/>
        </w:rPr>
        <w:t xml:space="preserve">Das </w:t>
      </w:r>
      <w:r w:rsidR="005F5257">
        <w:rPr>
          <w:rFonts w:ascii="Arial" w:eastAsia="Times New Roman" w:hAnsi="Arial" w:cs="Arial"/>
          <w:sz w:val="20"/>
          <w:szCs w:val="20"/>
        </w:rPr>
        <w:t>3D-</w:t>
      </w:r>
      <w:r w:rsidRPr="000C6832">
        <w:rPr>
          <w:rFonts w:ascii="Arial" w:eastAsia="Times New Roman" w:hAnsi="Arial" w:cs="Arial"/>
          <w:sz w:val="20"/>
          <w:szCs w:val="20"/>
        </w:rPr>
        <w:t xml:space="preserve">Modell stellt die </w:t>
      </w:r>
      <w:r w:rsidR="00123046" w:rsidRPr="000C6832">
        <w:rPr>
          <w:rFonts w:ascii="Arial" w:eastAsia="Times New Roman" w:hAnsi="Arial" w:cs="Arial"/>
          <w:sz w:val="20"/>
          <w:szCs w:val="20"/>
        </w:rPr>
        <w:t>Einheit von Planen, Bauen und Betrieb eines Bauwerks aus allen Blickwinkel</w:t>
      </w:r>
      <w:r w:rsidR="007229E6">
        <w:rPr>
          <w:rFonts w:ascii="Arial" w:eastAsia="Times New Roman" w:hAnsi="Arial" w:cs="Arial"/>
          <w:sz w:val="20"/>
          <w:szCs w:val="20"/>
        </w:rPr>
        <w:t>n</w:t>
      </w:r>
      <w:r w:rsidR="00123046" w:rsidRPr="000C6832">
        <w:rPr>
          <w:rFonts w:ascii="Arial" w:eastAsia="Times New Roman" w:hAnsi="Arial" w:cs="Arial"/>
          <w:sz w:val="20"/>
          <w:szCs w:val="20"/>
        </w:rPr>
        <w:t xml:space="preserve"> der integrierten Fachinformationen</w:t>
      </w:r>
      <w:r w:rsidR="00BE536C">
        <w:rPr>
          <w:rFonts w:ascii="Arial" w:eastAsia="Times New Roman" w:hAnsi="Arial" w:cs="Arial"/>
          <w:sz w:val="20"/>
          <w:szCs w:val="20"/>
        </w:rPr>
        <w:t xml:space="preserve"> dar</w:t>
      </w:r>
      <w:r w:rsidR="00123046" w:rsidRPr="000C6832">
        <w:rPr>
          <w:rFonts w:ascii="Arial" w:eastAsia="Times New Roman" w:hAnsi="Arial" w:cs="Arial"/>
          <w:sz w:val="20"/>
          <w:szCs w:val="20"/>
        </w:rPr>
        <w:t>.</w:t>
      </w:r>
      <w:r w:rsidRPr="000C6832">
        <w:rPr>
          <w:rFonts w:ascii="Arial" w:eastAsia="Times New Roman" w:hAnsi="Arial" w:cs="Arial"/>
          <w:sz w:val="20"/>
          <w:szCs w:val="20"/>
        </w:rPr>
        <w:t xml:space="preserve"> Es</w:t>
      </w:r>
      <w:r w:rsidR="00123046" w:rsidRPr="000C6832">
        <w:rPr>
          <w:rFonts w:ascii="Arial" w:eastAsia="Times New Roman" w:hAnsi="Arial" w:cs="Arial"/>
          <w:sz w:val="20"/>
          <w:szCs w:val="20"/>
        </w:rPr>
        <w:t xml:space="preserve"> lässt sich öffnen und ist teilweise durchsichtig, um auch Kellerräume darstelle</w:t>
      </w:r>
      <w:r w:rsidR="00BB14FD">
        <w:rPr>
          <w:rFonts w:ascii="Arial" w:eastAsia="Times New Roman" w:hAnsi="Arial" w:cs="Arial"/>
          <w:sz w:val="20"/>
          <w:szCs w:val="20"/>
        </w:rPr>
        <w:t>n zu können. Die Verknüpfung von</w:t>
      </w:r>
      <w:r w:rsidR="00123046" w:rsidRPr="000C6832">
        <w:rPr>
          <w:rFonts w:ascii="Arial" w:eastAsia="Times New Roman" w:hAnsi="Arial" w:cs="Arial"/>
          <w:sz w:val="20"/>
          <w:szCs w:val="20"/>
        </w:rPr>
        <w:t xml:space="preserve"> </w:t>
      </w:r>
      <w:r w:rsidR="00BB14FD">
        <w:rPr>
          <w:rFonts w:ascii="Arial" w:eastAsia="Times New Roman" w:hAnsi="Arial" w:cs="Arial"/>
          <w:sz w:val="20"/>
          <w:szCs w:val="20"/>
        </w:rPr>
        <w:t>M</w:t>
      </w:r>
      <w:r w:rsidR="00BB14FD" w:rsidRPr="000C6832">
        <w:rPr>
          <w:rFonts w:ascii="Arial" w:eastAsia="Times New Roman" w:hAnsi="Arial" w:cs="Arial"/>
          <w:sz w:val="20"/>
          <w:szCs w:val="20"/>
        </w:rPr>
        <w:t>odell</w:t>
      </w:r>
      <w:r w:rsidR="00BB14FD">
        <w:rPr>
          <w:rFonts w:ascii="Arial" w:eastAsia="Times New Roman" w:hAnsi="Arial" w:cs="Arial"/>
          <w:sz w:val="20"/>
          <w:szCs w:val="20"/>
        </w:rPr>
        <w:t xml:space="preserve"> und </w:t>
      </w:r>
      <w:r w:rsidR="00BB14FD" w:rsidRPr="000C6832">
        <w:rPr>
          <w:rFonts w:ascii="Arial" w:eastAsia="Times New Roman" w:hAnsi="Arial" w:cs="Arial"/>
          <w:sz w:val="20"/>
          <w:szCs w:val="20"/>
        </w:rPr>
        <w:t xml:space="preserve">Fachinformation </w:t>
      </w:r>
      <w:r w:rsidR="00BB14FD">
        <w:rPr>
          <w:rFonts w:ascii="Arial" w:eastAsia="Times New Roman" w:hAnsi="Arial" w:cs="Arial"/>
          <w:sz w:val="20"/>
          <w:szCs w:val="20"/>
        </w:rPr>
        <w:t>e</w:t>
      </w:r>
      <w:r w:rsidR="00123046" w:rsidRPr="000C6832">
        <w:rPr>
          <w:rFonts w:ascii="Arial" w:eastAsia="Times New Roman" w:hAnsi="Arial" w:cs="Arial"/>
          <w:sz w:val="20"/>
          <w:szCs w:val="20"/>
        </w:rPr>
        <w:t xml:space="preserve">rfolgt </w:t>
      </w:r>
      <w:r w:rsidR="00BE09D6">
        <w:rPr>
          <w:rFonts w:ascii="Arial" w:eastAsia="Times New Roman" w:hAnsi="Arial" w:cs="Arial"/>
          <w:sz w:val="20"/>
          <w:szCs w:val="20"/>
        </w:rPr>
        <w:t>per</w:t>
      </w:r>
      <w:r w:rsidR="007229E6">
        <w:rPr>
          <w:rFonts w:ascii="Arial" w:eastAsia="Times New Roman" w:hAnsi="Arial" w:cs="Arial"/>
          <w:sz w:val="20"/>
          <w:szCs w:val="20"/>
        </w:rPr>
        <w:t xml:space="preserve"> QR-Code</w:t>
      </w:r>
      <w:r w:rsidR="00E41DEA">
        <w:rPr>
          <w:rFonts w:ascii="Arial" w:eastAsia="Times New Roman" w:hAnsi="Arial" w:cs="Arial"/>
          <w:sz w:val="20"/>
          <w:szCs w:val="20"/>
        </w:rPr>
        <w:t xml:space="preserve">. Die relevanten Normen, Richtlinien oder Fachregeln lassen sich so </w:t>
      </w:r>
      <w:r w:rsidR="003A5E90">
        <w:rPr>
          <w:rFonts w:ascii="Arial" w:eastAsia="Times New Roman" w:hAnsi="Arial" w:cs="Arial"/>
          <w:sz w:val="20"/>
          <w:szCs w:val="20"/>
        </w:rPr>
        <w:t xml:space="preserve">mit </w:t>
      </w:r>
      <w:r w:rsidR="00BB14FD">
        <w:rPr>
          <w:rFonts w:ascii="Arial" w:eastAsia="Times New Roman" w:hAnsi="Arial" w:cs="Arial"/>
          <w:sz w:val="20"/>
          <w:szCs w:val="20"/>
        </w:rPr>
        <w:t>d</w:t>
      </w:r>
      <w:r w:rsidR="00E41DEA">
        <w:rPr>
          <w:rFonts w:ascii="Arial" w:eastAsia="Times New Roman" w:hAnsi="Arial" w:cs="Arial"/>
          <w:sz w:val="20"/>
          <w:szCs w:val="20"/>
        </w:rPr>
        <w:t>em</w:t>
      </w:r>
      <w:r w:rsidR="00BB14FD">
        <w:rPr>
          <w:rFonts w:ascii="Arial" w:eastAsia="Times New Roman" w:hAnsi="Arial" w:cs="Arial"/>
          <w:sz w:val="20"/>
          <w:szCs w:val="20"/>
        </w:rPr>
        <w:t xml:space="preserve"> </w:t>
      </w:r>
      <w:r w:rsidR="00BE536C" w:rsidRPr="005F5257">
        <w:rPr>
          <w:rFonts w:ascii="Arial" w:eastAsia="Times New Roman" w:hAnsi="Arial" w:cs="Arial"/>
          <w:sz w:val="20"/>
          <w:szCs w:val="20"/>
        </w:rPr>
        <w:t>jeweilige</w:t>
      </w:r>
      <w:r w:rsidR="00E41DEA" w:rsidRPr="005F5257">
        <w:rPr>
          <w:rFonts w:ascii="Arial" w:eastAsia="Times New Roman" w:hAnsi="Arial" w:cs="Arial"/>
          <w:sz w:val="20"/>
          <w:szCs w:val="20"/>
        </w:rPr>
        <w:t>n</w:t>
      </w:r>
      <w:r w:rsidR="00BE536C" w:rsidRPr="005F5257">
        <w:rPr>
          <w:rFonts w:ascii="Arial" w:eastAsia="Times New Roman" w:hAnsi="Arial" w:cs="Arial"/>
          <w:sz w:val="20"/>
          <w:szCs w:val="20"/>
        </w:rPr>
        <w:t xml:space="preserve"> </w:t>
      </w:r>
      <w:r w:rsidR="00123046" w:rsidRPr="005F5257">
        <w:rPr>
          <w:rFonts w:ascii="Arial" w:eastAsia="Times New Roman" w:hAnsi="Arial" w:cs="Arial"/>
          <w:sz w:val="20"/>
          <w:szCs w:val="20"/>
        </w:rPr>
        <w:t>Kundengerät</w:t>
      </w:r>
      <w:r w:rsidR="003A5E90" w:rsidRPr="005F5257">
        <w:rPr>
          <w:rFonts w:ascii="Arial" w:eastAsia="Times New Roman" w:hAnsi="Arial" w:cs="Arial"/>
          <w:sz w:val="20"/>
          <w:szCs w:val="20"/>
        </w:rPr>
        <w:t xml:space="preserve"> direkt</w:t>
      </w:r>
      <w:r w:rsidR="00E41DEA" w:rsidRPr="005F5257">
        <w:rPr>
          <w:rFonts w:ascii="Arial" w:eastAsia="Times New Roman" w:hAnsi="Arial" w:cs="Arial"/>
          <w:sz w:val="20"/>
          <w:szCs w:val="20"/>
        </w:rPr>
        <w:t xml:space="preserve"> abrufen und anzeigen</w:t>
      </w:r>
      <w:r w:rsidR="007229E6" w:rsidRPr="005F5257">
        <w:rPr>
          <w:rFonts w:ascii="Arial" w:eastAsia="Times New Roman" w:hAnsi="Arial" w:cs="Arial"/>
          <w:sz w:val="20"/>
          <w:szCs w:val="20"/>
        </w:rPr>
        <w:t>.</w:t>
      </w:r>
      <w:r w:rsidR="00123046" w:rsidRPr="005F5257">
        <w:rPr>
          <w:rFonts w:ascii="Arial" w:eastAsia="Times New Roman" w:hAnsi="Arial" w:cs="Arial"/>
          <w:sz w:val="20"/>
          <w:szCs w:val="20"/>
        </w:rPr>
        <w:t xml:space="preserve"> Die Verknüpfung </w:t>
      </w:r>
      <w:r w:rsidR="005F5257" w:rsidRPr="005F5257">
        <w:rPr>
          <w:rFonts w:ascii="Arial" w:eastAsia="Times New Roman" w:hAnsi="Arial" w:cs="Arial"/>
          <w:sz w:val="20"/>
          <w:szCs w:val="20"/>
        </w:rPr>
        <w:t>bietet den Zugriff auf</w:t>
      </w:r>
      <w:r w:rsidR="00123046" w:rsidRPr="005F5257">
        <w:rPr>
          <w:rFonts w:ascii="Arial" w:eastAsia="Times New Roman" w:hAnsi="Arial" w:cs="Arial"/>
          <w:sz w:val="20"/>
          <w:szCs w:val="20"/>
        </w:rPr>
        <w:t xml:space="preserve"> DIN Normen, VDI Richtlinien, Fachregeln des Deutschen Dachdeckerhan</w:t>
      </w:r>
      <w:r w:rsidR="005F5257" w:rsidRPr="005F5257">
        <w:rPr>
          <w:rFonts w:ascii="Arial" w:eastAsia="Times New Roman" w:hAnsi="Arial" w:cs="Arial"/>
          <w:sz w:val="20"/>
          <w:szCs w:val="20"/>
        </w:rPr>
        <w:t>dwerks, Bauleistungen nach STLB sowie</w:t>
      </w:r>
      <w:r w:rsidR="00123046" w:rsidRPr="005F5257">
        <w:rPr>
          <w:rFonts w:ascii="Arial" w:eastAsia="Times New Roman" w:hAnsi="Arial" w:cs="Arial"/>
          <w:sz w:val="20"/>
          <w:szCs w:val="20"/>
        </w:rPr>
        <w:t xml:space="preserve"> Leistungsverzeichnisse</w:t>
      </w:r>
      <w:r w:rsidR="005F5257" w:rsidRPr="005F5257">
        <w:rPr>
          <w:rFonts w:ascii="Arial" w:eastAsia="Times New Roman" w:hAnsi="Arial" w:cs="Arial"/>
          <w:sz w:val="20"/>
          <w:szCs w:val="20"/>
        </w:rPr>
        <w:t>.</w:t>
      </w:r>
    </w:p>
    <w:p w:rsidR="00450AEB" w:rsidRPr="009039E5" w:rsidRDefault="00450AEB" w:rsidP="002078AD">
      <w:pPr>
        <w:pStyle w:val="KeinLeerraum"/>
        <w:spacing w:line="300" w:lineRule="exact"/>
        <w:ind w:left="360"/>
        <w:rPr>
          <w:rFonts w:ascii="Arial" w:eastAsia="Times New Roman" w:hAnsi="Arial" w:cs="Arial"/>
          <w:sz w:val="20"/>
          <w:szCs w:val="20"/>
        </w:rPr>
      </w:pPr>
    </w:p>
    <w:p w:rsidR="00450AEB" w:rsidRPr="009039E5" w:rsidRDefault="008C6C35" w:rsidP="002078AD">
      <w:pPr>
        <w:pStyle w:val="KeinLeerraum"/>
        <w:spacing w:line="300" w:lineRule="exact"/>
        <w:rPr>
          <w:rFonts w:ascii="Arial" w:eastAsia="Times New Roman" w:hAnsi="Arial" w:cs="Arial"/>
          <w:sz w:val="20"/>
          <w:szCs w:val="20"/>
        </w:rPr>
      </w:pPr>
      <w:r w:rsidRPr="009039E5">
        <w:rPr>
          <w:rFonts w:ascii="Arial" w:eastAsia="Times New Roman" w:hAnsi="Arial" w:cs="Arial"/>
          <w:sz w:val="20"/>
          <w:szCs w:val="20"/>
        </w:rPr>
        <w:t>„</w:t>
      </w:r>
      <w:r w:rsidR="00450AEB" w:rsidRPr="009039E5">
        <w:rPr>
          <w:rFonts w:ascii="Arial" w:eastAsia="Times New Roman" w:hAnsi="Arial" w:cs="Arial"/>
          <w:sz w:val="20"/>
          <w:szCs w:val="20"/>
        </w:rPr>
        <w:t>BIM</w:t>
      </w:r>
      <w:r w:rsidR="009039E5" w:rsidRPr="009039E5">
        <w:rPr>
          <w:rFonts w:ascii="Arial" w:eastAsia="Times New Roman" w:hAnsi="Arial" w:cs="Arial"/>
          <w:sz w:val="20"/>
          <w:szCs w:val="20"/>
        </w:rPr>
        <w:t>.</w:t>
      </w:r>
      <w:r w:rsidR="00450AEB" w:rsidRPr="009039E5">
        <w:rPr>
          <w:rFonts w:ascii="Arial" w:eastAsia="Times New Roman" w:hAnsi="Arial" w:cs="Arial"/>
          <w:sz w:val="20"/>
          <w:szCs w:val="20"/>
        </w:rPr>
        <w:t>together</w:t>
      </w:r>
      <w:r w:rsidRPr="009039E5">
        <w:rPr>
          <w:rFonts w:ascii="Arial" w:eastAsia="Times New Roman" w:hAnsi="Arial" w:cs="Arial"/>
          <w:sz w:val="20"/>
          <w:szCs w:val="20"/>
        </w:rPr>
        <w:t>“</w:t>
      </w:r>
      <w:r w:rsidR="00450AEB" w:rsidRPr="009039E5">
        <w:rPr>
          <w:rFonts w:ascii="Arial" w:eastAsia="Times New Roman" w:hAnsi="Arial" w:cs="Arial"/>
          <w:sz w:val="20"/>
          <w:szCs w:val="20"/>
        </w:rPr>
        <w:t xml:space="preserve"> </w:t>
      </w:r>
      <w:r w:rsidR="00EB25F0">
        <w:rPr>
          <w:rFonts w:ascii="Arial" w:eastAsia="Times New Roman" w:hAnsi="Arial" w:cs="Arial"/>
          <w:sz w:val="20"/>
          <w:szCs w:val="20"/>
        </w:rPr>
        <w:t>ist eine Kooperation von f</w:t>
      </w:r>
      <w:r w:rsidR="005F5257">
        <w:rPr>
          <w:rFonts w:ascii="Arial" w:eastAsia="Times New Roman" w:hAnsi="Arial" w:cs="Arial"/>
          <w:sz w:val="20"/>
          <w:szCs w:val="20"/>
        </w:rPr>
        <w:t xml:space="preserve">:data, </w:t>
      </w:r>
      <w:r w:rsidR="007229E6">
        <w:rPr>
          <w:rFonts w:ascii="Arial" w:eastAsia="Times New Roman" w:hAnsi="Arial" w:cs="Arial"/>
          <w:sz w:val="20"/>
          <w:szCs w:val="20"/>
        </w:rPr>
        <w:t>DBD Dr. Schiller und Partner</w:t>
      </w:r>
      <w:r w:rsidR="00D97775">
        <w:rPr>
          <w:rFonts w:ascii="Arial" w:eastAsia="Times New Roman" w:hAnsi="Arial" w:cs="Arial"/>
          <w:sz w:val="20"/>
          <w:szCs w:val="20"/>
        </w:rPr>
        <w:t>,</w:t>
      </w:r>
      <w:r w:rsidR="00450AEB" w:rsidRPr="009039E5">
        <w:rPr>
          <w:rFonts w:ascii="Arial" w:eastAsia="Times New Roman" w:hAnsi="Arial" w:cs="Arial"/>
          <w:sz w:val="20"/>
          <w:szCs w:val="20"/>
        </w:rPr>
        <w:t xml:space="preserve"> Rudolf Müller</w:t>
      </w:r>
      <w:r w:rsidR="00E32A05">
        <w:rPr>
          <w:rFonts w:ascii="Arial" w:eastAsia="Times New Roman" w:hAnsi="Arial" w:cs="Arial"/>
          <w:sz w:val="20"/>
          <w:szCs w:val="20"/>
        </w:rPr>
        <w:t xml:space="preserve"> Mediengruppe</w:t>
      </w:r>
      <w:r w:rsidR="00450AEB" w:rsidRPr="009039E5">
        <w:rPr>
          <w:rFonts w:ascii="Arial" w:eastAsia="Times New Roman" w:hAnsi="Arial" w:cs="Arial"/>
          <w:sz w:val="20"/>
          <w:szCs w:val="20"/>
        </w:rPr>
        <w:t>, DIN</w:t>
      </w:r>
      <w:r w:rsidR="0082211D" w:rsidRPr="009039E5">
        <w:rPr>
          <w:rFonts w:ascii="Arial" w:eastAsia="Times New Roman" w:hAnsi="Arial" w:cs="Arial"/>
          <w:sz w:val="20"/>
          <w:szCs w:val="20"/>
        </w:rPr>
        <w:t xml:space="preserve"> </w:t>
      </w:r>
      <w:r w:rsidR="0082211D" w:rsidRPr="009039E5">
        <w:rPr>
          <w:rFonts w:ascii="Arial" w:hAnsi="Arial" w:cs="Arial"/>
          <w:sz w:val="20"/>
          <w:szCs w:val="20"/>
        </w:rPr>
        <w:t xml:space="preserve">Deutsches Institut für </w:t>
      </w:r>
      <w:r w:rsidR="0082211D" w:rsidRPr="009039E5">
        <w:rPr>
          <w:rFonts w:ascii="Arial" w:eastAsia="Times New Roman" w:hAnsi="Arial" w:cs="Arial"/>
          <w:sz w:val="20"/>
          <w:szCs w:val="20"/>
        </w:rPr>
        <w:t>Normung e.V.</w:t>
      </w:r>
      <w:r w:rsidR="007229E6">
        <w:rPr>
          <w:rFonts w:ascii="Arial" w:eastAsia="Times New Roman" w:hAnsi="Arial" w:cs="Arial"/>
          <w:sz w:val="20"/>
          <w:szCs w:val="20"/>
        </w:rPr>
        <w:t xml:space="preserve"> / Beuth Verlag</w:t>
      </w:r>
      <w:r w:rsidR="005F5257">
        <w:rPr>
          <w:rFonts w:ascii="Arial" w:eastAsia="Times New Roman" w:hAnsi="Arial" w:cs="Arial"/>
          <w:sz w:val="20"/>
          <w:szCs w:val="20"/>
        </w:rPr>
        <w:t xml:space="preserve"> und </w:t>
      </w:r>
      <w:r w:rsidR="00450AEB" w:rsidRPr="009039E5">
        <w:rPr>
          <w:rFonts w:ascii="Arial" w:eastAsia="Times New Roman" w:hAnsi="Arial" w:cs="Arial"/>
          <w:sz w:val="20"/>
          <w:szCs w:val="20"/>
        </w:rPr>
        <w:t>VDI</w:t>
      </w:r>
      <w:r w:rsidR="0082211D" w:rsidRPr="009039E5">
        <w:rPr>
          <w:rFonts w:ascii="Arial" w:eastAsia="Times New Roman" w:hAnsi="Arial" w:cs="Arial"/>
          <w:sz w:val="20"/>
          <w:szCs w:val="20"/>
        </w:rPr>
        <w:t xml:space="preserve"> </w:t>
      </w:r>
      <w:r w:rsidR="0082211D" w:rsidRPr="009039E5">
        <w:rPr>
          <w:rFonts w:ascii="Arial" w:eastAsia="Times New Roman" w:hAnsi="Arial" w:cs="Arial"/>
          <w:iCs/>
          <w:sz w:val="20"/>
          <w:szCs w:val="20"/>
        </w:rPr>
        <w:t>Verein Deutscher Ingenieure</w:t>
      </w:r>
      <w:r w:rsidR="00450AEB" w:rsidRPr="009039E5">
        <w:rPr>
          <w:rFonts w:ascii="Arial" w:eastAsia="Times New Roman" w:hAnsi="Arial" w:cs="Arial"/>
          <w:sz w:val="20"/>
          <w:szCs w:val="20"/>
        </w:rPr>
        <w:t>.</w:t>
      </w:r>
      <w:r w:rsidR="005F5257">
        <w:rPr>
          <w:rFonts w:ascii="Arial" w:eastAsia="Times New Roman" w:hAnsi="Arial" w:cs="Arial"/>
          <w:sz w:val="20"/>
          <w:szCs w:val="20"/>
        </w:rPr>
        <w:t xml:space="preserve"> </w:t>
      </w:r>
    </w:p>
    <w:p w:rsidR="00D97775" w:rsidRDefault="00D97775" w:rsidP="002078AD">
      <w:pPr>
        <w:autoSpaceDE w:val="0"/>
        <w:autoSpaceDN w:val="0"/>
        <w:adjustRightInd w:val="0"/>
        <w:spacing w:line="300" w:lineRule="exact"/>
        <w:rPr>
          <w:rFonts w:ascii="Arial" w:hAnsi="Arial" w:cs="Arial"/>
          <w:color w:val="FF0000"/>
          <w:lang w:eastAsia="en-US"/>
        </w:rPr>
      </w:pPr>
    </w:p>
    <w:p w:rsidR="00D3375F" w:rsidRDefault="00D3375F" w:rsidP="002078AD">
      <w:pPr>
        <w:autoSpaceDE w:val="0"/>
        <w:autoSpaceDN w:val="0"/>
        <w:adjustRightInd w:val="0"/>
        <w:spacing w:line="300" w:lineRule="exact"/>
        <w:rPr>
          <w:rFonts w:ascii="Arial" w:hAnsi="Arial" w:cs="Arial"/>
          <w:lang w:eastAsia="en-US"/>
        </w:rPr>
      </w:pPr>
    </w:p>
    <w:p w:rsidR="00D3375F" w:rsidRDefault="00D3375F" w:rsidP="002078AD">
      <w:pPr>
        <w:autoSpaceDE w:val="0"/>
        <w:autoSpaceDN w:val="0"/>
        <w:adjustRightInd w:val="0"/>
        <w:spacing w:line="300" w:lineRule="exact"/>
        <w:rPr>
          <w:rFonts w:ascii="Arial" w:hAnsi="Arial" w:cs="Arial"/>
          <w:lang w:eastAsia="en-US"/>
        </w:rPr>
      </w:pPr>
    </w:p>
    <w:p w:rsidR="00D3375F" w:rsidRDefault="00D3375F" w:rsidP="002078AD">
      <w:pPr>
        <w:autoSpaceDE w:val="0"/>
        <w:autoSpaceDN w:val="0"/>
        <w:adjustRightInd w:val="0"/>
        <w:spacing w:line="300" w:lineRule="exact"/>
        <w:rPr>
          <w:rFonts w:ascii="Arial" w:hAnsi="Arial" w:cs="Arial"/>
          <w:lang w:eastAsia="en-US"/>
        </w:rPr>
      </w:pPr>
    </w:p>
    <w:p w:rsidR="00D3375F" w:rsidRDefault="00D3375F" w:rsidP="002078AD">
      <w:pPr>
        <w:autoSpaceDE w:val="0"/>
        <w:autoSpaceDN w:val="0"/>
        <w:adjustRightInd w:val="0"/>
        <w:spacing w:line="300" w:lineRule="exact"/>
        <w:rPr>
          <w:rFonts w:ascii="Arial" w:hAnsi="Arial" w:cs="Arial"/>
          <w:lang w:eastAsia="en-US"/>
        </w:rPr>
      </w:pPr>
    </w:p>
    <w:p w:rsidR="00D3375F" w:rsidRDefault="00D3375F" w:rsidP="002078AD">
      <w:pPr>
        <w:autoSpaceDE w:val="0"/>
        <w:autoSpaceDN w:val="0"/>
        <w:adjustRightInd w:val="0"/>
        <w:spacing w:line="300" w:lineRule="exact"/>
        <w:rPr>
          <w:rFonts w:ascii="Arial" w:hAnsi="Arial" w:cs="Arial"/>
          <w:lang w:eastAsia="en-US"/>
        </w:rPr>
      </w:pPr>
    </w:p>
    <w:p w:rsidR="00123046" w:rsidRPr="009039E5" w:rsidRDefault="009C2071" w:rsidP="002078AD">
      <w:pPr>
        <w:autoSpaceDE w:val="0"/>
        <w:autoSpaceDN w:val="0"/>
        <w:adjustRightInd w:val="0"/>
        <w:spacing w:line="300" w:lineRule="exac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Im Rahmen der </w:t>
      </w:r>
      <w:r w:rsidR="009039E5" w:rsidRPr="009039E5">
        <w:rPr>
          <w:rFonts w:ascii="Arial" w:hAnsi="Arial" w:cs="Arial"/>
          <w:lang w:eastAsia="en-US"/>
        </w:rPr>
        <w:t xml:space="preserve">BAU 2017 vom </w:t>
      </w:r>
      <w:r w:rsidR="00AB4FCA">
        <w:rPr>
          <w:rFonts w:ascii="Arial" w:hAnsi="Arial" w:cs="Arial"/>
          <w:lang w:eastAsia="en-US"/>
        </w:rPr>
        <w:t xml:space="preserve">16. </w:t>
      </w:r>
      <w:r w:rsidR="00393DFF">
        <w:rPr>
          <w:rFonts w:ascii="Arial" w:hAnsi="Arial" w:cs="Arial"/>
          <w:lang w:eastAsia="en-US"/>
        </w:rPr>
        <w:t>b</w:t>
      </w:r>
      <w:r w:rsidR="009039E5" w:rsidRPr="009039E5">
        <w:rPr>
          <w:rFonts w:ascii="Arial" w:hAnsi="Arial" w:cs="Arial"/>
          <w:lang w:eastAsia="en-US"/>
        </w:rPr>
        <w:t>is 21</w:t>
      </w:r>
      <w:r w:rsidR="00AB4FCA">
        <w:rPr>
          <w:rFonts w:ascii="Arial" w:hAnsi="Arial" w:cs="Arial"/>
          <w:lang w:eastAsia="en-US"/>
        </w:rPr>
        <w:t>.</w:t>
      </w:r>
      <w:r w:rsidR="009039E5" w:rsidRPr="009039E5">
        <w:rPr>
          <w:rFonts w:ascii="Arial" w:hAnsi="Arial" w:cs="Arial"/>
          <w:lang w:eastAsia="en-US"/>
        </w:rPr>
        <w:t xml:space="preserve"> Januar 2017 </w:t>
      </w:r>
      <w:r w:rsidR="00AB4FCA">
        <w:rPr>
          <w:rFonts w:ascii="Arial" w:hAnsi="Arial" w:cs="Arial"/>
          <w:lang w:eastAsia="en-US"/>
        </w:rPr>
        <w:t xml:space="preserve">können </w:t>
      </w:r>
      <w:r>
        <w:rPr>
          <w:rFonts w:ascii="Arial" w:hAnsi="Arial" w:cs="Arial"/>
          <w:lang w:eastAsia="en-US"/>
        </w:rPr>
        <w:t xml:space="preserve">Messebesucher </w:t>
      </w:r>
      <w:r w:rsidR="009118E3">
        <w:rPr>
          <w:rFonts w:ascii="Arial" w:hAnsi="Arial" w:cs="Arial"/>
          <w:lang w:eastAsia="en-US"/>
        </w:rPr>
        <w:t>„</w:t>
      </w:r>
      <w:r w:rsidR="009039E5" w:rsidRPr="009039E5">
        <w:rPr>
          <w:rFonts w:ascii="Arial" w:hAnsi="Arial" w:cs="Arial"/>
          <w:lang w:eastAsia="en-US"/>
        </w:rPr>
        <w:t>BIM.</w:t>
      </w:r>
      <w:r w:rsidR="00123046" w:rsidRPr="009039E5">
        <w:rPr>
          <w:rFonts w:ascii="Arial" w:hAnsi="Arial" w:cs="Arial"/>
          <w:lang w:eastAsia="en-US"/>
        </w:rPr>
        <w:t>together</w:t>
      </w:r>
      <w:r w:rsidR="009118E3">
        <w:rPr>
          <w:rFonts w:ascii="Arial" w:hAnsi="Arial" w:cs="Arial"/>
          <w:lang w:eastAsia="en-US"/>
        </w:rPr>
        <w:t>“</w:t>
      </w:r>
      <w:r w:rsidR="00AB4FCA">
        <w:rPr>
          <w:rFonts w:ascii="Arial" w:hAnsi="Arial" w:cs="Arial"/>
          <w:lang w:eastAsia="en-US"/>
        </w:rPr>
        <w:t xml:space="preserve"> auf den Ausstellungen</w:t>
      </w:r>
      <w:r w:rsidR="00123046" w:rsidRPr="009039E5">
        <w:rPr>
          <w:rFonts w:ascii="Arial" w:hAnsi="Arial" w:cs="Arial"/>
          <w:lang w:eastAsia="en-US"/>
        </w:rPr>
        <w:t xml:space="preserve"> </w:t>
      </w:r>
      <w:r w:rsidR="00AB4FCA">
        <w:rPr>
          <w:rFonts w:ascii="Arial" w:hAnsi="Arial" w:cs="Arial"/>
          <w:lang w:eastAsia="en-US"/>
        </w:rPr>
        <w:t>der Partner kennenlernen</w:t>
      </w:r>
      <w:r w:rsidR="00AA3673">
        <w:rPr>
          <w:rFonts w:ascii="Arial" w:hAnsi="Arial" w:cs="Arial"/>
          <w:lang w:eastAsia="en-US"/>
        </w:rPr>
        <w:t xml:space="preserve"> und haptisch </w:t>
      </w:r>
      <w:r w:rsidR="00AA3673" w:rsidRPr="009039E5">
        <w:rPr>
          <w:rFonts w:ascii="Arial" w:hAnsi="Arial" w:cs="Arial"/>
          <w:lang w:eastAsia="en-US"/>
        </w:rPr>
        <w:t>erleben</w:t>
      </w:r>
      <w:r w:rsidR="00123046" w:rsidRPr="009039E5">
        <w:rPr>
          <w:rFonts w:ascii="Arial" w:hAnsi="Arial" w:cs="Arial"/>
          <w:lang w:eastAsia="en-US"/>
        </w:rPr>
        <w:t>:</w:t>
      </w:r>
    </w:p>
    <w:p w:rsidR="00123046" w:rsidRPr="009039E5" w:rsidRDefault="00123046" w:rsidP="002078AD">
      <w:pPr>
        <w:autoSpaceDE w:val="0"/>
        <w:autoSpaceDN w:val="0"/>
        <w:adjustRightInd w:val="0"/>
        <w:spacing w:line="300" w:lineRule="exact"/>
        <w:ind w:left="360"/>
        <w:rPr>
          <w:rFonts w:ascii="Arial" w:hAnsi="Arial" w:cs="Arial"/>
          <w:lang w:eastAsia="en-US"/>
        </w:rPr>
      </w:pPr>
    </w:p>
    <w:p w:rsidR="00123046" w:rsidRDefault="00EB25F0" w:rsidP="00EB25F0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line="300" w:lineRule="exact"/>
        <w:rPr>
          <w:rFonts w:ascii="Arial" w:hAnsi="Arial" w:cs="Arial"/>
          <w:lang w:eastAsia="en-US"/>
        </w:rPr>
      </w:pPr>
      <w:r w:rsidRPr="00EB25F0">
        <w:rPr>
          <w:rFonts w:ascii="Arial" w:hAnsi="Arial" w:cs="Arial"/>
          <w:lang w:eastAsia="en-US"/>
        </w:rPr>
        <w:t>Beuth Verlag GmbH</w:t>
      </w:r>
      <w:r>
        <w:rPr>
          <w:rFonts w:ascii="Arial" w:hAnsi="Arial" w:cs="Arial"/>
          <w:lang w:eastAsia="en-US"/>
        </w:rPr>
        <w:br/>
      </w:r>
      <w:r w:rsidRPr="00EB25F0">
        <w:rPr>
          <w:rFonts w:ascii="Arial" w:hAnsi="Arial" w:cs="Arial"/>
          <w:lang w:eastAsia="en-US"/>
        </w:rPr>
        <w:t>STLB-Bau, DIN-Normen und VOB direkt verknüpft mit dem Gebäudemodell</w:t>
      </w:r>
    </w:p>
    <w:p w:rsidR="00EB25F0" w:rsidRPr="00EB25F0" w:rsidRDefault="00EB25F0" w:rsidP="00EB25F0">
      <w:pPr>
        <w:pStyle w:val="Listenabsatz"/>
        <w:autoSpaceDE w:val="0"/>
        <w:autoSpaceDN w:val="0"/>
        <w:adjustRightInd w:val="0"/>
        <w:spacing w:line="300" w:lineRule="exact"/>
        <w:rPr>
          <w:rFonts w:ascii="Arial" w:hAnsi="Arial" w:cs="Arial"/>
          <w:lang w:eastAsia="en-US"/>
        </w:rPr>
      </w:pPr>
    </w:p>
    <w:p w:rsidR="00EB25F0" w:rsidRDefault="00123046" w:rsidP="00EB25F0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line="300" w:lineRule="exact"/>
        <w:rPr>
          <w:rFonts w:ascii="Arial" w:hAnsi="Arial" w:cs="Arial"/>
          <w:lang w:eastAsia="en-US"/>
        </w:rPr>
      </w:pPr>
      <w:r w:rsidRPr="000C6832">
        <w:rPr>
          <w:rFonts w:ascii="Arial" w:hAnsi="Arial" w:cs="Arial"/>
          <w:lang w:eastAsia="en-US"/>
        </w:rPr>
        <w:t>DBD Dr. Schiller und Partner GmbH</w:t>
      </w:r>
      <w:r w:rsidR="002B25EB" w:rsidRPr="000C6832">
        <w:rPr>
          <w:rFonts w:ascii="Arial" w:hAnsi="Arial" w:cs="Arial"/>
          <w:lang w:eastAsia="en-US"/>
        </w:rPr>
        <w:br/>
      </w:r>
      <w:r w:rsidRPr="000C6832">
        <w:rPr>
          <w:rFonts w:ascii="Arial" w:hAnsi="Arial" w:cs="Arial"/>
          <w:lang w:eastAsia="en-US"/>
        </w:rPr>
        <w:t>DBD-KostenKalkül, STLB-Bau und Baukosten aus dem Gebäudemodell</w:t>
      </w:r>
    </w:p>
    <w:p w:rsidR="00EB25F0" w:rsidRPr="00EB25F0" w:rsidRDefault="00EB25F0" w:rsidP="00EB25F0">
      <w:pPr>
        <w:pStyle w:val="Listenabsatz"/>
        <w:rPr>
          <w:rFonts w:ascii="Arial" w:hAnsi="Arial" w:cs="Arial"/>
          <w:lang w:eastAsia="en-US"/>
        </w:rPr>
      </w:pPr>
    </w:p>
    <w:p w:rsidR="00EB25F0" w:rsidRPr="00EB25F0" w:rsidRDefault="00EB25F0" w:rsidP="00EB25F0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line="300" w:lineRule="exact"/>
        <w:rPr>
          <w:rFonts w:ascii="Arial" w:hAnsi="Arial" w:cs="Arial"/>
          <w:lang w:eastAsia="en-US"/>
        </w:rPr>
      </w:pPr>
      <w:r w:rsidRPr="00EB25F0">
        <w:rPr>
          <w:rFonts w:ascii="Arial" w:hAnsi="Arial" w:cs="Arial"/>
          <w:lang w:eastAsia="en-US"/>
        </w:rPr>
        <w:t>f:data GmbH</w:t>
      </w:r>
    </w:p>
    <w:p w:rsidR="00EB25F0" w:rsidRDefault="00CE1A5A" w:rsidP="00EB25F0">
      <w:pPr>
        <w:pStyle w:val="Listenabsatz"/>
        <w:autoSpaceDE w:val="0"/>
        <w:autoSpaceDN w:val="0"/>
        <w:adjustRightInd w:val="0"/>
        <w:spacing w:line="300" w:lineRule="exac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Angebotskalkulation und -</w:t>
      </w:r>
      <w:r w:rsidR="00EB25F0" w:rsidRPr="00EB25F0">
        <w:rPr>
          <w:rFonts w:ascii="Arial" w:hAnsi="Arial" w:cs="Arial"/>
          <w:lang w:eastAsia="en-US"/>
        </w:rPr>
        <w:t xml:space="preserve">Ausschreibung mit DBD-BIM, </w:t>
      </w:r>
      <w:proofErr w:type="spellStart"/>
      <w:r w:rsidR="00EB25F0" w:rsidRPr="00EB25F0">
        <w:rPr>
          <w:rFonts w:ascii="Arial" w:hAnsi="Arial" w:cs="Arial"/>
          <w:lang w:eastAsia="en-US"/>
        </w:rPr>
        <w:t>nextbau</w:t>
      </w:r>
      <w:proofErr w:type="spellEnd"/>
      <w:r w:rsidR="00EB25F0" w:rsidRPr="00EB25F0">
        <w:rPr>
          <w:rFonts w:ascii="Arial" w:hAnsi="Arial" w:cs="Arial"/>
          <w:lang w:eastAsia="en-US"/>
        </w:rPr>
        <w:t xml:space="preserve"> und Gebäudemodell</w:t>
      </w:r>
    </w:p>
    <w:p w:rsidR="00EB25F0" w:rsidRDefault="00EB25F0" w:rsidP="00EB25F0">
      <w:pPr>
        <w:pStyle w:val="Listenabsatz"/>
        <w:autoSpaceDE w:val="0"/>
        <w:autoSpaceDN w:val="0"/>
        <w:adjustRightInd w:val="0"/>
        <w:spacing w:line="300" w:lineRule="exact"/>
        <w:rPr>
          <w:rFonts w:ascii="Arial" w:hAnsi="Arial" w:cs="Arial"/>
          <w:lang w:eastAsia="en-US"/>
        </w:rPr>
      </w:pPr>
    </w:p>
    <w:p w:rsidR="007A386D" w:rsidRDefault="002B25EB" w:rsidP="007A386D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line="300" w:lineRule="exact"/>
        <w:rPr>
          <w:rFonts w:ascii="Arial" w:hAnsi="Arial" w:cs="Arial"/>
          <w:lang w:eastAsia="en-US"/>
        </w:rPr>
      </w:pPr>
      <w:r w:rsidRPr="00EB25F0">
        <w:rPr>
          <w:rFonts w:ascii="Arial" w:hAnsi="Arial" w:cs="Arial"/>
          <w:lang w:eastAsia="en-US"/>
        </w:rPr>
        <w:t>Rudolf Müller Mediengruppe</w:t>
      </w:r>
      <w:r w:rsidRPr="00EB25F0">
        <w:rPr>
          <w:rFonts w:ascii="Arial" w:hAnsi="Arial" w:cs="Arial"/>
          <w:lang w:eastAsia="en-US"/>
        </w:rPr>
        <w:br/>
      </w:r>
      <w:r w:rsidR="00123046" w:rsidRPr="00EB25F0">
        <w:rPr>
          <w:rFonts w:ascii="Arial" w:hAnsi="Arial" w:cs="Arial"/>
          <w:lang w:eastAsia="en-US"/>
        </w:rPr>
        <w:t>Fachregeln für das Dachdeckerhandwerk in Verbindung mit dem Gebäudemodell</w:t>
      </w:r>
      <w:r w:rsidR="007A386D">
        <w:rPr>
          <w:rFonts w:ascii="Arial" w:hAnsi="Arial" w:cs="Arial"/>
          <w:lang w:eastAsia="en-US"/>
        </w:rPr>
        <w:br/>
      </w:r>
    </w:p>
    <w:p w:rsidR="00123046" w:rsidRPr="007A386D" w:rsidRDefault="00123046" w:rsidP="007A386D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line="300" w:lineRule="exact"/>
        <w:rPr>
          <w:rFonts w:ascii="Arial" w:hAnsi="Arial" w:cs="Arial"/>
          <w:lang w:eastAsia="en-US"/>
        </w:rPr>
      </w:pPr>
      <w:r w:rsidRPr="007A386D">
        <w:rPr>
          <w:rFonts w:ascii="Arial" w:hAnsi="Arial" w:cs="Arial"/>
          <w:lang w:eastAsia="en-US"/>
        </w:rPr>
        <w:t>VDI Verein Deutscher Ingenieure</w:t>
      </w:r>
      <w:r w:rsidR="002B25EB" w:rsidRPr="007A386D">
        <w:rPr>
          <w:rFonts w:ascii="Arial" w:hAnsi="Arial" w:cs="Arial"/>
          <w:lang w:eastAsia="en-US"/>
        </w:rPr>
        <w:br/>
      </w:r>
      <w:r w:rsidRPr="007A386D">
        <w:rPr>
          <w:rFonts w:ascii="Arial" w:hAnsi="Arial" w:cs="Arial"/>
          <w:lang w:eastAsia="en-US"/>
        </w:rPr>
        <w:t>VDI-Richtlinien online direkt aus dem Gebäudemodell</w:t>
      </w:r>
    </w:p>
    <w:p w:rsidR="00123046" w:rsidRPr="000C6832" w:rsidRDefault="00123046" w:rsidP="002078AD">
      <w:pPr>
        <w:autoSpaceDE w:val="0"/>
        <w:autoSpaceDN w:val="0"/>
        <w:adjustRightInd w:val="0"/>
        <w:spacing w:line="300" w:lineRule="exact"/>
        <w:ind w:left="360"/>
        <w:rPr>
          <w:rFonts w:ascii="Arial" w:hAnsi="Arial" w:cs="Arial"/>
          <w:lang w:eastAsia="en-US"/>
        </w:rPr>
      </w:pPr>
    </w:p>
    <w:p w:rsidR="000C6832" w:rsidRPr="000C6832" w:rsidRDefault="000C6832" w:rsidP="002078AD">
      <w:pPr>
        <w:autoSpaceDE w:val="0"/>
        <w:autoSpaceDN w:val="0"/>
        <w:adjustRightInd w:val="0"/>
        <w:spacing w:line="300" w:lineRule="exact"/>
        <w:rPr>
          <w:rFonts w:ascii="Arial" w:hAnsi="Arial" w:cs="Arial"/>
        </w:rPr>
      </w:pPr>
      <w:r w:rsidRPr="000C6832">
        <w:rPr>
          <w:rFonts w:ascii="Arial" w:hAnsi="Arial" w:cs="Arial"/>
        </w:rPr>
        <w:t xml:space="preserve">Besucher, die ihren Messerundgang anhand einer Aktionskarte dokumentieren, erhalten nach dem dritten besuchten Aussteller ein </w:t>
      </w:r>
      <w:r w:rsidR="0082211D">
        <w:rPr>
          <w:rFonts w:ascii="Arial" w:hAnsi="Arial" w:cs="Arial"/>
        </w:rPr>
        <w:t>Ü</w:t>
      </w:r>
      <w:r w:rsidRPr="000C6832">
        <w:rPr>
          <w:rFonts w:ascii="Arial" w:hAnsi="Arial" w:cs="Arial"/>
        </w:rPr>
        <w:t>berraschungspräsent</w:t>
      </w:r>
      <w:r w:rsidR="0082211D">
        <w:rPr>
          <w:rFonts w:ascii="Arial" w:hAnsi="Arial" w:cs="Arial"/>
        </w:rPr>
        <w:t>.</w:t>
      </w:r>
    </w:p>
    <w:p w:rsidR="00F50968" w:rsidRDefault="00F50968" w:rsidP="002078AD">
      <w:pPr>
        <w:pStyle w:val="Textkrper2"/>
        <w:spacing w:after="0" w:line="300" w:lineRule="exact"/>
        <w:rPr>
          <w:rFonts w:ascii="Arial" w:hAnsi="Arial" w:cs="Arial"/>
          <w:sz w:val="16"/>
          <w:szCs w:val="16"/>
        </w:rPr>
      </w:pPr>
    </w:p>
    <w:p w:rsidR="00F50968" w:rsidRDefault="00F50968" w:rsidP="00577F9B">
      <w:pPr>
        <w:pStyle w:val="Textkrper2"/>
        <w:spacing w:after="0" w:line="240" w:lineRule="exact"/>
        <w:rPr>
          <w:rFonts w:ascii="Arial" w:hAnsi="Arial" w:cs="Arial"/>
          <w:sz w:val="16"/>
          <w:szCs w:val="16"/>
        </w:rPr>
      </w:pPr>
    </w:p>
    <w:p w:rsidR="00F30DE9" w:rsidRPr="00F50968" w:rsidRDefault="00F30DE9" w:rsidP="00577F9B">
      <w:pPr>
        <w:pStyle w:val="Textkrper2"/>
        <w:spacing w:after="0" w:line="240" w:lineRule="exact"/>
        <w:rPr>
          <w:rFonts w:ascii="Arial" w:hAnsi="Arial" w:cs="Arial"/>
          <w:sz w:val="16"/>
          <w:szCs w:val="16"/>
        </w:rPr>
      </w:pPr>
      <w:r w:rsidRPr="00F50968">
        <w:rPr>
          <w:rFonts w:ascii="Arial" w:hAnsi="Arial" w:cs="Arial"/>
          <w:sz w:val="16"/>
          <w:szCs w:val="16"/>
        </w:rPr>
        <w:t xml:space="preserve">Pressekontakt: Justina Kroliczek, Presse- und Öffentlichkeitsarbeit, </w:t>
      </w:r>
      <w:r w:rsidRPr="00F50968">
        <w:rPr>
          <w:rFonts w:ascii="Arial" w:hAnsi="Arial" w:cs="Arial"/>
          <w:sz w:val="16"/>
          <w:szCs w:val="16"/>
        </w:rPr>
        <w:br/>
      </w:r>
      <w:bookmarkStart w:id="1" w:name="FirmenBezeichnung"/>
      <w:r w:rsidRPr="00F50968">
        <w:rPr>
          <w:rFonts w:ascii="Arial" w:hAnsi="Arial" w:cs="Arial"/>
          <w:sz w:val="16"/>
          <w:szCs w:val="16"/>
        </w:rPr>
        <w:t>Rudolf Müller Medienholding GmbH &amp; Co. KG</w:t>
      </w:r>
      <w:bookmarkEnd w:id="1"/>
      <w:r w:rsidRPr="00F50968">
        <w:rPr>
          <w:rFonts w:ascii="Arial" w:hAnsi="Arial" w:cs="Arial"/>
          <w:sz w:val="16"/>
          <w:szCs w:val="16"/>
        </w:rPr>
        <w:t xml:space="preserve">, </w:t>
      </w:r>
    </w:p>
    <w:p w:rsidR="00F30DE9" w:rsidRPr="00F50968" w:rsidRDefault="00F30DE9" w:rsidP="00577F9B">
      <w:pPr>
        <w:pStyle w:val="Textkrper2"/>
        <w:spacing w:after="0" w:line="240" w:lineRule="exact"/>
        <w:rPr>
          <w:rFonts w:ascii="Arial" w:hAnsi="Arial" w:cs="Arial"/>
          <w:sz w:val="16"/>
          <w:szCs w:val="16"/>
        </w:rPr>
      </w:pPr>
      <w:r w:rsidRPr="00F50968">
        <w:rPr>
          <w:rFonts w:ascii="Arial" w:hAnsi="Arial" w:cs="Arial"/>
          <w:sz w:val="16"/>
          <w:szCs w:val="16"/>
        </w:rPr>
        <w:t xml:space="preserve">Telefon: 0221 5497-350, Telefax: 0221 5497-6350, </w:t>
      </w:r>
    </w:p>
    <w:p w:rsidR="00F30DE9" w:rsidRPr="00F50968" w:rsidRDefault="00F30DE9" w:rsidP="00577F9B">
      <w:pPr>
        <w:pStyle w:val="Textkrper2"/>
        <w:spacing w:after="0" w:line="240" w:lineRule="exact"/>
        <w:rPr>
          <w:rFonts w:ascii="Arial" w:hAnsi="Arial" w:cs="Arial"/>
          <w:sz w:val="16"/>
          <w:szCs w:val="16"/>
        </w:rPr>
      </w:pPr>
      <w:r w:rsidRPr="00F50968">
        <w:rPr>
          <w:rFonts w:ascii="Arial" w:hAnsi="Arial" w:cs="Arial"/>
          <w:sz w:val="16"/>
          <w:szCs w:val="16"/>
        </w:rPr>
        <w:t xml:space="preserve">E-Mail: </w:t>
      </w:r>
      <w:hyperlink r:id="rId8" w:history="1">
        <w:r w:rsidRPr="00F50968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presse@rudolf-mueller.de</w:t>
        </w:r>
      </w:hyperlink>
      <w:r w:rsidRPr="00F50968">
        <w:rPr>
          <w:rFonts w:ascii="Arial" w:hAnsi="Arial" w:cs="Arial"/>
          <w:sz w:val="16"/>
          <w:szCs w:val="16"/>
        </w:rPr>
        <w:t xml:space="preserve">, Internet: </w:t>
      </w:r>
      <w:hyperlink r:id="rId9" w:history="1">
        <w:r w:rsidRPr="00F50968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www.rudolf-mueller.de</w:t>
        </w:r>
      </w:hyperlink>
      <w:r w:rsidRPr="00F50968">
        <w:rPr>
          <w:rFonts w:ascii="Arial" w:hAnsi="Arial" w:cs="Arial"/>
          <w:sz w:val="16"/>
          <w:szCs w:val="16"/>
        </w:rPr>
        <w:t>.</w:t>
      </w:r>
    </w:p>
    <w:p w:rsidR="00F30DE9" w:rsidRPr="000C6832" w:rsidRDefault="00F30DE9" w:rsidP="00577F9B">
      <w:pPr>
        <w:pStyle w:val="KeinLeerraum"/>
        <w:spacing w:line="24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2078AD" w:rsidRPr="000C6832" w:rsidRDefault="002078AD">
      <w:pPr>
        <w:pStyle w:val="KeinLeerraum"/>
        <w:spacing w:line="24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2078AD" w:rsidRPr="000C6832" w:rsidSect="00F5096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3119" w:bottom="426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7D2" w:rsidRDefault="00B447D2">
      <w:r>
        <w:separator/>
      </w:r>
    </w:p>
  </w:endnote>
  <w:endnote w:type="continuationSeparator" w:id="0">
    <w:p w:rsidR="00B447D2" w:rsidRDefault="00B4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87" w:rsidRPr="0021464A" w:rsidRDefault="00B44587" w:rsidP="00767465">
    <w:pPr>
      <w:pStyle w:val="Fuzeile"/>
      <w:tabs>
        <w:tab w:val="clear" w:pos="4536"/>
        <w:tab w:val="clear" w:pos="9072"/>
      </w:tabs>
    </w:pPr>
    <w:bookmarkStart w:id="3" w:name="EmailRestlicheSeiten"/>
    <w:bookmarkEnd w:id="3"/>
  </w:p>
  <w:p w:rsidR="00B44587" w:rsidRPr="0021464A" w:rsidRDefault="00B44587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B44587" w:rsidRPr="0021464A" w:rsidRDefault="00B44587" w:rsidP="00A537C1">
    <w:pPr>
      <w:pStyle w:val="Fuzeile"/>
      <w:tabs>
        <w:tab w:val="clear" w:pos="4536"/>
        <w:tab w:val="clear" w:pos="9072"/>
        <w:tab w:val="left" w:pos="0"/>
      </w:tabs>
    </w:pPr>
    <w:bookmarkStart w:id="4" w:name="TelefonRestlicheSeiten"/>
    <w:bookmarkEnd w:id="4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87" w:rsidRPr="0021464A" w:rsidRDefault="00B44587" w:rsidP="003565A6">
    <w:pPr>
      <w:pStyle w:val="Fuzeile"/>
      <w:tabs>
        <w:tab w:val="clear" w:pos="4536"/>
        <w:tab w:val="clear" w:pos="9072"/>
      </w:tabs>
    </w:pPr>
    <w:bookmarkStart w:id="8" w:name="EmailErsteSeite"/>
    <w:bookmarkEnd w:id="8"/>
  </w:p>
  <w:p w:rsidR="00B44587" w:rsidRPr="0021464A" w:rsidRDefault="00B44587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B44587" w:rsidRPr="0021464A" w:rsidRDefault="00B44587" w:rsidP="00A537C1">
    <w:pPr>
      <w:pStyle w:val="Fuzeile"/>
      <w:tabs>
        <w:tab w:val="clear" w:pos="4536"/>
        <w:tab w:val="clear" w:pos="9072"/>
        <w:tab w:val="left" w:pos="0"/>
      </w:tabs>
    </w:pPr>
    <w:bookmarkStart w:id="9" w:name="TelefonErsteSeite"/>
    <w:bookmarkEnd w:id="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7D2" w:rsidRDefault="00B447D2">
      <w:r>
        <w:separator/>
      </w:r>
    </w:p>
  </w:footnote>
  <w:footnote w:type="continuationSeparator" w:id="0">
    <w:p w:rsidR="00B447D2" w:rsidRDefault="00B44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87" w:rsidRPr="005747B8" w:rsidRDefault="00B44587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2" w:name="OhneErsteSeite"/>
    <w:r>
      <w:instrText>@OhneErsteSeite@5004</w:instrText>
    </w:r>
    <w:bookmarkEnd w:id="2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B44587" w:rsidRDefault="00B44587" w:rsidP="001727BF">
    <w:pPr>
      <w:pStyle w:val="Kopfzeile"/>
      <w:spacing w:after="1760"/>
    </w:pPr>
  </w:p>
  <w:p w:rsidR="00B44587" w:rsidRPr="002078AD" w:rsidRDefault="00B44587" w:rsidP="005D1F20">
    <w:pPr>
      <w:pStyle w:val="Kopfzeile"/>
      <w:tabs>
        <w:tab w:val="left" w:pos="0"/>
      </w:tabs>
      <w:rPr>
        <w:rStyle w:val="Seitenzahl"/>
        <w:rFonts w:ascii="Arial" w:hAnsi="Arial" w:cs="Arial"/>
      </w:rPr>
    </w:pPr>
    <w:r w:rsidRPr="002078AD">
      <w:rPr>
        <w:rStyle w:val="Seitenzahl"/>
        <w:rFonts w:ascii="Arial" w:hAnsi="Arial" w:cs="Arial"/>
      </w:rPr>
      <w:fldChar w:fldCharType="begin"/>
    </w:r>
    <w:r w:rsidRPr="002078AD">
      <w:rPr>
        <w:rStyle w:val="Seitenzahl"/>
        <w:rFonts w:ascii="Arial" w:hAnsi="Arial" w:cs="Arial"/>
      </w:rPr>
      <w:instrText xml:space="preserve"> PAGE </w:instrText>
    </w:r>
    <w:r w:rsidRPr="002078AD">
      <w:rPr>
        <w:rStyle w:val="Seitenzahl"/>
        <w:rFonts w:ascii="Arial" w:hAnsi="Arial" w:cs="Arial"/>
      </w:rPr>
      <w:fldChar w:fldCharType="separate"/>
    </w:r>
    <w:r w:rsidR="008D2684">
      <w:rPr>
        <w:rStyle w:val="Seitenzahl"/>
        <w:rFonts w:ascii="Arial" w:hAnsi="Arial" w:cs="Arial"/>
        <w:noProof/>
      </w:rPr>
      <w:t>2</w:t>
    </w:r>
    <w:r w:rsidRPr="002078AD">
      <w:rPr>
        <w:rStyle w:val="Seitenzahl"/>
        <w:rFonts w:ascii="Arial" w:hAnsi="Arial" w:cs="Arial"/>
      </w:rPr>
      <w:fldChar w:fldCharType="end"/>
    </w:r>
  </w:p>
  <w:p w:rsidR="00B44587" w:rsidRPr="002078AD" w:rsidRDefault="008D2684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>
      <w:rPr>
        <w:rStyle w:val="Seitenzahl"/>
        <w:rFonts w:ascii="Arial" w:hAnsi="Arial" w:cs="Arial"/>
      </w:rPr>
      <w:t>4</w:t>
    </w:r>
    <w:r w:rsidR="00474787" w:rsidRPr="002078AD">
      <w:rPr>
        <w:rStyle w:val="Seitenzahl"/>
        <w:rFonts w:ascii="Arial" w:hAnsi="Arial" w:cs="Arial"/>
      </w:rPr>
      <w:t>. November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87" w:rsidRDefault="00B44587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5" w:name="AusgabeArt"/>
    <w:r>
      <w:instrText>@Ausgabeart@1</w:instrText>
    </w:r>
    <w:bookmarkEnd w:id="5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B44587" w:rsidRPr="005747B8" w:rsidRDefault="00B44587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6" w:name="PrintCode1"/>
    <w:r>
      <w:instrText>@ErsteSeite@5004</w:instrText>
    </w:r>
    <w:bookmarkEnd w:id="6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B44587" w:rsidRPr="005747B8" w:rsidRDefault="00B44587" w:rsidP="00AA0FB5">
    <w:pPr>
      <w:pStyle w:val="Kopfzeile"/>
      <w:spacing w:after="1760"/>
    </w:pPr>
    <w:r w:rsidRPr="005747B8">
      <w:fldChar w:fldCharType="begin"/>
    </w:r>
    <w:r w:rsidRPr="005747B8">
      <w:instrText xml:space="preserve"> PRINT </w:instrText>
    </w:r>
    <w:bookmarkStart w:id="7" w:name="PrintCode2"/>
    <w:r>
      <w:instrText>@FolgeSeiten@5004</w:instrText>
    </w:r>
    <w:bookmarkEnd w:id="7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E27"/>
    <w:multiLevelType w:val="hybridMultilevel"/>
    <w:tmpl w:val="2F68376A"/>
    <w:lvl w:ilvl="0" w:tplc="5330E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047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66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265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265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965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26A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25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721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481D22"/>
    <w:multiLevelType w:val="hybridMultilevel"/>
    <w:tmpl w:val="B630C5CC"/>
    <w:lvl w:ilvl="0" w:tplc="A79EE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8E1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589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74B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C63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42A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A44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B2E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E2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A31FAF"/>
    <w:multiLevelType w:val="hybridMultilevel"/>
    <w:tmpl w:val="6A0CC84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1C0DFC"/>
    <w:multiLevelType w:val="hybridMultilevel"/>
    <w:tmpl w:val="672C7F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C2866"/>
    <w:multiLevelType w:val="hybridMultilevel"/>
    <w:tmpl w:val="F55E9B4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3B5A32"/>
    <w:multiLevelType w:val="hybridMultilevel"/>
    <w:tmpl w:val="8692F28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D18CCE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3A53C5"/>
    <w:multiLevelType w:val="hybridMultilevel"/>
    <w:tmpl w:val="0DA275CE"/>
    <w:lvl w:ilvl="0" w:tplc="E6587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05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981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027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46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5A0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C9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BC4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4C1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6E21DDE"/>
    <w:multiLevelType w:val="hybridMultilevel"/>
    <w:tmpl w:val="1E0E4DC0"/>
    <w:lvl w:ilvl="0" w:tplc="359E4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829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26F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060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221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04D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7CA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1EA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1CB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0C"/>
    <w:rsid w:val="00000D46"/>
    <w:rsid w:val="00001B5A"/>
    <w:rsid w:val="00002E96"/>
    <w:rsid w:val="00004D6A"/>
    <w:rsid w:val="000120F2"/>
    <w:rsid w:val="00023CAC"/>
    <w:rsid w:val="000300D7"/>
    <w:rsid w:val="00030E40"/>
    <w:rsid w:val="00033BFE"/>
    <w:rsid w:val="00035E04"/>
    <w:rsid w:val="00037DB4"/>
    <w:rsid w:val="000402D9"/>
    <w:rsid w:val="00043C76"/>
    <w:rsid w:val="000440CD"/>
    <w:rsid w:val="000447F7"/>
    <w:rsid w:val="00046583"/>
    <w:rsid w:val="00057623"/>
    <w:rsid w:val="00062A1D"/>
    <w:rsid w:val="00062F0D"/>
    <w:rsid w:val="00063805"/>
    <w:rsid w:val="00065A64"/>
    <w:rsid w:val="00071DFA"/>
    <w:rsid w:val="00081366"/>
    <w:rsid w:val="000834B1"/>
    <w:rsid w:val="00087E2C"/>
    <w:rsid w:val="000905FC"/>
    <w:rsid w:val="00090B4A"/>
    <w:rsid w:val="000910FA"/>
    <w:rsid w:val="00092ADE"/>
    <w:rsid w:val="0009794B"/>
    <w:rsid w:val="000A1F21"/>
    <w:rsid w:val="000A3F3A"/>
    <w:rsid w:val="000A5500"/>
    <w:rsid w:val="000A642A"/>
    <w:rsid w:val="000A6D4A"/>
    <w:rsid w:val="000B3E12"/>
    <w:rsid w:val="000B4790"/>
    <w:rsid w:val="000C3550"/>
    <w:rsid w:val="000C5459"/>
    <w:rsid w:val="000C6832"/>
    <w:rsid w:val="000C696C"/>
    <w:rsid w:val="000D0B3A"/>
    <w:rsid w:val="000F6438"/>
    <w:rsid w:val="000F6A7B"/>
    <w:rsid w:val="000F6BF1"/>
    <w:rsid w:val="00105C65"/>
    <w:rsid w:val="00115E63"/>
    <w:rsid w:val="00123046"/>
    <w:rsid w:val="00126C4F"/>
    <w:rsid w:val="0012797F"/>
    <w:rsid w:val="001346B5"/>
    <w:rsid w:val="00142FB0"/>
    <w:rsid w:val="001477D6"/>
    <w:rsid w:val="00151A66"/>
    <w:rsid w:val="00152B62"/>
    <w:rsid w:val="00162E38"/>
    <w:rsid w:val="00163051"/>
    <w:rsid w:val="0016364A"/>
    <w:rsid w:val="00163B65"/>
    <w:rsid w:val="00167FCF"/>
    <w:rsid w:val="001727BF"/>
    <w:rsid w:val="00172EFC"/>
    <w:rsid w:val="00173506"/>
    <w:rsid w:val="001752A0"/>
    <w:rsid w:val="00183F3F"/>
    <w:rsid w:val="00186359"/>
    <w:rsid w:val="00186A36"/>
    <w:rsid w:val="00186F00"/>
    <w:rsid w:val="00187764"/>
    <w:rsid w:val="00190333"/>
    <w:rsid w:val="00194E54"/>
    <w:rsid w:val="001A5CC0"/>
    <w:rsid w:val="001A5CCF"/>
    <w:rsid w:val="001A6FB0"/>
    <w:rsid w:val="001B063A"/>
    <w:rsid w:val="001B2002"/>
    <w:rsid w:val="001C5F81"/>
    <w:rsid w:val="001C6F23"/>
    <w:rsid w:val="001D0212"/>
    <w:rsid w:val="001D508E"/>
    <w:rsid w:val="001E0B69"/>
    <w:rsid w:val="001E3055"/>
    <w:rsid w:val="001F3D8B"/>
    <w:rsid w:val="001F3EC3"/>
    <w:rsid w:val="001F57F2"/>
    <w:rsid w:val="00204574"/>
    <w:rsid w:val="00205B01"/>
    <w:rsid w:val="0020668D"/>
    <w:rsid w:val="002078AD"/>
    <w:rsid w:val="0021464A"/>
    <w:rsid w:val="00225976"/>
    <w:rsid w:val="002409D5"/>
    <w:rsid w:val="0024562D"/>
    <w:rsid w:val="0025473B"/>
    <w:rsid w:val="002549E0"/>
    <w:rsid w:val="00261F26"/>
    <w:rsid w:val="00262442"/>
    <w:rsid w:val="0026383B"/>
    <w:rsid w:val="00263D4D"/>
    <w:rsid w:val="00270E57"/>
    <w:rsid w:val="00274A2A"/>
    <w:rsid w:val="0027567B"/>
    <w:rsid w:val="0027710B"/>
    <w:rsid w:val="00277780"/>
    <w:rsid w:val="00282A8B"/>
    <w:rsid w:val="0028776C"/>
    <w:rsid w:val="00294D58"/>
    <w:rsid w:val="00295558"/>
    <w:rsid w:val="002A256C"/>
    <w:rsid w:val="002A2685"/>
    <w:rsid w:val="002A57F1"/>
    <w:rsid w:val="002B07BB"/>
    <w:rsid w:val="002B25EB"/>
    <w:rsid w:val="002B2BFF"/>
    <w:rsid w:val="002B497E"/>
    <w:rsid w:val="002B6868"/>
    <w:rsid w:val="002B7B7E"/>
    <w:rsid w:val="002E407F"/>
    <w:rsid w:val="002E533C"/>
    <w:rsid w:val="002E6313"/>
    <w:rsid w:val="002E6EE9"/>
    <w:rsid w:val="00300977"/>
    <w:rsid w:val="00306B8D"/>
    <w:rsid w:val="00310D69"/>
    <w:rsid w:val="003147C3"/>
    <w:rsid w:val="00322303"/>
    <w:rsid w:val="00346DAC"/>
    <w:rsid w:val="00352852"/>
    <w:rsid w:val="003540AE"/>
    <w:rsid w:val="00354AA1"/>
    <w:rsid w:val="003565A6"/>
    <w:rsid w:val="003640FE"/>
    <w:rsid w:val="00367D33"/>
    <w:rsid w:val="00373273"/>
    <w:rsid w:val="00375158"/>
    <w:rsid w:val="003754CD"/>
    <w:rsid w:val="00376AC3"/>
    <w:rsid w:val="00393947"/>
    <w:rsid w:val="00393DFF"/>
    <w:rsid w:val="003A13CC"/>
    <w:rsid w:val="003A1741"/>
    <w:rsid w:val="003A5068"/>
    <w:rsid w:val="003A5E90"/>
    <w:rsid w:val="003A6F1C"/>
    <w:rsid w:val="003A773F"/>
    <w:rsid w:val="003A7C30"/>
    <w:rsid w:val="003B3125"/>
    <w:rsid w:val="003B5BFF"/>
    <w:rsid w:val="003C1F13"/>
    <w:rsid w:val="003C336B"/>
    <w:rsid w:val="003C374B"/>
    <w:rsid w:val="003C6890"/>
    <w:rsid w:val="003D7740"/>
    <w:rsid w:val="003F2255"/>
    <w:rsid w:val="003F2E78"/>
    <w:rsid w:val="003F2F81"/>
    <w:rsid w:val="00401691"/>
    <w:rsid w:val="00412F17"/>
    <w:rsid w:val="0041665D"/>
    <w:rsid w:val="0042793A"/>
    <w:rsid w:val="00441DEC"/>
    <w:rsid w:val="00450AEB"/>
    <w:rsid w:val="004561DB"/>
    <w:rsid w:val="00457D60"/>
    <w:rsid w:val="00460B3C"/>
    <w:rsid w:val="004661D3"/>
    <w:rsid w:val="004735CB"/>
    <w:rsid w:val="00473E66"/>
    <w:rsid w:val="00474787"/>
    <w:rsid w:val="0049027A"/>
    <w:rsid w:val="004946D2"/>
    <w:rsid w:val="00494A59"/>
    <w:rsid w:val="004C55B1"/>
    <w:rsid w:val="004C5B0A"/>
    <w:rsid w:val="004D0735"/>
    <w:rsid w:val="004D1764"/>
    <w:rsid w:val="004D25E2"/>
    <w:rsid w:val="004E05E6"/>
    <w:rsid w:val="004E3684"/>
    <w:rsid w:val="004E408A"/>
    <w:rsid w:val="004E5721"/>
    <w:rsid w:val="004E7966"/>
    <w:rsid w:val="004F1E73"/>
    <w:rsid w:val="00506FD3"/>
    <w:rsid w:val="00511108"/>
    <w:rsid w:val="00517005"/>
    <w:rsid w:val="00522943"/>
    <w:rsid w:val="0052428C"/>
    <w:rsid w:val="00532F65"/>
    <w:rsid w:val="00543540"/>
    <w:rsid w:val="005469B0"/>
    <w:rsid w:val="00547163"/>
    <w:rsid w:val="00550631"/>
    <w:rsid w:val="00565DE0"/>
    <w:rsid w:val="00567576"/>
    <w:rsid w:val="00570498"/>
    <w:rsid w:val="005747B8"/>
    <w:rsid w:val="00577F9B"/>
    <w:rsid w:val="005826E2"/>
    <w:rsid w:val="00592857"/>
    <w:rsid w:val="00592CF2"/>
    <w:rsid w:val="00593551"/>
    <w:rsid w:val="005940E2"/>
    <w:rsid w:val="005953ED"/>
    <w:rsid w:val="0059624D"/>
    <w:rsid w:val="005A7821"/>
    <w:rsid w:val="005A791F"/>
    <w:rsid w:val="005B42DE"/>
    <w:rsid w:val="005B4F5E"/>
    <w:rsid w:val="005B7AEB"/>
    <w:rsid w:val="005C1A82"/>
    <w:rsid w:val="005D06AF"/>
    <w:rsid w:val="005D1F20"/>
    <w:rsid w:val="005E584D"/>
    <w:rsid w:val="005F03BE"/>
    <w:rsid w:val="005F5257"/>
    <w:rsid w:val="005F58BC"/>
    <w:rsid w:val="00605A23"/>
    <w:rsid w:val="006068D8"/>
    <w:rsid w:val="006120DC"/>
    <w:rsid w:val="00621DEC"/>
    <w:rsid w:val="00635601"/>
    <w:rsid w:val="00641A24"/>
    <w:rsid w:val="006516D0"/>
    <w:rsid w:val="00653FBF"/>
    <w:rsid w:val="00655509"/>
    <w:rsid w:val="0065651E"/>
    <w:rsid w:val="0066115D"/>
    <w:rsid w:val="00670744"/>
    <w:rsid w:val="00672395"/>
    <w:rsid w:val="0068297B"/>
    <w:rsid w:val="00683172"/>
    <w:rsid w:val="00683880"/>
    <w:rsid w:val="0068625E"/>
    <w:rsid w:val="00692509"/>
    <w:rsid w:val="00692976"/>
    <w:rsid w:val="00697CAD"/>
    <w:rsid w:val="006B7A11"/>
    <w:rsid w:val="006C22BC"/>
    <w:rsid w:val="006C2C6C"/>
    <w:rsid w:val="006C503C"/>
    <w:rsid w:val="006D0C4B"/>
    <w:rsid w:val="006D2467"/>
    <w:rsid w:val="006E01C3"/>
    <w:rsid w:val="006E4BDE"/>
    <w:rsid w:val="006F37E8"/>
    <w:rsid w:val="0070114C"/>
    <w:rsid w:val="00704ED8"/>
    <w:rsid w:val="00713322"/>
    <w:rsid w:val="007166F1"/>
    <w:rsid w:val="007229E6"/>
    <w:rsid w:val="007253E3"/>
    <w:rsid w:val="00727819"/>
    <w:rsid w:val="007317E8"/>
    <w:rsid w:val="00732B5E"/>
    <w:rsid w:val="00734E40"/>
    <w:rsid w:val="0075216D"/>
    <w:rsid w:val="00767465"/>
    <w:rsid w:val="007762BC"/>
    <w:rsid w:val="00782586"/>
    <w:rsid w:val="007846AE"/>
    <w:rsid w:val="00792DE5"/>
    <w:rsid w:val="0079480F"/>
    <w:rsid w:val="007A18E9"/>
    <w:rsid w:val="007A283C"/>
    <w:rsid w:val="007A2D25"/>
    <w:rsid w:val="007A386D"/>
    <w:rsid w:val="007A6F32"/>
    <w:rsid w:val="007B047B"/>
    <w:rsid w:val="007B09BF"/>
    <w:rsid w:val="007B09FA"/>
    <w:rsid w:val="007B1A67"/>
    <w:rsid w:val="007C5575"/>
    <w:rsid w:val="007D0A9A"/>
    <w:rsid w:val="007D16F5"/>
    <w:rsid w:val="007D2B2C"/>
    <w:rsid w:val="007D5079"/>
    <w:rsid w:val="007E5160"/>
    <w:rsid w:val="007F6093"/>
    <w:rsid w:val="007F65D2"/>
    <w:rsid w:val="007F799F"/>
    <w:rsid w:val="008139B9"/>
    <w:rsid w:val="00816A27"/>
    <w:rsid w:val="0082211D"/>
    <w:rsid w:val="008227E3"/>
    <w:rsid w:val="0082344B"/>
    <w:rsid w:val="00823F04"/>
    <w:rsid w:val="00832716"/>
    <w:rsid w:val="0084341A"/>
    <w:rsid w:val="00844605"/>
    <w:rsid w:val="00844A52"/>
    <w:rsid w:val="00852E9D"/>
    <w:rsid w:val="00863A7F"/>
    <w:rsid w:val="00872D64"/>
    <w:rsid w:val="00873CB3"/>
    <w:rsid w:val="00877C2B"/>
    <w:rsid w:val="008961FA"/>
    <w:rsid w:val="008B3C13"/>
    <w:rsid w:val="008B5052"/>
    <w:rsid w:val="008B7D3B"/>
    <w:rsid w:val="008C6C35"/>
    <w:rsid w:val="008D1079"/>
    <w:rsid w:val="008D2684"/>
    <w:rsid w:val="008D7E1E"/>
    <w:rsid w:val="008E04BB"/>
    <w:rsid w:val="008E2873"/>
    <w:rsid w:val="008E4992"/>
    <w:rsid w:val="008E563F"/>
    <w:rsid w:val="008E648D"/>
    <w:rsid w:val="008E6B07"/>
    <w:rsid w:val="008F088D"/>
    <w:rsid w:val="008F1048"/>
    <w:rsid w:val="008F1316"/>
    <w:rsid w:val="008F3691"/>
    <w:rsid w:val="008F44DC"/>
    <w:rsid w:val="0090143A"/>
    <w:rsid w:val="009039E5"/>
    <w:rsid w:val="00910905"/>
    <w:rsid w:val="009118E3"/>
    <w:rsid w:val="00912F80"/>
    <w:rsid w:val="009134B9"/>
    <w:rsid w:val="00914D14"/>
    <w:rsid w:val="00924636"/>
    <w:rsid w:val="00924694"/>
    <w:rsid w:val="00930D4A"/>
    <w:rsid w:val="0093129B"/>
    <w:rsid w:val="0094077C"/>
    <w:rsid w:val="00941441"/>
    <w:rsid w:val="009421DC"/>
    <w:rsid w:val="0094737D"/>
    <w:rsid w:val="00947FE8"/>
    <w:rsid w:val="0095159B"/>
    <w:rsid w:val="00951A43"/>
    <w:rsid w:val="0095277E"/>
    <w:rsid w:val="0095704C"/>
    <w:rsid w:val="009579AB"/>
    <w:rsid w:val="0097005D"/>
    <w:rsid w:val="009712CD"/>
    <w:rsid w:val="00972BA0"/>
    <w:rsid w:val="0098084E"/>
    <w:rsid w:val="00991FFA"/>
    <w:rsid w:val="009A752B"/>
    <w:rsid w:val="009B418F"/>
    <w:rsid w:val="009B4397"/>
    <w:rsid w:val="009B743A"/>
    <w:rsid w:val="009C2071"/>
    <w:rsid w:val="009D4F57"/>
    <w:rsid w:val="009E1C66"/>
    <w:rsid w:val="009E1E8A"/>
    <w:rsid w:val="009E5159"/>
    <w:rsid w:val="009F3F92"/>
    <w:rsid w:val="009F5707"/>
    <w:rsid w:val="00A02B3A"/>
    <w:rsid w:val="00A05112"/>
    <w:rsid w:val="00A1233E"/>
    <w:rsid w:val="00A40AD4"/>
    <w:rsid w:val="00A4190B"/>
    <w:rsid w:val="00A46536"/>
    <w:rsid w:val="00A512FF"/>
    <w:rsid w:val="00A5354D"/>
    <w:rsid w:val="00A537C1"/>
    <w:rsid w:val="00A57DD7"/>
    <w:rsid w:val="00A61D0E"/>
    <w:rsid w:val="00A65BBC"/>
    <w:rsid w:val="00A77551"/>
    <w:rsid w:val="00A81C92"/>
    <w:rsid w:val="00A862EF"/>
    <w:rsid w:val="00A86773"/>
    <w:rsid w:val="00A92E83"/>
    <w:rsid w:val="00A93ACC"/>
    <w:rsid w:val="00AA04AB"/>
    <w:rsid w:val="00AA0FB5"/>
    <w:rsid w:val="00AA3673"/>
    <w:rsid w:val="00AB1756"/>
    <w:rsid w:val="00AB2AA8"/>
    <w:rsid w:val="00AB342A"/>
    <w:rsid w:val="00AB4FCA"/>
    <w:rsid w:val="00AB7D8C"/>
    <w:rsid w:val="00AE2FE8"/>
    <w:rsid w:val="00B06CDC"/>
    <w:rsid w:val="00B074DB"/>
    <w:rsid w:val="00B13073"/>
    <w:rsid w:val="00B14578"/>
    <w:rsid w:val="00B21348"/>
    <w:rsid w:val="00B25492"/>
    <w:rsid w:val="00B26671"/>
    <w:rsid w:val="00B34EA7"/>
    <w:rsid w:val="00B355F4"/>
    <w:rsid w:val="00B42F8E"/>
    <w:rsid w:val="00B44587"/>
    <w:rsid w:val="00B447D2"/>
    <w:rsid w:val="00B47D6F"/>
    <w:rsid w:val="00B606A4"/>
    <w:rsid w:val="00B62AFE"/>
    <w:rsid w:val="00B63E7A"/>
    <w:rsid w:val="00B73A9C"/>
    <w:rsid w:val="00B7587D"/>
    <w:rsid w:val="00B76707"/>
    <w:rsid w:val="00B76812"/>
    <w:rsid w:val="00B82A38"/>
    <w:rsid w:val="00B83BCA"/>
    <w:rsid w:val="00B90739"/>
    <w:rsid w:val="00B949FF"/>
    <w:rsid w:val="00BA3D11"/>
    <w:rsid w:val="00BA4CD6"/>
    <w:rsid w:val="00BA5AF4"/>
    <w:rsid w:val="00BB14FD"/>
    <w:rsid w:val="00BB2661"/>
    <w:rsid w:val="00BB3BDC"/>
    <w:rsid w:val="00BB4BCE"/>
    <w:rsid w:val="00BC3444"/>
    <w:rsid w:val="00BC4CD5"/>
    <w:rsid w:val="00BC5901"/>
    <w:rsid w:val="00BE09D6"/>
    <w:rsid w:val="00BE536C"/>
    <w:rsid w:val="00BE6EBC"/>
    <w:rsid w:val="00C014D3"/>
    <w:rsid w:val="00C02720"/>
    <w:rsid w:val="00C14AAF"/>
    <w:rsid w:val="00C16C18"/>
    <w:rsid w:val="00C17B95"/>
    <w:rsid w:val="00C231EF"/>
    <w:rsid w:val="00C26068"/>
    <w:rsid w:val="00C34BEE"/>
    <w:rsid w:val="00C45A53"/>
    <w:rsid w:val="00C46658"/>
    <w:rsid w:val="00C53972"/>
    <w:rsid w:val="00C64634"/>
    <w:rsid w:val="00C64DB9"/>
    <w:rsid w:val="00C6798D"/>
    <w:rsid w:val="00C751BD"/>
    <w:rsid w:val="00C76364"/>
    <w:rsid w:val="00C837FB"/>
    <w:rsid w:val="00C87B79"/>
    <w:rsid w:val="00C95DA3"/>
    <w:rsid w:val="00CA0D94"/>
    <w:rsid w:val="00CA0E43"/>
    <w:rsid w:val="00CA7F7F"/>
    <w:rsid w:val="00CB043C"/>
    <w:rsid w:val="00CB6A67"/>
    <w:rsid w:val="00CC12BD"/>
    <w:rsid w:val="00CD5611"/>
    <w:rsid w:val="00CD58A7"/>
    <w:rsid w:val="00CD641C"/>
    <w:rsid w:val="00CE1A5A"/>
    <w:rsid w:val="00CE4010"/>
    <w:rsid w:val="00CE690A"/>
    <w:rsid w:val="00CE7E67"/>
    <w:rsid w:val="00CF1742"/>
    <w:rsid w:val="00CF2169"/>
    <w:rsid w:val="00CF236A"/>
    <w:rsid w:val="00CF63E0"/>
    <w:rsid w:val="00D00686"/>
    <w:rsid w:val="00D03CED"/>
    <w:rsid w:val="00D04046"/>
    <w:rsid w:val="00D10D6D"/>
    <w:rsid w:val="00D2242C"/>
    <w:rsid w:val="00D30700"/>
    <w:rsid w:val="00D3375F"/>
    <w:rsid w:val="00D36905"/>
    <w:rsid w:val="00D4085A"/>
    <w:rsid w:val="00D5035C"/>
    <w:rsid w:val="00D520B8"/>
    <w:rsid w:val="00D530F5"/>
    <w:rsid w:val="00D54509"/>
    <w:rsid w:val="00D65240"/>
    <w:rsid w:val="00D71C09"/>
    <w:rsid w:val="00D72617"/>
    <w:rsid w:val="00D768D4"/>
    <w:rsid w:val="00D87882"/>
    <w:rsid w:val="00D91E06"/>
    <w:rsid w:val="00D9705A"/>
    <w:rsid w:val="00D97775"/>
    <w:rsid w:val="00DA1EA7"/>
    <w:rsid w:val="00DA308B"/>
    <w:rsid w:val="00DA7952"/>
    <w:rsid w:val="00DB4AFB"/>
    <w:rsid w:val="00DB52E2"/>
    <w:rsid w:val="00DC1D09"/>
    <w:rsid w:val="00DC44AD"/>
    <w:rsid w:val="00DD3265"/>
    <w:rsid w:val="00DD7D9D"/>
    <w:rsid w:val="00DE736D"/>
    <w:rsid w:val="00DF1EAA"/>
    <w:rsid w:val="00E01620"/>
    <w:rsid w:val="00E01D72"/>
    <w:rsid w:val="00E04D90"/>
    <w:rsid w:val="00E13D4F"/>
    <w:rsid w:val="00E1456D"/>
    <w:rsid w:val="00E1611B"/>
    <w:rsid w:val="00E209CD"/>
    <w:rsid w:val="00E32A05"/>
    <w:rsid w:val="00E35216"/>
    <w:rsid w:val="00E41DEA"/>
    <w:rsid w:val="00E422FD"/>
    <w:rsid w:val="00E42636"/>
    <w:rsid w:val="00E43D17"/>
    <w:rsid w:val="00E5370C"/>
    <w:rsid w:val="00E570A1"/>
    <w:rsid w:val="00E603C0"/>
    <w:rsid w:val="00E60F0C"/>
    <w:rsid w:val="00E6122A"/>
    <w:rsid w:val="00E647A9"/>
    <w:rsid w:val="00E718BA"/>
    <w:rsid w:val="00E73CF5"/>
    <w:rsid w:val="00E754C4"/>
    <w:rsid w:val="00E765A3"/>
    <w:rsid w:val="00E81F5C"/>
    <w:rsid w:val="00E945C1"/>
    <w:rsid w:val="00E97A10"/>
    <w:rsid w:val="00EA0CA3"/>
    <w:rsid w:val="00EB25F0"/>
    <w:rsid w:val="00EC252C"/>
    <w:rsid w:val="00EC55F2"/>
    <w:rsid w:val="00ED1C78"/>
    <w:rsid w:val="00ED2317"/>
    <w:rsid w:val="00ED2D32"/>
    <w:rsid w:val="00EE3D12"/>
    <w:rsid w:val="00EE3FF9"/>
    <w:rsid w:val="00EF0D84"/>
    <w:rsid w:val="00EF2E68"/>
    <w:rsid w:val="00EF4F55"/>
    <w:rsid w:val="00F04D6D"/>
    <w:rsid w:val="00F07AF2"/>
    <w:rsid w:val="00F10359"/>
    <w:rsid w:val="00F1080A"/>
    <w:rsid w:val="00F23058"/>
    <w:rsid w:val="00F243F4"/>
    <w:rsid w:val="00F30DE9"/>
    <w:rsid w:val="00F33281"/>
    <w:rsid w:val="00F36289"/>
    <w:rsid w:val="00F36B5F"/>
    <w:rsid w:val="00F42AF6"/>
    <w:rsid w:val="00F4529C"/>
    <w:rsid w:val="00F50968"/>
    <w:rsid w:val="00F522E2"/>
    <w:rsid w:val="00F5512D"/>
    <w:rsid w:val="00F561C5"/>
    <w:rsid w:val="00F572FC"/>
    <w:rsid w:val="00F57EB0"/>
    <w:rsid w:val="00F62CF1"/>
    <w:rsid w:val="00F650BE"/>
    <w:rsid w:val="00F73E9A"/>
    <w:rsid w:val="00F966C4"/>
    <w:rsid w:val="00FA2A80"/>
    <w:rsid w:val="00FA5B5E"/>
    <w:rsid w:val="00FA6173"/>
    <w:rsid w:val="00FA6C3C"/>
    <w:rsid w:val="00FA73AA"/>
    <w:rsid w:val="00FC2425"/>
    <w:rsid w:val="00FD3ED0"/>
    <w:rsid w:val="00FD4776"/>
    <w:rsid w:val="00FE58F0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0F0C"/>
    <w:pPr>
      <w:spacing w:line="240" w:lineRule="exact"/>
    </w:pPr>
  </w:style>
  <w:style w:type="paragraph" w:styleId="berschrift2">
    <w:name w:val="heading 2"/>
    <w:basedOn w:val="Standard"/>
    <w:next w:val="Standard"/>
    <w:qFormat/>
    <w:rsid w:val="00E60F0C"/>
    <w:pPr>
      <w:keepNext/>
      <w:outlineLvl w:val="1"/>
    </w:pPr>
    <w:rPr>
      <w:b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5B4F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5B4F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krper">
    <w:name w:val="Body Text"/>
    <w:basedOn w:val="Standard"/>
    <w:link w:val="TextkrperZchn"/>
    <w:unhideWhenUsed/>
    <w:rsid w:val="000F6A7B"/>
    <w:pPr>
      <w:spacing w:line="240" w:lineRule="atLeast"/>
      <w:jc w:val="both"/>
    </w:pPr>
  </w:style>
  <w:style w:type="character" w:customStyle="1" w:styleId="TextkrperZchn">
    <w:name w:val="Textkörper Zchn"/>
    <w:basedOn w:val="Absatz-Standardschriftart"/>
    <w:link w:val="Textkrper"/>
    <w:rsid w:val="000F6A7B"/>
  </w:style>
  <w:style w:type="paragraph" w:styleId="KeinLeerraum">
    <w:name w:val="No Spacing"/>
    <w:basedOn w:val="Standard"/>
    <w:uiPriority w:val="1"/>
    <w:qFormat/>
    <w:rsid w:val="000402D9"/>
    <w:pPr>
      <w:spacing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xtkrper2">
    <w:name w:val="Body Text 2"/>
    <w:basedOn w:val="Standard"/>
    <w:link w:val="Textkrper2Zchn"/>
    <w:unhideWhenUsed/>
    <w:rsid w:val="00F30DE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F30DE9"/>
  </w:style>
  <w:style w:type="paragraph" w:styleId="Listenabsatz">
    <w:name w:val="List Paragraph"/>
    <w:basedOn w:val="Standard"/>
    <w:uiPriority w:val="34"/>
    <w:qFormat/>
    <w:rsid w:val="00CF236A"/>
    <w:pPr>
      <w:ind w:left="720"/>
      <w:contextualSpacing/>
    </w:pPr>
  </w:style>
  <w:style w:type="character" w:customStyle="1" w:styleId="tgc">
    <w:name w:val="_tgc"/>
    <w:basedOn w:val="Absatz-Standardschriftart"/>
    <w:rsid w:val="00823F04"/>
  </w:style>
  <w:style w:type="character" w:styleId="Hervorhebung">
    <w:name w:val="Emphasis"/>
    <w:basedOn w:val="Absatz-Standardschriftart"/>
    <w:uiPriority w:val="20"/>
    <w:qFormat/>
    <w:rsid w:val="008221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0F0C"/>
    <w:pPr>
      <w:spacing w:line="240" w:lineRule="exact"/>
    </w:pPr>
  </w:style>
  <w:style w:type="paragraph" w:styleId="berschrift2">
    <w:name w:val="heading 2"/>
    <w:basedOn w:val="Standard"/>
    <w:next w:val="Standard"/>
    <w:qFormat/>
    <w:rsid w:val="00E60F0C"/>
    <w:pPr>
      <w:keepNext/>
      <w:outlineLvl w:val="1"/>
    </w:pPr>
    <w:rPr>
      <w:b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5B4F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5B4F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krper">
    <w:name w:val="Body Text"/>
    <w:basedOn w:val="Standard"/>
    <w:link w:val="TextkrperZchn"/>
    <w:unhideWhenUsed/>
    <w:rsid w:val="000F6A7B"/>
    <w:pPr>
      <w:spacing w:line="240" w:lineRule="atLeast"/>
      <w:jc w:val="both"/>
    </w:pPr>
  </w:style>
  <w:style w:type="character" w:customStyle="1" w:styleId="TextkrperZchn">
    <w:name w:val="Textkörper Zchn"/>
    <w:basedOn w:val="Absatz-Standardschriftart"/>
    <w:link w:val="Textkrper"/>
    <w:rsid w:val="000F6A7B"/>
  </w:style>
  <w:style w:type="paragraph" w:styleId="KeinLeerraum">
    <w:name w:val="No Spacing"/>
    <w:basedOn w:val="Standard"/>
    <w:uiPriority w:val="1"/>
    <w:qFormat/>
    <w:rsid w:val="000402D9"/>
    <w:pPr>
      <w:spacing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xtkrper2">
    <w:name w:val="Body Text 2"/>
    <w:basedOn w:val="Standard"/>
    <w:link w:val="Textkrper2Zchn"/>
    <w:unhideWhenUsed/>
    <w:rsid w:val="00F30DE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F30DE9"/>
  </w:style>
  <w:style w:type="paragraph" w:styleId="Listenabsatz">
    <w:name w:val="List Paragraph"/>
    <w:basedOn w:val="Standard"/>
    <w:uiPriority w:val="34"/>
    <w:qFormat/>
    <w:rsid w:val="00CF236A"/>
    <w:pPr>
      <w:ind w:left="720"/>
      <w:contextualSpacing/>
    </w:pPr>
  </w:style>
  <w:style w:type="character" w:customStyle="1" w:styleId="tgc">
    <w:name w:val="_tgc"/>
    <w:basedOn w:val="Absatz-Standardschriftart"/>
    <w:rsid w:val="00823F04"/>
  </w:style>
  <w:style w:type="character" w:styleId="Hervorhebung">
    <w:name w:val="Emphasis"/>
    <w:basedOn w:val="Absatz-Standardschriftart"/>
    <w:uiPriority w:val="20"/>
    <w:qFormat/>
    <w:rsid w:val="008221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434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83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7863">
          <w:marLeft w:val="18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7223">
          <w:marLeft w:val="18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209">
          <w:marLeft w:val="18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1129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78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58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08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65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rudolf-mueller.d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udolf-mueller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3040</CharactersWithSpaces>
  <SharedDoc>false</SharedDoc>
  <HLinks>
    <vt:vector size="6" baseType="variant">
      <vt:variant>
        <vt:i4>3342361</vt:i4>
      </vt:variant>
      <vt:variant>
        <vt:i4>0</vt:i4>
      </vt:variant>
      <vt:variant>
        <vt:i4>0</vt:i4>
      </vt:variant>
      <vt:variant>
        <vt:i4>5</vt:i4>
      </vt:variant>
      <vt:variant>
        <vt:lpwstr>mailto:ssb.leipzig@ssb-seminare.de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81</cp:revision>
  <cp:lastPrinted>2016-10-25T14:52:00Z</cp:lastPrinted>
  <dcterms:created xsi:type="dcterms:W3CDTF">2016-10-24T14:05:00Z</dcterms:created>
  <dcterms:modified xsi:type="dcterms:W3CDTF">2016-11-04T08:47:00Z</dcterms:modified>
</cp:coreProperties>
</file>