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AEEB" w14:textId="43C23166" w:rsidR="00156B36" w:rsidRPr="00653D06" w:rsidRDefault="00653D06">
      <w:pPr>
        <w:rPr>
          <w:rFonts w:ascii="Century Gothic" w:hAnsi="Century Gothic" w:cs="Arial"/>
          <w:sz w:val="32"/>
          <w:szCs w:val="32"/>
        </w:rPr>
      </w:pPr>
      <w:r w:rsidRPr="00653D06">
        <w:rPr>
          <w:rFonts w:ascii="Century Gothic" w:hAnsi="Century Gothic" w:cs="Arial"/>
          <w:i/>
          <w:sz w:val="32"/>
          <w:szCs w:val="32"/>
          <w:lang w:val="en-US"/>
        </w:rPr>
        <w:t>Press release – 26</w:t>
      </w:r>
      <w:r w:rsidRPr="00653D06">
        <w:rPr>
          <w:rFonts w:ascii="Century Gothic" w:hAnsi="Century Gothic" w:cs="Arial"/>
          <w:i/>
          <w:sz w:val="32"/>
          <w:szCs w:val="32"/>
          <w:vertAlign w:val="superscript"/>
          <w:lang w:val="en-US"/>
        </w:rPr>
        <w:t>th</w:t>
      </w:r>
      <w:r w:rsidRPr="00653D06">
        <w:rPr>
          <w:rFonts w:ascii="Century Gothic" w:hAnsi="Century Gothic" w:cs="Arial"/>
          <w:i/>
          <w:sz w:val="32"/>
          <w:szCs w:val="32"/>
          <w:lang w:val="en-US"/>
        </w:rPr>
        <w:t xml:space="preserve"> of November</w:t>
      </w:r>
    </w:p>
    <w:p w14:paraId="1A0755E5" w14:textId="77777777" w:rsidR="00156B36" w:rsidRPr="00653D06" w:rsidRDefault="00156B36">
      <w:pPr>
        <w:rPr>
          <w:rFonts w:ascii="Century Gothic" w:hAnsi="Century Gothic" w:cs="Arial"/>
          <w:sz w:val="32"/>
          <w:szCs w:val="32"/>
        </w:rPr>
      </w:pPr>
    </w:p>
    <w:p w14:paraId="0D07F734" w14:textId="1BF294CA" w:rsidR="00983AC1" w:rsidRPr="00653D06" w:rsidRDefault="00653D06">
      <w:pPr>
        <w:rPr>
          <w:rFonts w:ascii="Century Gothic" w:hAnsi="Century Gothic" w:cs="Arial"/>
          <w:sz w:val="32"/>
          <w:szCs w:val="32"/>
        </w:rPr>
      </w:pPr>
      <w:r w:rsidRPr="00653D06">
        <w:rPr>
          <w:rFonts w:ascii="Century Gothic" w:hAnsi="Century Gothic" w:cs="Arial"/>
          <w:sz w:val="32"/>
          <w:szCs w:val="32"/>
        </w:rPr>
        <w:t xml:space="preserve">New Mobile Print App added by </w:t>
      </w:r>
      <w:r w:rsidR="003A5D05" w:rsidRPr="00653D06">
        <w:rPr>
          <w:rFonts w:ascii="Century Gothic" w:hAnsi="Century Gothic" w:cs="Arial"/>
          <w:sz w:val="32"/>
          <w:szCs w:val="32"/>
        </w:rPr>
        <w:t>One Q</w:t>
      </w:r>
      <w:r w:rsidR="00BB6A8A" w:rsidRPr="00653D06">
        <w:rPr>
          <w:rFonts w:ascii="Century Gothic" w:hAnsi="Century Gothic" w:cs="Arial"/>
          <w:sz w:val="32"/>
          <w:szCs w:val="32"/>
        </w:rPr>
        <w:t xml:space="preserve"> to its </w:t>
      </w:r>
      <w:r w:rsidR="004F22E1" w:rsidRPr="00653D06">
        <w:rPr>
          <w:rFonts w:ascii="Century Gothic" w:hAnsi="Century Gothic" w:cs="Arial"/>
          <w:sz w:val="32"/>
          <w:szCs w:val="32"/>
        </w:rPr>
        <w:t>secure</w:t>
      </w:r>
      <w:r w:rsidR="00BB6A8A" w:rsidRPr="00653D06">
        <w:rPr>
          <w:rFonts w:ascii="Century Gothic" w:hAnsi="Century Gothic" w:cs="Arial"/>
          <w:sz w:val="32"/>
          <w:szCs w:val="32"/>
        </w:rPr>
        <w:t xml:space="preserve"> print management solution</w:t>
      </w:r>
    </w:p>
    <w:p w14:paraId="49F5737C" w14:textId="77777777" w:rsidR="00BB6A8A" w:rsidRPr="00653D06" w:rsidRDefault="00BB6A8A">
      <w:pPr>
        <w:rPr>
          <w:rFonts w:ascii="Century Gothic" w:hAnsi="Century Gothic" w:cs="Arial"/>
          <w:sz w:val="32"/>
          <w:szCs w:val="32"/>
        </w:rPr>
      </w:pPr>
    </w:p>
    <w:p w14:paraId="05A344B9" w14:textId="77777777" w:rsidR="00692B1E" w:rsidRPr="00653D06" w:rsidRDefault="00692B1E">
      <w:pPr>
        <w:rPr>
          <w:rFonts w:ascii="Century Gothic" w:hAnsi="Century Gothic" w:cs="Arial"/>
        </w:rPr>
      </w:pPr>
    </w:p>
    <w:p w14:paraId="0507F68B" w14:textId="3D00F57B" w:rsidR="00BB6A8A" w:rsidRPr="00653D06" w:rsidRDefault="00BB6A8A" w:rsidP="0019092F">
      <w:pPr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653D06">
        <w:rPr>
          <w:rFonts w:ascii="Century Gothic" w:hAnsi="Century Gothic" w:cs="Arial"/>
          <w:b/>
          <w:sz w:val="20"/>
          <w:szCs w:val="20"/>
        </w:rPr>
        <w:t xml:space="preserve">Copenhagen, </w:t>
      </w:r>
      <w:r w:rsidR="00653D06" w:rsidRPr="00653D06">
        <w:rPr>
          <w:rFonts w:ascii="Century Gothic" w:hAnsi="Century Gothic" w:cs="Arial"/>
          <w:b/>
          <w:sz w:val="20"/>
          <w:szCs w:val="20"/>
        </w:rPr>
        <w:t>26</w:t>
      </w:r>
      <w:r w:rsidR="00653D06" w:rsidRPr="00653D06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653D06" w:rsidRPr="00653D06">
        <w:rPr>
          <w:rFonts w:ascii="Century Gothic" w:hAnsi="Century Gothic" w:cs="Arial"/>
          <w:b/>
          <w:sz w:val="20"/>
          <w:szCs w:val="20"/>
        </w:rPr>
        <w:t xml:space="preserve"> of November</w:t>
      </w:r>
      <w:r w:rsidRPr="00653D06">
        <w:rPr>
          <w:rFonts w:ascii="Century Gothic" w:hAnsi="Century Gothic" w:cs="Arial"/>
          <w:b/>
          <w:sz w:val="20"/>
          <w:szCs w:val="20"/>
        </w:rPr>
        <w:t xml:space="preserve"> 2019 </w:t>
      </w:r>
      <w:r w:rsidRPr="00653D06">
        <w:rPr>
          <w:rFonts w:ascii="Century Gothic" w:hAnsi="Century Gothic" w:cs="Arial"/>
          <w:bCs/>
          <w:sz w:val="20"/>
          <w:szCs w:val="20"/>
        </w:rPr>
        <w:t>–</w:t>
      </w:r>
      <w:r w:rsidR="00156B36" w:rsidRPr="00653D06">
        <w:rPr>
          <w:rFonts w:ascii="Century Gothic" w:hAnsi="Century Gothic" w:cs="Arial"/>
          <w:b/>
          <w:sz w:val="20"/>
          <w:szCs w:val="20"/>
        </w:rPr>
        <w:t xml:space="preserve">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One Q </w:t>
      </w:r>
      <w:r w:rsidR="00C7569F">
        <w:rPr>
          <w:rFonts w:ascii="Century Gothic" w:hAnsi="Century Gothic" w:cs="Arial"/>
          <w:bCs/>
          <w:sz w:val="20"/>
          <w:szCs w:val="20"/>
        </w:rPr>
        <w:t xml:space="preserve">Technologies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>has announced the</w:t>
      </w:r>
      <w:r w:rsidR="00653D06" w:rsidRPr="00653D06">
        <w:rPr>
          <w:rFonts w:ascii="Century Gothic" w:hAnsi="Century Gothic" w:cs="Arial"/>
          <w:bCs/>
          <w:sz w:val="20"/>
          <w:szCs w:val="20"/>
        </w:rPr>
        <w:t xml:space="preserve">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release of 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the </w:t>
      </w:r>
      <w:bookmarkStart w:id="0" w:name="_Hlk21254508"/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One Q </w:t>
      </w:r>
      <w:r w:rsidR="00653D06" w:rsidRPr="00653D06">
        <w:rPr>
          <w:rFonts w:ascii="Century Gothic" w:hAnsi="Century Gothic" w:cs="Arial"/>
          <w:bCs/>
          <w:sz w:val="20"/>
          <w:szCs w:val="20"/>
        </w:rPr>
        <w:t>M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obile </w:t>
      </w:r>
      <w:r w:rsidR="00653D06" w:rsidRPr="00653D06">
        <w:rPr>
          <w:rFonts w:ascii="Century Gothic" w:hAnsi="Century Gothic" w:cs="Arial"/>
          <w:bCs/>
          <w:sz w:val="20"/>
          <w:szCs w:val="20"/>
        </w:rPr>
        <w:t>P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rint </w:t>
      </w:r>
      <w:r w:rsidR="00653D06" w:rsidRPr="00653D06">
        <w:rPr>
          <w:rFonts w:ascii="Century Gothic" w:hAnsi="Century Gothic" w:cs="Arial"/>
          <w:bCs/>
          <w:sz w:val="20"/>
          <w:szCs w:val="20"/>
        </w:rPr>
        <w:t>A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>pp</w:t>
      </w:r>
      <w:bookmarkEnd w:id="0"/>
      <w:r w:rsidR="003B78C8" w:rsidRPr="00653D06">
        <w:rPr>
          <w:rFonts w:ascii="Century Gothic" w:hAnsi="Century Gothic" w:cs="Arial"/>
          <w:bCs/>
          <w:sz w:val="20"/>
          <w:szCs w:val="20"/>
        </w:rPr>
        <w:t xml:space="preserve"> –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a version of its </w:t>
      </w:r>
      <w:r w:rsidR="000F4864" w:rsidRPr="00653D06">
        <w:rPr>
          <w:rFonts w:ascii="Century Gothic" w:hAnsi="Century Gothic" w:cs="Arial"/>
          <w:bCs/>
          <w:sz w:val="20"/>
          <w:szCs w:val="20"/>
        </w:rPr>
        <w:t xml:space="preserve">secure print management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>software</w:t>
      </w:r>
      <w:r w:rsidR="003B78C8" w:rsidRPr="00653D06">
        <w:rPr>
          <w:rFonts w:ascii="Century Gothic" w:hAnsi="Century Gothic" w:cs="Arial"/>
          <w:bCs/>
          <w:sz w:val="20"/>
          <w:szCs w:val="20"/>
        </w:rPr>
        <w:t xml:space="preserve"> –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for 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smartphones and tablets. </w:t>
      </w:r>
      <w:r w:rsidR="000F4864" w:rsidRPr="00653D06">
        <w:rPr>
          <w:rFonts w:ascii="Century Gothic" w:hAnsi="Century Gothic" w:cs="Arial"/>
          <w:bCs/>
          <w:sz w:val="20"/>
          <w:szCs w:val="20"/>
        </w:rPr>
        <w:t xml:space="preserve">Users 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can now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print </w:t>
      </w:r>
      <w:r w:rsidR="000F4864" w:rsidRPr="00653D06">
        <w:rPr>
          <w:rFonts w:ascii="Century Gothic" w:hAnsi="Century Gothic" w:cs="Arial"/>
          <w:sz w:val="20"/>
          <w:szCs w:val="20"/>
        </w:rPr>
        <w:t>to any printer in the fleet, according to their usual permissions</w:t>
      </w:r>
      <w:r w:rsidR="007A05C8" w:rsidRPr="00653D06">
        <w:rPr>
          <w:rFonts w:ascii="Century Gothic" w:hAnsi="Century Gothic" w:cs="Arial"/>
          <w:sz w:val="20"/>
          <w:szCs w:val="20"/>
        </w:rPr>
        <w:t xml:space="preserve"> and</w:t>
      </w:r>
      <w:r w:rsidR="000F4864" w:rsidRPr="00653D06">
        <w:rPr>
          <w:rFonts w:ascii="Century Gothic" w:hAnsi="Century Gothic" w:cs="Arial"/>
          <w:sz w:val="20"/>
          <w:szCs w:val="20"/>
        </w:rPr>
        <w:t xml:space="preserve"> f</w:t>
      </w:r>
      <w:r w:rsidR="00156B36" w:rsidRPr="00653D06">
        <w:rPr>
          <w:rFonts w:ascii="Century Gothic" w:hAnsi="Century Gothic" w:cs="Arial"/>
          <w:bCs/>
          <w:sz w:val="20"/>
          <w:szCs w:val="20"/>
        </w:rPr>
        <w:t xml:space="preserve">rom wherever they are, </w:t>
      </w:r>
      <w:r w:rsidR="007A05C8" w:rsidRPr="00653D06">
        <w:rPr>
          <w:rFonts w:ascii="Century Gothic" w:hAnsi="Century Gothic" w:cs="Arial"/>
          <w:bCs/>
          <w:sz w:val="20"/>
          <w:szCs w:val="20"/>
        </w:rPr>
        <w:t>via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 the </w:t>
      </w:r>
      <w:r w:rsidR="000F4864" w:rsidRPr="00653D06">
        <w:rPr>
          <w:rFonts w:ascii="Century Gothic" w:hAnsi="Century Gothic" w:cs="Arial"/>
          <w:bCs/>
          <w:sz w:val="20"/>
          <w:szCs w:val="20"/>
        </w:rPr>
        <w:t xml:space="preserve">One Q </w:t>
      </w:r>
      <w:r w:rsidR="00DF6DD3">
        <w:rPr>
          <w:rFonts w:ascii="Century Gothic" w:hAnsi="Century Gothic" w:cs="Arial"/>
          <w:bCs/>
          <w:sz w:val="20"/>
          <w:szCs w:val="20"/>
        </w:rPr>
        <w:t xml:space="preserve">interface </w:t>
      </w:r>
      <w:r w:rsidR="00DF6DD3" w:rsidRPr="00DF6DD3">
        <w:rPr>
          <w:rFonts w:ascii="Century Gothic" w:hAnsi="Century Gothic" w:cs="Arial"/>
          <w:bCs/>
          <w:sz w:val="20"/>
          <w:szCs w:val="20"/>
          <w:highlight w:val="yellow"/>
        </w:rPr>
        <w:t>that</w:t>
      </w:r>
      <w:r w:rsidR="00DF6DD3">
        <w:rPr>
          <w:rFonts w:ascii="Century Gothic" w:hAnsi="Century Gothic" w:cs="Arial"/>
          <w:bCs/>
          <w:sz w:val="20"/>
          <w:szCs w:val="20"/>
        </w:rPr>
        <w:t xml:space="preserve"> </w:t>
      </w:r>
      <w:r w:rsidR="00DF6DD3" w:rsidRPr="00DF6DD3">
        <w:rPr>
          <w:rFonts w:ascii="Century Gothic" w:hAnsi="Century Gothic" w:cs="Arial"/>
          <w:bCs/>
          <w:sz w:val="20"/>
          <w:szCs w:val="20"/>
          <w:highlight w:val="yellow"/>
        </w:rPr>
        <w:t>they a</w:t>
      </w:r>
      <w:r w:rsidR="004F22E1" w:rsidRPr="00DF6DD3">
        <w:rPr>
          <w:rFonts w:ascii="Century Gothic" w:hAnsi="Century Gothic" w:cs="Arial"/>
          <w:bCs/>
          <w:sz w:val="20"/>
          <w:szCs w:val="20"/>
          <w:highlight w:val="yellow"/>
        </w:rPr>
        <w:t>re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 </w:t>
      </w:r>
      <w:r w:rsidR="00F35122" w:rsidRPr="00653D06">
        <w:rPr>
          <w:rFonts w:ascii="Century Gothic" w:hAnsi="Century Gothic" w:cs="Arial"/>
          <w:bCs/>
          <w:sz w:val="20"/>
          <w:szCs w:val="20"/>
        </w:rPr>
        <w:t xml:space="preserve">already </w:t>
      </w:r>
      <w:r w:rsidR="004F22E1" w:rsidRPr="00653D06">
        <w:rPr>
          <w:rFonts w:ascii="Century Gothic" w:hAnsi="Century Gothic" w:cs="Arial"/>
          <w:bCs/>
          <w:sz w:val="20"/>
          <w:szCs w:val="20"/>
        </w:rPr>
        <w:t xml:space="preserve">accustomed </w:t>
      </w:r>
      <w:proofErr w:type="gramStart"/>
      <w:r w:rsidR="004F22E1" w:rsidRPr="00653D06">
        <w:rPr>
          <w:rFonts w:ascii="Century Gothic" w:hAnsi="Century Gothic" w:cs="Arial"/>
          <w:bCs/>
          <w:sz w:val="20"/>
          <w:szCs w:val="20"/>
        </w:rPr>
        <w:t>to</w:t>
      </w:r>
      <w:proofErr w:type="gramEnd"/>
      <w:r w:rsidR="00156B36" w:rsidRPr="00653D06">
        <w:rPr>
          <w:rFonts w:ascii="Century Gothic" w:hAnsi="Century Gothic" w:cs="Arial"/>
          <w:bCs/>
          <w:sz w:val="20"/>
          <w:szCs w:val="20"/>
        </w:rPr>
        <w:t>.</w:t>
      </w:r>
    </w:p>
    <w:p w14:paraId="7E84F2D7" w14:textId="77777777" w:rsidR="004F22E1" w:rsidRPr="00653D06" w:rsidRDefault="004F22E1" w:rsidP="0019092F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14:paraId="5EBD8F68" w14:textId="4F226749" w:rsidR="00F35122" w:rsidRPr="00653D06" w:rsidRDefault="00F35122" w:rsidP="005E76EE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Downloadable for both iOS and Android from </w:t>
      </w:r>
      <w:r w:rsidR="0019092F" w:rsidRPr="00653D06">
        <w:rPr>
          <w:rFonts w:ascii="Century Gothic" w:hAnsi="Century Gothic" w:cs="Arial"/>
          <w:sz w:val="20"/>
          <w:szCs w:val="20"/>
        </w:rPr>
        <w:t>t</w:t>
      </w:r>
      <w:r w:rsidRPr="00653D06">
        <w:rPr>
          <w:rFonts w:ascii="Century Gothic" w:hAnsi="Century Gothic" w:cs="Arial"/>
          <w:sz w:val="20"/>
          <w:szCs w:val="20"/>
        </w:rPr>
        <w:t xml:space="preserve">he App Store and Google Play, the One Q </w:t>
      </w:r>
      <w:r w:rsidR="00653D06" w:rsidRPr="00653D06">
        <w:rPr>
          <w:rFonts w:ascii="Century Gothic" w:hAnsi="Century Gothic" w:cs="Arial"/>
          <w:sz w:val="20"/>
          <w:szCs w:val="20"/>
        </w:rPr>
        <w:t>Mo</w:t>
      </w:r>
      <w:r w:rsidRPr="00653D06">
        <w:rPr>
          <w:rFonts w:ascii="Century Gothic" w:hAnsi="Century Gothic" w:cs="Arial"/>
          <w:sz w:val="20"/>
          <w:szCs w:val="20"/>
        </w:rPr>
        <w:t xml:space="preserve">bile </w:t>
      </w:r>
      <w:r w:rsidR="00653D06" w:rsidRPr="00653D06">
        <w:rPr>
          <w:rFonts w:ascii="Century Gothic" w:hAnsi="Century Gothic" w:cs="Arial"/>
          <w:sz w:val="20"/>
          <w:szCs w:val="20"/>
        </w:rPr>
        <w:t>P</w:t>
      </w:r>
      <w:r w:rsidRPr="00653D06">
        <w:rPr>
          <w:rFonts w:ascii="Century Gothic" w:hAnsi="Century Gothic" w:cs="Arial"/>
          <w:sz w:val="20"/>
          <w:szCs w:val="20"/>
        </w:rPr>
        <w:t xml:space="preserve">rint </w:t>
      </w:r>
      <w:r w:rsidR="00653D06" w:rsidRPr="00653D06">
        <w:rPr>
          <w:rFonts w:ascii="Century Gothic" w:hAnsi="Century Gothic" w:cs="Arial"/>
          <w:sz w:val="20"/>
          <w:szCs w:val="20"/>
        </w:rPr>
        <w:t>A</w:t>
      </w:r>
      <w:r w:rsidRPr="00653D06">
        <w:rPr>
          <w:rFonts w:ascii="Century Gothic" w:hAnsi="Century Gothic" w:cs="Arial"/>
          <w:sz w:val="20"/>
          <w:szCs w:val="20"/>
        </w:rPr>
        <w:t xml:space="preserve">pp provides secure printing with all </w:t>
      </w:r>
      <w:r w:rsidR="0019092F" w:rsidRPr="00653D06">
        <w:rPr>
          <w:rFonts w:ascii="Century Gothic" w:hAnsi="Century Gothic" w:cs="Arial"/>
          <w:sz w:val="20"/>
          <w:szCs w:val="20"/>
        </w:rPr>
        <w:t xml:space="preserve">the functionality </w:t>
      </w:r>
      <w:r w:rsidRPr="00653D06">
        <w:rPr>
          <w:rFonts w:ascii="Century Gothic" w:hAnsi="Century Gothic" w:cs="Arial"/>
          <w:sz w:val="20"/>
          <w:szCs w:val="20"/>
        </w:rPr>
        <w:t xml:space="preserve">you get with </w:t>
      </w:r>
      <w:r w:rsidR="000F4864" w:rsidRPr="00653D06">
        <w:rPr>
          <w:rFonts w:ascii="Century Gothic" w:hAnsi="Century Gothic" w:cs="Arial"/>
          <w:sz w:val="20"/>
          <w:szCs w:val="20"/>
        </w:rPr>
        <w:t xml:space="preserve">the </w:t>
      </w:r>
      <w:r w:rsidR="0019092F" w:rsidRPr="00653D06">
        <w:rPr>
          <w:rFonts w:ascii="Century Gothic" w:hAnsi="Century Gothic" w:cs="Arial"/>
          <w:sz w:val="20"/>
          <w:szCs w:val="20"/>
        </w:rPr>
        <w:t xml:space="preserve">PC and Mac </w:t>
      </w:r>
      <w:r w:rsidR="000F4864" w:rsidRPr="00653D06">
        <w:rPr>
          <w:rFonts w:ascii="Century Gothic" w:hAnsi="Century Gothic" w:cs="Arial"/>
          <w:sz w:val="20"/>
          <w:szCs w:val="20"/>
        </w:rPr>
        <w:t>versions</w:t>
      </w:r>
      <w:r w:rsidR="0019092F" w:rsidRPr="00653D06">
        <w:rPr>
          <w:rFonts w:ascii="Century Gothic" w:hAnsi="Century Gothic" w:cs="Arial"/>
          <w:sz w:val="20"/>
          <w:szCs w:val="20"/>
        </w:rPr>
        <w:t xml:space="preserve">. </w:t>
      </w:r>
      <w:r w:rsidR="005E76EE" w:rsidRPr="00653D06">
        <w:rPr>
          <w:rFonts w:ascii="Century Gothic" w:hAnsi="Century Gothic" w:cs="Arial"/>
          <w:sz w:val="20"/>
          <w:szCs w:val="20"/>
        </w:rPr>
        <w:t>The iOS version supports iWork, MS Office, csv, RTF, PDF, TIFF, JPEG, GIF, PNG and raw file formats, and the Android version additionally supports OpenOffice files (</w:t>
      </w:r>
      <w:proofErr w:type="spellStart"/>
      <w:r w:rsidR="005E76EE" w:rsidRPr="00653D06">
        <w:rPr>
          <w:rFonts w:ascii="Century Gothic" w:hAnsi="Century Gothic" w:cs="Arial"/>
          <w:sz w:val="20"/>
          <w:szCs w:val="20"/>
        </w:rPr>
        <w:t>odt</w:t>
      </w:r>
      <w:proofErr w:type="spellEnd"/>
      <w:r w:rsidR="005E76EE" w:rsidRPr="00653D0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5E76EE" w:rsidRPr="00653D06">
        <w:rPr>
          <w:rFonts w:ascii="Century Gothic" w:hAnsi="Century Gothic" w:cs="Arial"/>
          <w:sz w:val="20"/>
          <w:szCs w:val="20"/>
        </w:rPr>
        <w:t>ods</w:t>
      </w:r>
      <w:proofErr w:type="spellEnd"/>
      <w:r w:rsidR="005E76EE" w:rsidRPr="00653D0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5E76EE" w:rsidRPr="00653D06">
        <w:rPr>
          <w:rFonts w:ascii="Century Gothic" w:hAnsi="Century Gothic" w:cs="Arial"/>
          <w:sz w:val="20"/>
          <w:szCs w:val="20"/>
        </w:rPr>
        <w:t>odp</w:t>
      </w:r>
      <w:proofErr w:type="spellEnd"/>
      <w:r w:rsidR="005E76EE" w:rsidRPr="00653D06">
        <w:rPr>
          <w:rFonts w:ascii="Century Gothic" w:hAnsi="Century Gothic" w:cs="Arial"/>
          <w:sz w:val="20"/>
          <w:szCs w:val="20"/>
        </w:rPr>
        <w:t>).</w:t>
      </w:r>
    </w:p>
    <w:p w14:paraId="3546C952" w14:textId="77777777" w:rsidR="00F35122" w:rsidRPr="00653D06" w:rsidRDefault="00F35122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19CCB0A4" w14:textId="5AFA1779" w:rsidR="00BB6A8A" w:rsidRPr="00653D06" w:rsidRDefault="0019092F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According to </w:t>
      </w:r>
      <w:r w:rsidR="000F4864" w:rsidRPr="00653D06">
        <w:rPr>
          <w:rFonts w:ascii="Century Gothic" w:hAnsi="Century Gothic" w:cs="Arial"/>
          <w:sz w:val="20"/>
          <w:szCs w:val="20"/>
        </w:rPr>
        <w:t xml:space="preserve">Martin Engdal, CEO of </w:t>
      </w:r>
      <w:r w:rsidRPr="00653D06">
        <w:rPr>
          <w:rFonts w:ascii="Century Gothic" w:hAnsi="Century Gothic" w:cs="Arial"/>
          <w:sz w:val="20"/>
          <w:szCs w:val="20"/>
        </w:rPr>
        <w:t>One Q</w:t>
      </w:r>
      <w:r w:rsidR="00C7569F">
        <w:rPr>
          <w:rFonts w:ascii="Century Gothic" w:hAnsi="Century Gothic" w:cs="Arial"/>
          <w:sz w:val="20"/>
          <w:szCs w:val="20"/>
        </w:rPr>
        <w:t xml:space="preserve"> Technologies</w:t>
      </w:r>
      <w:r w:rsidR="000F4864" w:rsidRPr="00653D06">
        <w:rPr>
          <w:rFonts w:ascii="Century Gothic" w:hAnsi="Century Gothic" w:cs="Arial"/>
          <w:sz w:val="20"/>
          <w:szCs w:val="20"/>
        </w:rPr>
        <w:t>,</w:t>
      </w:r>
      <w:r w:rsidRPr="00653D06">
        <w:rPr>
          <w:rFonts w:ascii="Century Gothic" w:hAnsi="Century Gothic" w:cs="Arial"/>
          <w:sz w:val="20"/>
          <w:szCs w:val="20"/>
        </w:rPr>
        <w:t xml:space="preserve"> the app completes access to the fleet for all users, everywhere</w:t>
      </w:r>
      <w:r w:rsidR="00156B36" w:rsidRPr="00653D06">
        <w:rPr>
          <w:rFonts w:ascii="Century Gothic" w:hAnsi="Century Gothic" w:cs="Arial"/>
          <w:sz w:val="20"/>
          <w:szCs w:val="20"/>
        </w:rPr>
        <w:t xml:space="preserve">. </w:t>
      </w:r>
      <w:r w:rsidRPr="00653D06">
        <w:rPr>
          <w:rFonts w:ascii="Century Gothic" w:hAnsi="Century Gothic" w:cs="Arial"/>
          <w:sz w:val="20"/>
          <w:szCs w:val="20"/>
        </w:rPr>
        <w:t>“Nowadays, with more flexi</w:t>
      </w:r>
      <w:r w:rsidR="00DF6DD3">
        <w:rPr>
          <w:rFonts w:ascii="Century Gothic" w:hAnsi="Century Gothic" w:cs="Arial"/>
          <w:sz w:val="20"/>
          <w:szCs w:val="20"/>
        </w:rPr>
        <w:t xml:space="preserve">ble ways of working, people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do no</w:t>
      </w:r>
      <w:r w:rsidRPr="00DF6DD3">
        <w:rPr>
          <w:rFonts w:ascii="Century Gothic" w:hAnsi="Century Gothic" w:cs="Arial"/>
          <w:sz w:val="20"/>
          <w:szCs w:val="20"/>
          <w:highlight w:val="yellow"/>
        </w:rPr>
        <w:t>t</w:t>
      </w:r>
      <w:r w:rsidRPr="00653D06">
        <w:rPr>
          <w:rFonts w:ascii="Century Gothic" w:hAnsi="Century Gothic" w:cs="Arial"/>
          <w:sz w:val="20"/>
          <w:szCs w:val="20"/>
        </w:rPr>
        <w:t xml:space="preserve"> spend as much time at their desk – or even in the office. </w:t>
      </w:r>
      <w:proofErr w:type="gramStart"/>
      <w:r w:rsidR="00C7569F" w:rsidRPr="00653D06">
        <w:rPr>
          <w:rFonts w:ascii="Century Gothic" w:hAnsi="Century Gothic" w:cs="Arial"/>
          <w:sz w:val="20"/>
          <w:szCs w:val="20"/>
        </w:rPr>
        <w:t>So</w:t>
      </w:r>
      <w:proofErr w:type="gramEnd"/>
      <w:r w:rsidR="00C7569F" w:rsidRPr="00653D06">
        <w:rPr>
          <w:rFonts w:ascii="Century Gothic" w:hAnsi="Century Gothic" w:cs="Arial"/>
          <w:sz w:val="20"/>
          <w:szCs w:val="20"/>
        </w:rPr>
        <w:t>,</w:t>
      </w:r>
      <w:r w:rsidR="00DF6DD3">
        <w:rPr>
          <w:rFonts w:ascii="Century Gothic" w:hAnsi="Century Gothic" w:cs="Arial"/>
          <w:sz w:val="20"/>
          <w:szCs w:val="20"/>
        </w:rPr>
        <w:t xml:space="preserve">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we ha</w:t>
      </w:r>
      <w:r w:rsidR="00156B36" w:rsidRPr="00DF6DD3">
        <w:rPr>
          <w:rFonts w:ascii="Century Gothic" w:hAnsi="Century Gothic" w:cs="Arial"/>
          <w:sz w:val="20"/>
          <w:szCs w:val="20"/>
          <w:highlight w:val="yellow"/>
        </w:rPr>
        <w:t>ve</w:t>
      </w:r>
      <w:r w:rsidR="00156B36" w:rsidRPr="00653D06">
        <w:rPr>
          <w:rFonts w:ascii="Century Gothic" w:hAnsi="Century Gothic" w:cs="Arial"/>
          <w:sz w:val="20"/>
          <w:szCs w:val="20"/>
        </w:rPr>
        <w:t xml:space="preserve"> closed the loop and provided mobile users with access to all the same printers, just as securely and </w:t>
      </w:r>
      <w:r w:rsidR="00DF6DD3">
        <w:rPr>
          <w:rFonts w:ascii="Century Gothic" w:hAnsi="Century Gothic" w:cs="Arial"/>
          <w:sz w:val="20"/>
          <w:szCs w:val="20"/>
        </w:rPr>
        <w:t>with all the same functionalit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y</w:t>
      </w:r>
      <w:r w:rsidR="00156B36" w:rsidRPr="00DF6DD3">
        <w:rPr>
          <w:rFonts w:ascii="Century Gothic" w:hAnsi="Century Gothic" w:cs="Arial"/>
          <w:sz w:val="20"/>
          <w:szCs w:val="20"/>
          <w:highlight w:val="yellow"/>
        </w:rPr>
        <w:t xml:space="preserve"> a</w:t>
      </w:r>
      <w:r w:rsidR="00156B36" w:rsidRPr="00653D06">
        <w:rPr>
          <w:rFonts w:ascii="Century Gothic" w:hAnsi="Century Gothic" w:cs="Arial"/>
          <w:sz w:val="20"/>
          <w:szCs w:val="20"/>
        </w:rPr>
        <w:t xml:space="preserve">s they already </w:t>
      </w:r>
      <w:r w:rsidR="000F4864" w:rsidRPr="00653D06">
        <w:rPr>
          <w:rFonts w:ascii="Century Gothic" w:hAnsi="Century Gothic" w:cs="Arial"/>
          <w:sz w:val="20"/>
          <w:szCs w:val="20"/>
        </w:rPr>
        <w:t xml:space="preserve">have </w:t>
      </w:r>
      <w:r w:rsidR="007A05C8" w:rsidRPr="00653D06">
        <w:rPr>
          <w:rFonts w:ascii="Century Gothic" w:hAnsi="Century Gothic" w:cs="Arial"/>
          <w:sz w:val="20"/>
          <w:szCs w:val="20"/>
        </w:rPr>
        <w:t>at</w:t>
      </w:r>
      <w:r w:rsidR="00156B36" w:rsidRPr="00653D06">
        <w:rPr>
          <w:rFonts w:ascii="Century Gothic" w:hAnsi="Century Gothic" w:cs="Arial"/>
          <w:sz w:val="20"/>
          <w:szCs w:val="20"/>
        </w:rPr>
        <w:t xml:space="preserve"> their desktop</w:t>
      </w:r>
      <w:r w:rsidR="007A05C8" w:rsidRPr="00653D06">
        <w:rPr>
          <w:rFonts w:ascii="Century Gothic" w:hAnsi="Century Gothic" w:cs="Arial"/>
          <w:sz w:val="20"/>
          <w:szCs w:val="20"/>
        </w:rPr>
        <w:t>s</w:t>
      </w:r>
      <w:r w:rsidR="00DF6DD3">
        <w:rPr>
          <w:rFonts w:ascii="Century Gothic" w:hAnsi="Century Gothic" w:cs="Arial"/>
          <w:sz w:val="20"/>
          <w:szCs w:val="20"/>
        </w:rPr>
        <w:t xml:space="preserve">. Whether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they a</w:t>
      </w:r>
      <w:r w:rsidR="00156B36" w:rsidRPr="00DF6DD3">
        <w:rPr>
          <w:rFonts w:ascii="Century Gothic" w:hAnsi="Century Gothic" w:cs="Arial"/>
          <w:sz w:val="20"/>
          <w:szCs w:val="20"/>
          <w:highlight w:val="yellow"/>
        </w:rPr>
        <w:t>re</w:t>
      </w:r>
      <w:r w:rsidR="00156B36" w:rsidRPr="00653D06">
        <w:rPr>
          <w:rFonts w:ascii="Century Gothic" w:hAnsi="Century Gothic" w:cs="Arial"/>
          <w:sz w:val="20"/>
          <w:szCs w:val="20"/>
        </w:rPr>
        <w:t xml:space="preserve"> at home, at a different site or even in an airport, they can use their smartphone or tablet to quickly and easily print documents in exactly the same way they always do.” </w:t>
      </w:r>
    </w:p>
    <w:p w14:paraId="018AB747" w14:textId="77777777" w:rsidR="0019092F" w:rsidRPr="00653D06" w:rsidRDefault="0019092F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A9F029" w14:textId="45576D4C" w:rsidR="00BB6A8A" w:rsidRPr="00653D06" w:rsidRDefault="000F4864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One Q’s cutting-edge secure print management </w:t>
      </w:r>
      <w:r w:rsidR="00BB6A8A" w:rsidRPr="00653D06">
        <w:rPr>
          <w:rFonts w:ascii="Century Gothic" w:hAnsi="Century Gothic" w:cs="Arial"/>
          <w:sz w:val="20"/>
          <w:szCs w:val="20"/>
        </w:rPr>
        <w:t xml:space="preserve">is flexible, scalable and </w:t>
      </w:r>
      <w:r w:rsidRPr="00653D06">
        <w:rPr>
          <w:rFonts w:ascii="Century Gothic" w:hAnsi="Century Gothic" w:cs="Arial"/>
          <w:sz w:val="20"/>
          <w:szCs w:val="20"/>
        </w:rPr>
        <w:t xml:space="preserve">extremely </w:t>
      </w:r>
      <w:r w:rsidR="00BB6A8A" w:rsidRPr="00653D06">
        <w:rPr>
          <w:rFonts w:ascii="Century Gothic" w:hAnsi="Century Gothic" w:cs="Arial"/>
          <w:sz w:val="20"/>
          <w:szCs w:val="20"/>
        </w:rPr>
        <w:t>easy to install</w:t>
      </w:r>
      <w:r w:rsidRPr="00653D06">
        <w:rPr>
          <w:rFonts w:ascii="Century Gothic" w:hAnsi="Century Gothic" w:cs="Arial"/>
          <w:sz w:val="20"/>
          <w:szCs w:val="20"/>
        </w:rPr>
        <w:t>. The print server can reside on-site or in public or private clouds, or a hybrid of the three. As for the printers themselves</w:t>
      </w:r>
      <w:r w:rsidR="00DF6DD3">
        <w:rPr>
          <w:rFonts w:ascii="Century Gothic" w:hAnsi="Century Gothic" w:cs="Arial"/>
          <w:sz w:val="20"/>
          <w:szCs w:val="20"/>
        </w:rPr>
        <w:t xml:space="preserve">, One Q’s One Driver – a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single</w:t>
      </w:r>
      <w:r w:rsidRPr="00DF6DD3">
        <w:rPr>
          <w:rFonts w:ascii="Century Gothic" w:hAnsi="Century Gothic" w:cs="Arial"/>
          <w:sz w:val="20"/>
          <w:szCs w:val="20"/>
          <w:highlight w:val="yellow"/>
        </w:rPr>
        <w:t xml:space="preserve"> d</w:t>
      </w:r>
      <w:r w:rsidRPr="00653D06">
        <w:rPr>
          <w:rFonts w:ascii="Century Gothic" w:hAnsi="Century Gothic" w:cs="Arial"/>
          <w:sz w:val="20"/>
          <w:szCs w:val="20"/>
        </w:rPr>
        <w:t xml:space="preserve">evice-agnostic driver – can be </w:t>
      </w:r>
      <w:r w:rsidR="00DF6DD3" w:rsidRPr="00653D06">
        <w:rPr>
          <w:rFonts w:ascii="Century Gothic" w:hAnsi="Century Gothic" w:cs="Arial"/>
          <w:sz w:val="20"/>
          <w:szCs w:val="20"/>
        </w:rPr>
        <w:t>remote</w:t>
      </w:r>
      <w:r w:rsidR="00DF6DD3">
        <w:rPr>
          <w:rFonts w:ascii="Century Gothic" w:hAnsi="Century Gothic" w:cs="Arial"/>
          <w:sz w:val="20"/>
          <w:szCs w:val="20"/>
        </w:rPr>
        <w:t>l</w:t>
      </w:r>
      <w:r w:rsidR="00DF6DD3" w:rsidRPr="00653D06">
        <w:rPr>
          <w:rFonts w:ascii="Century Gothic" w:hAnsi="Century Gothic" w:cs="Arial"/>
          <w:sz w:val="20"/>
          <w:szCs w:val="20"/>
        </w:rPr>
        <w:t>y</w:t>
      </w:r>
      <w:r w:rsidRPr="00653D06">
        <w:rPr>
          <w:rFonts w:ascii="Century Gothic" w:hAnsi="Century Gothic" w:cs="Arial"/>
          <w:sz w:val="20"/>
          <w:szCs w:val="20"/>
        </w:rPr>
        <w:t xml:space="preserve"> deployed to an entire fleet of devices in minutes, removing the need for labour-intensive individual installations and the accompanying user disruption. </w:t>
      </w:r>
    </w:p>
    <w:p w14:paraId="5F6F309B" w14:textId="77777777" w:rsidR="00BB6A8A" w:rsidRPr="00653D06" w:rsidRDefault="00BB6A8A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8C561C0" w14:textId="4E9ECB85" w:rsidR="00BB6A8A" w:rsidRPr="00653D06" w:rsidRDefault="000F4864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>Martin Engdal explains the benefits to the organisation: “Users no longer have to worry abo</w:t>
      </w:r>
      <w:r w:rsidR="00DF6DD3">
        <w:rPr>
          <w:rFonts w:ascii="Century Gothic" w:hAnsi="Century Gothic" w:cs="Arial"/>
          <w:sz w:val="20"/>
          <w:szCs w:val="20"/>
        </w:rPr>
        <w:t xml:space="preserve">ut different ways to print –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it i</w:t>
      </w:r>
      <w:r w:rsidRPr="00DF6DD3">
        <w:rPr>
          <w:rFonts w:ascii="Century Gothic" w:hAnsi="Century Gothic" w:cs="Arial"/>
          <w:sz w:val="20"/>
          <w:szCs w:val="20"/>
          <w:highlight w:val="yellow"/>
        </w:rPr>
        <w:t>s</w:t>
      </w:r>
      <w:r w:rsidRPr="00653D06">
        <w:rPr>
          <w:rFonts w:ascii="Century Gothic" w:hAnsi="Century Gothic" w:cs="Arial"/>
          <w:sz w:val="20"/>
          <w:szCs w:val="20"/>
        </w:rPr>
        <w:t xml:space="preserve"> the same advanced functionality, and the same simple interface, </w:t>
      </w:r>
      <w:r w:rsidR="007A05C8" w:rsidRPr="00653D06">
        <w:rPr>
          <w:rFonts w:ascii="Century Gothic" w:hAnsi="Century Gothic" w:cs="Arial"/>
          <w:sz w:val="20"/>
          <w:szCs w:val="20"/>
        </w:rPr>
        <w:t>wherever you are</w:t>
      </w:r>
      <w:r w:rsidR="00DF6DD3">
        <w:rPr>
          <w:rFonts w:ascii="Century Gothic" w:hAnsi="Century Gothic" w:cs="Arial"/>
          <w:sz w:val="20"/>
          <w:szCs w:val="20"/>
        </w:rPr>
        <w:t xml:space="preserve">. For the business,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it i</w:t>
      </w:r>
      <w:r w:rsidRPr="00DF6DD3">
        <w:rPr>
          <w:rFonts w:ascii="Century Gothic" w:hAnsi="Century Gothic" w:cs="Arial"/>
          <w:sz w:val="20"/>
          <w:szCs w:val="20"/>
          <w:highlight w:val="yellow"/>
        </w:rPr>
        <w:t>s</w:t>
      </w:r>
      <w:r w:rsidRPr="00653D06">
        <w:rPr>
          <w:rFonts w:ascii="Century Gothic" w:hAnsi="Century Gothic" w:cs="Arial"/>
          <w:sz w:val="20"/>
          <w:szCs w:val="20"/>
        </w:rPr>
        <w:t xml:space="preserve"> about enhanced security, especially for GDPR</w:t>
      </w:r>
      <w:r w:rsidR="007A05C8" w:rsidRPr="00653D06">
        <w:rPr>
          <w:rFonts w:ascii="Century Gothic" w:hAnsi="Century Gothic" w:cs="Arial"/>
          <w:sz w:val="20"/>
          <w:szCs w:val="20"/>
        </w:rPr>
        <w:t xml:space="preserve"> </w:t>
      </w:r>
      <w:r w:rsidRPr="00653D06">
        <w:rPr>
          <w:rFonts w:ascii="Century Gothic" w:hAnsi="Century Gothic" w:cs="Arial"/>
          <w:sz w:val="20"/>
          <w:szCs w:val="20"/>
        </w:rPr>
        <w:t>complian</w:t>
      </w:r>
      <w:r w:rsidR="007A05C8" w:rsidRPr="00653D06">
        <w:rPr>
          <w:rFonts w:ascii="Century Gothic" w:hAnsi="Century Gothic" w:cs="Arial"/>
          <w:sz w:val="20"/>
          <w:szCs w:val="20"/>
        </w:rPr>
        <w:t>ce</w:t>
      </w:r>
      <w:r w:rsidRPr="00653D06">
        <w:rPr>
          <w:rFonts w:ascii="Century Gothic" w:hAnsi="Century Gothic" w:cs="Arial"/>
          <w:sz w:val="20"/>
          <w:szCs w:val="20"/>
        </w:rPr>
        <w:t xml:space="preserve">, as well as greater cost control </w:t>
      </w:r>
      <w:r w:rsidR="007A05C8" w:rsidRPr="00653D06">
        <w:rPr>
          <w:rFonts w:ascii="Century Gothic" w:hAnsi="Century Gothic" w:cs="Arial"/>
          <w:sz w:val="20"/>
          <w:szCs w:val="20"/>
        </w:rPr>
        <w:t>and</w:t>
      </w:r>
      <w:r w:rsidRPr="00653D06">
        <w:rPr>
          <w:rFonts w:ascii="Century Gothic" w:hAnsi="Century Gothic" w:cs="Arial"/>
          <w:sz w:val="20"/>
          <w:szCs w:val="20"/>
        </w:rPr>
        <w:t xml:space="preserve"> less waste of paper and inks. And since our solution lowers the carbon emissions from prin</w:t>
      </w:r>
      <w:r w:rsidR="00DF6DD3">
        <w:rPr>
          <w:rFonts w:ascii="Century Gothic" w:hAnsi="Century Gothic" w:cs="Arial"/>
          <w:sz w:val="20"/>
          <w:szCs w:val="20"/>
        </w:rPr>
        <w:t xml:space="preserve">ting,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it i</w:t>
      </w:r>
      <w:r w:rsidRPr="00DF6DD3">
        <w:rPr>
          <w:rFonts w:ascii="Century Gothic" w:hAnsi="Century Gothic" w:cs="Arial"/>
          <w:sz w:val="20"/>
          <w:szCs w:val="20"/>
          <w:highlight w:val="yellow"/>
        </w:rPr>
        <w:t>s</w:t>
      </w:r>
      <w:r w:rsidRPr="00653D06">
        <w:rPr>
          <w:rFonts w:ascii="Century Gothic" w:hAnsi="Century Gothic" w:cs="Arial"/>
          <w:sz w:val="20"/>
          <w:szCs w:val="20"/>
        </w:rPr>
        <w:t xml:space="preserve"> a much greener way to work.” </w:t>
      </w:r>
    </w:p>
    <w:p w14:paraId="3743DA58" w14:textId="77777777" w:rsidR="00BB6A8A" w:rsidRPr="00653D06" w:rsidRDefault="00BB6A8A" w:rsidP="0019092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72A640C" w14:textId="6F2799A8" w:rsidR="005E76EE" w:rsidRPr="00653D06" w:rsidRDefault="00C7569F" w:rsidP="005E76EE">
      <w:pPr>
        <w:pStyle w:val="Bullet"/>
        <w:numPr>
          <w:ilvl w:val="0"/>
          <w:numId w:val="0"/>
        </w:numPr>
        <w:spacing w:after="0" w:line="280" w:lineRule="exac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lastRenderedPageBreak/>
        <w:t>Mobile Print App additional benefits</w:t>
      </w:r>
    </w:p>
    <w:p w14:paraId="417D2222" w14:textId="33540192" w:rsidR="005E76EE" w:rsidRPr="00653D06" w:rsidRDefault="005E76EE" w:rsidP="005E76EE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All print jobs are tracked on the One Q server and all of the preconfigured print rules </w:t>
      </w:r>
      <w:r w:rsidR="00DF6DD3" w:rsidRPr="00DF6DD3">
        <w:rPr>
          <w:rFonts w:ascii="Century Gothic" w:hAnsi="Century Gothic" w:cs="Arial"/>
          <w:sz w:val="20"/>
          <w:szCs w:val="20"/>
          <w:highlight w:val="yellow"/>
        </w:rPr>
        <w:t>are applied</w:t>
      </w:r>
      <w:r w:rsidRPr="00653D06">
        <w:rPr>
          <w:rFonts w:ascii="Century Gothic" w:hAnsi="Century Gothic" w:cs="Arial"/>
          <w:sz w:val="20"/>
          <w:szCs w:val="20"/>
        </w:rPr>
        <w:t xml:space="preserve"> </w:t>
      </w:r>
    </w:p>
    <w:p w14:paraId="78933F60" w14:textId="2C57203F" w:rsidR="005E76EE" w:rsidRPr="00653D06" w:rsidRDefault="005E76EE" w:rsidP="005E76EE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Using the QR code scanner, username/password authentication releases print jobs securely at any printer/MFP on the network </w:t>
      </w:r>
    </w:p>
    <w:p w14:paraId="6541D11E" w14:textId="74BC7D9A" w:rsidR="005E76EE" w:rsidRPr="00653D06" w:rsidRDefault="005E76EE" w:rsidP="007A05C8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>Users can select the number of copies, paper size/orientation, simplex/duplex, colour/mono</w:t>
      </w:r>
      <w:r w:rsidR="007A05C8" w:rsidRPr="00653D06">
        <w:rPr>
          <w:rFonts w:ascii="Century Gothic" w:hAnsi="Century Gothic" w:cs="Arial"/>
          <w:sz w:val="20"/>
          <w:szCs w:val="20"/>
        </w:rPr>
        <w:t>,</w:t>
      </w:r>
      <w:r w:rsidRPr="00653D06">
        <w:rPr>
          <w:rFonts w:ascii="Century Gothic" w:hAnsi="Century Gothic" w:cs="Arial"/>
          <w:sz w:val="20"/>
          <w:szCs w:val="20"/>
        </w:rPr>
        <w:t xml:space="preserve"> pause jobs for printing later</w:t>
      </w:r>
      <w:r w:rsidR="00DF6DD3">
        <w:rPr>
          <w:rFonts w:ascii="Century Gothic" w:hAnsi="Century Gothic" w:cs="Arial"/>
          <w:sz w:val="20"/>
          <w:szCs w:val="20"/>
        </w:rPr>
        <w:t xml:space="preserve"> and more</w:t>
      </w:r>
    </w:p>
    <w:p w14:paraId="0BB3C77F" w14:textId="64253B4B" w:rsidR="005E76EE" w:rsidRPr="00653D06" w:rsidRDefault="005E76EE" w:rsidP="005E76EE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Jobs can be released from the print queue from within the app or from a PC, Mac, </w:t>
      </w:r>
      <w:r w:rsidR="00DF6DD3">
        <w:rPr>
          <w:rFonts w:ascii="Century Gothic" w:hAnsi="Century Gothic" w:cs="Arial"/>
          <w:sz w:val="20"/>
          <w:szCs w:val="20"/>
        </w:rPr>
        <w:t>email2print or web upload</w:t>
      </w:r>
    </w:p>
    <w:p w14:paraId="0AF91993" w14:textId="2B6BEFFD" w:rsidR="005E76EE" w:rsidRPr="00653D06" w:rsidRDefault="005E76EE" w:rsidP="005E76EE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 xml:space="preserve">Mobile printing on </w:t>
      </w:r>
      <w:r w:rsidR="00DF6DD3">
        <w:rPr>
          <w:rFonts w:ascii="Century Gothic" w:hAnsi="Century Gothic" w:cs="Arial"/>
          <w:sz w:val="20"/>
          <w:szCs w:val="20"/>
        </w:rPr>
        <w:t>multiple print networks is easy</w:t>
      </w:r>
    </w:p>
    <w:p w14:paraId="4DEBCBD4" w14:textId="1DBE156D" w:rsidR="00653D06" w:rsidRPr="00653D06" w:rsidRDefault="00653D06" w:rsidP="005E76EE">
      <w:pPr>
        <w:pStyle w:val="Bullet"/>
        <w:spacing w:after="0" w:line="280" w:lineRule="exact"/>
        <w:rPr>
          <w:rFonts w:ascii="Century Gothic" w:hAnsi="Century Gothic" w:cs="Arial"/>
          <w:sz w:val="20"/>
          <w:szCs w:val="20"/>
        </w:rPr>
      </w:pPr>
      <w:r w:rsidRPr="00653D06">
        <w:rPr>
          <w:rFonts w:ascii="Century Gothic" w:hAnsi="Century Gothic" w:cs="Arial"/>
          <w:sz w:val="20"/>
          <w:szCs w:val="20"/>
        </w:rPr>
        <w:t>No need for additi</w:t>
      </w:r>
      <w:r w:rsidR="00DF6DD3">
        <w:rPr>
          <w:rFonts w:ascii="Century Gothic" w:hAnsi="Century Gothic" w:cs="Arial"/>
          <w:sz w:val="20"/>
          <w:szCs w:val="20"/>
        </w:rPr>
        <w:t>onal server to run mobile print</w:t>
      </w:r>
      <w:r w:rsidRPr="00653D06">
        <w:rPr>
          <w:rFonts w:ascii="Century Gothic" w:hAnsi="Century Gothic" w:cs="Arial"/>
          <w:sz w:val="20"/>
          <w:szCs w:val="20"/>
        </w:rPr>
        <w:t xml:space="preserve"> </w:t>
      </w:r>
    </w:p>
    <w:p w14:paraId="05504989" w14:textId="5B062E41" w:rsidR="003B0B86" w:rsidRPr="00653D06" w:rsidRDefault="003B0B86" w:rsidP="00C7569F">
      <w:pPr>
        <w:spacing w:line="280" w:lineRule="exact"/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</w:pPr>
    </w:p>
    <w:p w14:paraId="4FF1EC2B" w14:textId="77777777" w:rsidR="00653D06" w:rsidRPr="00653D06" w:rsidRDefault="00653D06" w:rsidP="00653D06">
      <w:pPr>
        <w:spacing w:line="280" w:lineRule="exact"/>
        <w:rPr>
          <w:rFonts w:ascii="Century Gothic" w:hAnsi="Century Gothic" w:cs="Arial"/>
          <w:b/>
          <w:sz w:val="20"/>
          <w:szCs w:val="20"/>
        </w:rPr>
      </w:pPr>
      <w:r w:rsidRPr="00653D06">
        <w:rPr>
          <w:rFonts w:ascii="Century Gothic" w:hAnsi="Century Gothic" w:cs="Arial"/>
          <w:b/>
          <w:sz w:val="20"/>
          <w:szCs w:val="20"/>
        </w:rPr>
        <w:t xml:space="preserve">Free of charge </w:t>
      </w:r>
    </w:p>
    <w:p w14:paraId="7421C530" w14:textId="5337215B" w:rsidR="001F6BCD" w:rsidRDefault="00653D06" w:rsidP="00653D06">
      <w:pPr>
        <w:spacing w:line="280" w:lineRule="exact"/>
        <w:rPr>
          <w:rFonts w:ascii="Century Gothic" w:hAnsi="Century Gothic"/>
          <w:sz w:val="20"/>
          <w:szCs w:val="20"/>
        </w:rPr>
      </w:pPr>
      <w:r w:rsidRPr="00653D06">
        <w:rPr>
          <w:rFonts w:ascii="Century Gothic" w:hAnsi="Century Gothic"/>
          <w:sz w:val="20"/>
          <w:szCs w:val="20"/>
        </w:rPr>
        <w:t>The new One Q Mobil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e</w:t>
      </w:r>
      <w:r w:rsidRPr="00653D06">
        <w:rPr>
          <w:rFonts w:ascii="Century Gothic" w:hAnsi="Century Gothic"/>
          <w:sz w:val="20"/>
          <w:szCs w:val="20"/>
        </w:rPr>
        <w:t xml:space="preserve"> Print App will be available free of charge for all new and existing customer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s</w:t>
      </w:r>
      <w:r w:rsidRPr="00653D06">
        <w:rPr>
          <w:rFonts w:ascii="Century Gothic" w:hAnsi="Century Gothic"/>
          <w:sz w:val="20"/>
          <w:szCs w:val="20"/>
        </w:rPr>
        <w:t xml:space="preserve"> with active maintenance on our 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P</w:t>
      </w:r>
      <w:r w:rsidRPr="00653D06">
        <w:rPr>
          <w:rFonts w:ascii="Century Gothic" w:hAnsi="Century Gothic"/>
          <w:sz w:val="20"/>
          <w:szCs w:val="20"/>
        </w:rPr>
        <w:t xml:space="preserve">ull license or our 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R</w:t>
      </w:r>
      <w:r w:rsidRPr="00653D06">
        <w:rPr>
          <w:rFonts w:ascii="Century Gothic" w:hAnsi="Century Gothic"/>
          <w:sz w:val="20"/>
          <w:szCs w:val="20"/>
        </w:rPr>
        <w:t xml:space="preserve">elease 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A</w:t>
      </w:r>
      <w:r w:rsidRPr="00653D06">
        <w:rPr>
          <w:rFonts w:ascii="Century Gothic" w:hAnsi="Century Gothic"/>
          <w:sz w:val="20"/>
          <w:szCs w:val="20"/>
        </w:rPr>
        <w:t xml:space="preserve">ll license. For customers that have previously bought One Q Mobility or GPS, the upgrade to the new One Q Mobility Print license </w:t>
      </w:r>
      <w:r w:rsidR="001A0794" w:rsidRPr="00DF6DD3">
        <w:rPr>
          <w:rFonts w:ascii="Century Gothic" w:hAnsi="Century Gothic"/>
          <w:sz w:val="20"/>
          <w:szCs w:val="20"/>
          <w:highlight w:val="yellow"/>
        </w:rPr>
        <w:t xml:space="preserve">will 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 xml:space="preserve">also </w:t>
      </w:r>
      <w:r w:rsidRPr="00DF6DD3">
        <w:rPr>
          <w:rFonts w:ascii="Century Gothic" w:hAnsi="Century Gothic"/>
          <w:sz w:val="20"/>
          <w:szCs w:val="20"/>
          <w:highlight w:val="yellow"/>
        </w:rPr>
        <w:t>be free of charge</w:t>
      </w:r>
      <w:r w:rsidR="00DF6DD3" w:rsidRPr="00DF6DD3">
        <w:rPr>
          <w:rFonts w:ascii="Century Gothic" w:hAnsi="Century Gothic"/>
          <w:sz w:val="20"/>
          <w:szCs w:val="20"/>
          <w:highlight w:val="yellow"/>
        </w:rPr>
        <w:t>, obviously</w:t>
      </w:r>
      <w:r w:rsidRPr="00DF6DD3">
        <w:rPr>
          <w:rFonts w:ascii="Century Gothic" w:hAnsi="Century Gothic"/>
          <w:sz w:val="20"/>
          <w:szCs w:val="20"/>
          <w:highlight w:val="yellow"/>
        </w:rPr>
        <w:t>.</w:t>
      </w:r>
    </w:p>
    <w:p w14:paraId="2B1276FE" w14:textId="7E6BCB1B" w:rsidR="003B430F" w:rsidRDefault="003B430F" w:rsidP="00653D06">
      <w:pPr>
        <w:spacing w:line="280" w:lineRule="exact"/>
        <w:rPr>
          <w:rFonts w:ascii="Century Gothic" w:hAnsi="Century Gothic"/>
          <w:sz w:val="20"/>
          <w:szCs w:val="20"/>
        </w:rPr>
      </w:pPr>
    </w:p>
    <w:p w14:paraId="085BCD0A" w14:textId="3B3BEF44" w:rsidR="003B430F" w:rsidRPr="00653D06" w:rsidRDefault="003B430F" w:rsidP="00653D06">
      <w:pPr>
        <w:spacing w:line="28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more information or to book a demo, please contact </w:t>
      </w:r>
      <w:hyperlink r:id="rId5" w:history="1">
        <w:r w:rsidR="00AB3938" w:rsidRPr="003A5CBD">
          <w:rPr>
            <w:rStyle w:val="Hyperlink"/>
            <w:rFonts w:ascii="Century Gothic" w:hAnsi="Century Gothic"/>
            <w:sz w:val="20"/>
            <w:szCs w:val="20"/>
          </w:rPr>
          <w:t>sales@oneq.tech</w:t>
        </w:r>
      </w:hyperlink>
      <w:r w:rsidR="00AB3938">
        <w:rPr>
          <w:rFonts w:ascii="Century Gothic" w:hAnsi="Century Gothic"/>
          <w:sz w:val="20"/>
          <w:szCs w:val="20"/>
        </w:rPr>
        <w:t xml:space="preserve">. </w:t>
      </w:r>
    </w:p>
    <w:p w14:paraId="56D8E4D0" w14:textId="59CEE2B1" w:rsidR="00653D06" w:rsidRPr="00653D06" w:rsidRDefault="00653D06" w:rsidP="00653D06">
      <w:pPr>
        <w:spacing w:line="280" w:lineRule="exact"/>
        <w:rPr>
          <w:rFonts w:ascii="Century Gothic" w:hAnsi="Century Gothic"/>
          <w:sz w:val="20"/>
          <w:szCs w:val="20"/>
        </w:rPr>
      </w:pPr>
    </w:p>
    <w:p w14:paraId="55E29368" w14:textId="0556DB39" w:rsidR="00C7569F" w:rsidRPr="00653D06" w:rsidRDefault="00C7569F" w:rsidP="00AB3938">
      <w:pPr>
        <w:spacing w:line="280" w:lineRule="exact"/>
        <w:jc w:val="center"/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</w:pPr>
      <w:r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>----</w:t>
      </w:r>
      <w:r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br/>
      </w:r>
    </w:p>
    <w:p w14:paraId="4E96C585" w14:textId="77777777" w:rsidR="001F6BCD" w:rsidRPr="00653D06" w:rsidRDefault="005E25B9" w:rsidP="00BB6A8A">
      <w:pPr>
        <w:spacing w:line="280" w:lineRule="exact"/>
        <w:rPr>
          <w:rFonts w:ascii="Century Gothic" w:eastAsia="Times New Roman" w:hAnsi="Century Gothic" w:cs="Arial"/>
          <w:b/>
          <w:bCs/>
          <w:iCs/>
          <w:color w:val="111111"/>
          <w:sz w:val="20"/>
          <w:szCs w:val="20"/>
          <w:lang w:eastAsia="da-DK"/>
        </w:rPr>
      </w:pPr>
      <w:r w:rsidRPr="00653D06">
        <w:rPr>
          <w:rFonts w:ascii="Century Gothic" w:eastAsia="Times New Roman" w:hAnsi="Century Gothic" w:cs="Arial"/>
          <w:b/>
          <w:bCs/>
          <w:iCs/>
          <w:color w:val="111111"/>
          <w:sz w:val="20"/>
          <w:szCs w:val="20"/>
          <w:lang w:eastAsia="da-DK"/>
        </w:rPr>
        <w:t>More information</w:t>
      </w:r>
    </w:p>
    <w:p w14:paraId="52F5DFC5" w14:textId="167BDACD" w:rsidR="00B93E19" w:rsidRPr="00653D06" w:rsidRDefault="005E25B9" w:rsidP="00BB6A8A">
      <w:pPr>
        <w:spacing w:line="280" w:lineRule="exact"/>
        <w:rPr>
          <w:rFonts w:ascii="Century Gothic" w:eastAsia="Times New Roman" w:hAnsi="Century Gothic" w:cs="Arial"/>
          <w:sz w:val="20"/>
          <w:szCs w:val="20"/>
          <w:lang w:val="en-US" w:eastAsia="da-DK"/>
        </w:rPr>
      </w:pPr>
      <w:r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>Martin Engdal, CEO, One Q</w:t>
      </w:r>
      <w:r w:rsidR="00C7569F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 xml:space="preserve"> Technologies </w:t>
      </w:r>
      <w:r w:rsidR="00BB6A8A"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ab/>
      </w:r>
      <w:hyperlink r:id="rId6" w:history="1">
        <w:r w:rsidR="00BB6A8A" w:rsidRPr="00653D06">
          <w:rPr>
            <w:rStyle w:val="Hyperlink"/>
            <w:rFonts w:ascii="Century Gothic" w:eastAsia="Times New Roman" w:hAnsi="Century Gothic" w:cs="Arial"/>
            <w:bCs/>
            <w:iCs/>
            <w:sz w:val="20"/>
            <w:szCs w:val="20"/>
            <w:lang w:eastAsia="da-DK"/>
          </w:rPr>
          <w:t>me@oneq.tech</w:t>
        </w:r>
      </w:hyperlink>
      <w:r w:rsidR="003A5D05"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ab/>
      </w:r>
      <w:r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>+45 24 24 99 16</w:t>
      </w:r>
    </w:p>
    <w:p w14:paraId="3D9674B0" w14:textId="77777777" w:rsidR="00753677" w:rsidRPr="00653D06" w:rsidRDefault="005E25B9" w:rsidP="00BB6A8A">
      <w:pPr>
        <w:spacing w:line="280" w:lineRule="exact"/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</w:pPr>
      <w:r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 xml:space="preserve"> </w:t>
      </w:r>
      <w:r w:rsidR="008637EC" w:rsidRPr="00653D06"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  <w:t xml:space="preserve"> </w:t>
      </w:r>
    </w:p>
    <w:p w14:paraId="500761E6" w14:textId="77777777" w:rsidR="003D623C" w:rsidRPr="00653D06" w:rsidRDefault="003D623C" w:rsidP="007A05C8">
      <w:pPr>
        <w:spacing w:line="360" w:lineRule="auto"/>
        <w:rPr>
          <w:rFonts w:ascii="Century Gothic" w:eastAsia="Times New Roman" w:hAnsi="Century Gothic" w:cs="Arial"/>
          <w:bCs/>
          <w:iCs/>
          <w:color w:val="111111"/>
          <w:sz w:val="20"/>
          <w:szCs w:val="20"/>
          <w:lang w:eastAsia="da-DK"/>
        </w:rPr>
      </w:pPr>
      <w:bookmarkStart w:id="1" w:name="_GoBack"/>
      <w:bookmarkEnd w:id="1"/>
    </w:p>
    <w:p w14:paraId="464385DA" w14:textId="77777777" w:rsidR="00753677" w:rsidRPr="00653D06" w:rsidRDefault="005E25B9" w:rsidP="007A05C8">
      <w:pPr>
        <w:spacing w:line="360" w:lineRule="auto"/>
        <w:rPr>
          <w:rFonts w:ascii="Century Gothic" w:eastAsia="Times New Roman" w:hAnsi="Century Gothic" w:cs="Arial"/>
          <w:b/>
          <w:bCs/>
          <w:iCs/>
          <w:color w:val="111111"/>
          <w:sz w:val="20"/>
          <w:szCs w:val="20"/>
          <w:lang w:eastAsia="da-DK"/>
        </w:rPr>
      </w:pPr>
      <w:r w:rsidRPr="00653D06">
        <w:rPr>
          <w:rFonts w:ascii="Century Gothic" w:eastAsia="Times New Roman" w:hAnsi="Century Gothic" w:cs="Arial"/>
          <w:b/>
          <w:bCs/>
          <w:iCs/>
          <w:color w:val="111111"/>
          <w:sz w:val="20"/>
          <w:szCs w:val="20"/>
          <w:lang w:eastAsia="da-DK"/>
        </w:rPr>
        <w:t>Information for editors</w:t>
      </w:r>
    </w:p>
    <w:p w14:paraId="1E013476" w14:textId="32AB3FB4" w:rsidR="00692B1E" w:rsidRPr="00653D06" w:rsidRDefault="005E76EE" w:rsidP="007A05C8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iCs/>
          <w:color w:val="000000" w:themeColor="text1"/>
          <w:sz w:val="20"/>
          <w:szCs w:val="20"/>
          <w:u w:val="single"/>
          <w:lang w:val="en-GB"/>
        </w:rPr>
      </w:pP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One Q </w:t>
      </w:r>
      <w:r w:rsidR="00C7569F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Technologies </w:t>
      </w: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is a Danish </w:t>
      </w:r>
      <w:r w:rsidR="007A05C8"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print management </w:t>
      </w: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>software company with global reach. Established in 200</w:t>
      </w:r>
      <w:r w:rsid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>4</w:t>
      </w: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>,</w:t>
      </w:r>
      <w:r w:rsidR="00C7569F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 originally under the name </w:t>
      </w:r>
      <w:proofErr w:type="spellStart"/>
      <w:r w:rsidR="00C7569F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>Ubiquitech</w:t>
      </w:r>
      <w:proofErr w:type="spellEnd"/>
      <w:r w:rsidR="00C7569F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>,</w:t>
      </w: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 its products are designed primarily for enterprise customers</w:t>
      </w:r>
      <w:r w:rsidR="007A05C8"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, </w:t>
      </w:r>
      <w:r w:rsidRPr="00653D06">
        <w:rPr>
          <w:rFonts w:ascii="Century Gothic" w:hAnsi="Century Gothic" w:cs="Arial"/>
          <w:bCs/>
          <w:iCs/>
          <w:color w:val="000000" w:themeColor="text1"/>
          <w:sz w:val="20"/>
          <w:szCs w:val="20"/>
          <w:lang w:val="en-GB"/>
        </w:rPr>
        <w:t xml:space="preserve">sold through OEMs and value-added distribution partnerships in Europe, the Middle East and the Americas. In the past year, the company has grown the size of its team outside Denmark by 50% and doubled its business volume in that time. </w:t>
      </w:r>
    </w:p>
    <w:p w14:paraId="2F464A3E" w14:textId="77777777" w:rsidR="00692B1E" w:rsidRPr="00653D06" w:rsidRDefault="00692B1E" w:rsidP="00BB6A8A">
      <w:pPr>
        <w:spacing w:line="280" w:lineRule="exact"/>
        <w:rPr>
          <w:rFonts w:ascii="Century Gothic" w:eastAsia="Times New Roman" w:hAnsi="Century Gothic" w:cs="Arial"/>
          <w:b/>
          <w:bCs/>
          <w:i/>
          <w:iCs/>
          <w:color w:val="000000" w:themeColor="text1"/>
          <w:sz w:val="20"/>
          <w:szCs w:val="20"/>
          <w:lang w:eastAsia="da-DK"/>
        </w:rPr>
      </w:pPr>
    </w:p>
    <w:p w14:paraId="369AE8EB" w14:textId="77777777" w:rsidR="00692B1E" w:rsidRPr="00653D06" w:rsidRDefault="00692B1E" w:rsidP="00BB6A8A">
      <w:pPr>
        <w:spacing w:line="280" w:lineRule="exact"/>
        <w:rPr>
          <w:rFonts w:ascii="Century Gothic" w:eastAsia="Times New Roman" w:hAnsi="Century Gothic" w:cs="Arial"/>
          <w:b/>
          <w:bCs/>
          <w:i/>
          <w:iCs/>
          <w:color w:val="111111"/>
          <w:sz w:val="20"/>
          <w:szCs w:val="20"/>
          <w:lang w:eastAsia="da-DK"/>
        </w:rPr>
      </w:pPr>
    </w:p>
    <w:p w14:paraId="6FE64248" w14:textId="77777777" w:rsidR="00692B1E" w:rsidRPr="00653D06" w:rsidRDefault="005E25B9" w:rsidP="00692B1E">
      <w:pPr>
        <w:rPr>
          <w:rFonts w:ascii="Century Gothic" w:eastAsia="Times New Roman" w:hAnsi="Century Gothic" w:cs="Arial"/>
          <w:lang w:eastAsia="da-DK"/>
        </w:rPr>
      </w:pPr>
      <w:r w:rsidRPr="00653D06">
        <w:rPr>
          <w:rFonts w:ascii="Century Gothic" w:eastAsia="Times New Roman" w:hAnsi="Century Gothic" w:cs="Arial"/>
          <w:b/>
          <w:bCs/>
          <w:i/>
          <w:iCs/>
          <w:color w:val="111111"/>
          <w:lang w:eastAsia="da-DK"/>
        </w:rPr>
        <w:t xml:space="preserve"> </w:t>
      </w:r>
    </w:p>
    <w:p w14:paraId="6F89A5DC" w14:textId="77777777" w:rsidR="00692B1E" w:rsidRPr="00653D06" w:rsidRDefault="00692B1E">
      <w:pPr>
        <w:rPr>
          <w:rFonts w:ascii="Century Gothic" w:hAnsi="Century Gothic" w:cs="Arial"/>
        </w:rPr>
      </w:pPr>
    </w:p>
    <w:sectPr w:rsidR="00692B1E" w:rsidRPr="00653D06" w:rsidSect="00EC704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03A9"/>
    <w:multiLevelType w:val="hybridMultilevel"/>
    <w:tmpl w:val="11A8CC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AAF"/>
    <w:multiLevelType w:val="hybridMultilevel"/>
    <w:tmpl w:val="185E1682"/>
    <w:lvl w:ilvl="0" w:tplc="309AE3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B4EE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01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84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A4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8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B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9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CF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657F"/>
    <w:multiLevelType w:val="hybridMultilevel"/>
    <w:tmpl w:val="78B6621A"/>
    <w:lvl w:ilvl="0" w:tplc="1688B10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B"/>
    <w:rsid w:val="000003F0"/>
    <w:rsid w:val="00014326"/>
    <w:rsid w:val="000F0256"/>
    <w:rsid w:val="000F4864"/>
    <w:rsid w:val="0015343F"/>
    <w:rsid w:val="00156B36"/>
    <w:rsid w:val="0019092F"/>
    <w:rsid w:val="001A0794"/>
    <w:rsid w:val="001C015C"/>
    <w:rsid w:val="001F6BCD"/>
    <w:rsid w:val="002331BF"/>
    <w:rsid w:val="00263F5F"/>
    <w:rsid w:val="002946EE"/>
    <w:rsid w:val="002D18D5"/>
    <w:rsid w:val="00327C1F"/>
    <w:rsid w:val="00345FAD"/>
    <w:rsid w:val="003A5D05"/>
    <w:rsid w:val="003B0B86"/>
    <w:rsid w:val="003B430F"/>
    <w:rsid w:val="003B78C8"/>
    <w:rsid w:val="003C246A"/>
    <w:rsid w:val="003D623C"/>
    <w:rsid w:val="003F3234"/>
    <w:rsid w:val="00481B5C"/>
    <w:rsid w:val="004F22E1"/>
    <w:rsid w:val="00524B2A"/>
    <w:rsid w:val="0058146D"/>
    <w:rsid w:val="005E25B9"/>
    <w:rsid w:val="005E76EE"/>
    <w:rsid w:val="006457C8"/>
    <w:rsid w:val="00653D06"/>
    <w:rsid w:val="00670BA7"/>
    <w:rsid w:val="00692B1E"/>
    <w:rsid w:val="006A19A1"/>
    <w:rsid w:val="007103A0"/>
    <w:rsid w:val="00753677"/>
    <w:rsid w:val="0078357B"/>
    <w:rsid w:val="007A05C8"/>
    <w:rsid w:val="007A692F"/>
    <w:rsid w:val="007B4C8D"/>
    <w:rsid w:val="00814011"/>
    <w:rsid w:val="008637EC"/>
    <w:rsid w:val="00867E57"/>
    <w:rsid w:val="008B5EC1"/>
    <w:rsid w:val="008C1E87"/>
    <w:rsid w:val="008D1C69"/>
    <w:rsid w:val="008F7EA6"/>
    <w:rsid w:val="00921F28"/>
    <w:rsid w:val="00983AC1"/>
    <w:rsid w:val="00A71353"/>
    <w:rsid w:val="00AA21C8"/>
    <w:rsid w:val="00AB3938"/>
    <w:rsid w:val="00AC7F6F"/>
    <w:rsid w:val="00AE5CDD"/>
    <w:rsid w:val="00B90B60"/>
    <w:rsid w:val="00B93E19"/>
    <w:rsid w:val="00BB6A8A"/>
    <w:rsid w:val="00BF164C"/>
    <w:rsid w:val="00C7569F"/>
    <w:rsid w:val="00D308DE"/>
    <w:rsid w:val="00DF6DD3"/>
    <w:rsid w:val="00E12929"/>
    <w:rsid w:val="00E16C31"/>
    <w:rsid w:val="00E44C43"/>
    <w:rsid w:val="00E47486"/>
    <w:rsid w:val="00EC7045"/>
    <w:rsid w:val="00F35122"/>
    <w:rsid w:val="00F823E5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A484"/>
  <w15:docId w15:val="{ED220249-CCCE-4D34-977B-3D90C5E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B1E"/>
    <w:rPr>
      <w:b/>
      <w:bCs/>
    </w:rPr>
  </w:style>
  <w:style w:type="paragraph" w:styleId="NormalWeb">
    <w:name w:val="Normal (Web)"/>
    <w:basedOn w:val="Normal"/>
    <w:uiPriority w:val="99"/>
    <w:unhideWhenUsed/>
    <w:rsid w:val="007536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1F6BCD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1F6B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8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86"/>
    <w:rPr>
      <w:rFonts w:ascii="Tahoma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A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A8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Bullet">
    <w:name w:val="Bullet"/>
    <w:basedOn w:val="Normal"/>
    <w:qFormat/>
    <w:rsid w:val="005E76EE"/>
    <w:pPr>
      <w:numPr>
        <w:numId w:val="3"/>
      </w:numPr>
      <w:spacing w:before="60" w:after="160" w:line="259" w:lineRule="auto"/>
      <w:ind w:left="284" w:hanging="284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@oneq.tech" TargetMode="External"/><Relationship Id="rId5" Type="http://schemas.openxmlformats.org/officeDocument/2006/relationships/hyperlink" Target="mailto:sales@oneq.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Pellegrin</dc:creator>
  <cp:lastModifiedBy>Windows User</cp:lastModifiedBy>
  <cp:revision>3</cp:revision>
  <dcterms:created xsi:type="dcterms:W3CDTF">2019-11-26T10:58:00Z</dcterms:created>
  <dcterms:modified xsi:type="dcterms:W3CDTF">2019-11-26T13:29:00Z</dcterms:modified>
</cp:coreProperties>
</file>