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2493A" w14:textId="7DACBF93" w:rsidR="00427E6B" w:rsidRDefault="00427E6B" w:rsidP="00C40E8D">
      <w:pPr>
        <w:jc w:val="both"/>
        <w:rPr>
          <w:rFonts w:cs="Arial"/>
          <w:color w:val="404000"/>
          <w:sz w:val="20"/>
          <w:szCs w:val="20"/>
        </w:rPr>
      </w:pPr>
    </w:p>
    <w:p w14:paraId="76FA6932" w14:textId="77777777" w:rsidR="00C40E8D" w:rsidRDefault="005046C7" w:rsidP="00C40E8D">
      <w:pPr>
        <w:spacing w:line="276" w:lineRule="auto"/>
        <w:jc w:val="both"/>
        <w:rPr>
          <w:rFonts w:cs="Arial"/>
          <w:b/>
          <w:bCs/>
          <w:color w:val="404000"/>
        </w:rPr>
      </w:pPr>
      <w:r w:rsidRPr="004F62C6">
        <w:rPr>
          <w:rFonts w:cs="Arial"/>
          <w:b/>
          <w:bCs/>
          <w:color w:val="404000"/>
        </w:rPr>
        <w:t>Wirtschaft</w:t>
      </w:r>
      <w:r>
        <w:rPr>
          <w:rFonts w:cs="Arial"/>
          <w:b/>
          <w:bCs/>
          <w:color w:val="404000"/>
        </w:rPr>
        <w:t xml:space="preserve"> in Roxel</w:t>
      </w:r>
      <w:r w:rsidRPr="004F62C6">
        <w:rPr>
          <w:rFonts w:cs="Arial"/>
          <w:b/>
          <w:bCs/>
          <w:color w:val="404000"/>
        </w:rPr>
        <w:t xml:space="preserve"> auf der Überholspur</w:t>
      </w:r>
    </w:p>
    <w:p w14:paraId="1D6D9E61" w14:textId="77777777" w:rsidR="00C40E8D" w:rsidRDefault="00C40E8D" w:rsidP="00C40E8D">
      <w:pPr>
        <w:spacing w:line="276" w:lineRule="auto"/>
        <w:jc w:val="both"/>
        <w:rPr>
          <w:rFonts w:cs="Arial"/>
          <w:b/>
          <w:bCs/>
          <w:color w:val="404000"/>
        </w:rPr>
      </w:pPr>
    </w:p>
    <w:p w14:paraId="2509CF53" w14:textId="4A5808CA" w:rsidR="005046C7" w:rsidRPr="00DF6091" w:rsidRDefault="005046C7" w:rsidP="00C40E8D">
      <w:pPr>
        <w:spacing w:line="276" w:lineRule="auto"/>
        <w:jc w:val="both"/>
        <w:rPr>
          <w:rFonts w:cs="Arial"/>
          <w:sz w:val="20"/>
          <w:szCs w:val="20"/>
        </w:rPr>
      </w:pPr>
      <w:r w:rsidRPr="00DF6091">
        <w:rPr>
          <w:rFonts w:cs="Arial"/>
          <w:b/>
          <w:sz w:val="20"/>
          <w:szCs w:val="20"/>
        </w:rPr>
        <w:t xml:space="preserve">Münster, </w:t>
      </w:r>
      <w:r w:rsidR="00B7734C">
        <w:rPr>
          <w:rFonts w:cs="Arial"/>
          <w:b/>
          <w:sz w:val="20"/>
          <w:szCs w:val="20"/>
        </w:rPr>
        <w:t>11</w:t>
      </w:r>
      <w:r w:rsidRPr="00DF6091">
        <w:rPr>
          <w:rFonts w:cs="Arial"/>
          <w:b/>
          <w:sz w:val="20"/>
          <w:szCs w:val="20"/>
        </w:rPr>
        <w:t>.</w:t>
      </w:r>
      <w:r w:rsidR="00C40E8D">
        <w:rPr>
          <w:rFonts w:cs="Arial"/>
          <w:b/>
          <w:sz w:val="20"/>
          <w:szCs w:val="20"/>
        </w:rPr>
        <w:t>10</w:t>
      </w:r>
      <w:r w:rsidRPr="00DF6091">
        <w:rPr>
          <w:rFonts w:cs="Arial"/>
          <w:b/>
          <w:sz w:val="20"/>
          <w:szCs w:val="20"/>
        </w:rPr>
        <w:t xml:space="preserve">.2017. </w:t>
      </w:r>
      <w:r w:rsidR="00C40E8D" w:rsidRPr="00C40E8D">
        <w:rPr>
          <w:rFonts w:cs="Arial"/>
          <w:sz w:val="20"/>
          <w:szCs w:val="20"/>
        </w:rPr>
        <w:t xml:space="preserve">Die Gewerbegebiete „Im Derdel“ und </w:t>
      </w:r>
      <w:r w:rsidR="00C40E8D">
        <w:rPr>
          <w:rFonts w:cs="Arial"/>
          <w:sz w:val="20"/>
          <w:szCs w:val="20"/>
        </w:rPr>
        <w:t>„</w:t>
      </w:r>
      <w:r w:rsidR="00C40E8D" w:rsidRPr="00C40E8D">
        <w:rPr>
          <w:rFonts w:cs="Arial"/>
          <w:sz w:val="20"/>
          <w:szCs w:val="20"/>
        </w:rPr>
        <w:t>Nottulner Landweg“ in Münsters Stadtteil Roxel werden mit einem flächendeckende</w:t>
      </w:r>
      <w:r w:rsidR="00C40E8D">
        <w:rPr>
          <w:rFonts w:cs="Arial"/>
          <w:sz w:val="20"/>
          <w:szCs w:val="20"/>
        </w:rPr>
        <w:t xml:space="preserve">n </w:t>
      </w:r>
      <w:r w:rsidR="00C40E8D" w:rsidRPr="00C40E8D">
        <w:rPr>
          <w:rFonts w:cs="Arial"/>
          <w:sz w:val="20"/>
          <w:szCs w:val="20"/>
        </w:rPr>
        <w:t>Glasfasernetz (FTTH) ausgebaut und erhalten damit Zugang zu Gigabit-Geschwindigkeit.</w:t>
      </w:r>
      <w:r w:rsidR="00C40E8D">
        <w:rPr>
          <w:rFonts w:cs="Arial"/>
          <w:sz w:val="20"/>
          <w:szCs w:val="20"/>
        </w:rPr>
        <w:t xml:space="preserve"> </w:t>
      </w:r>
      <w:r w:rsidR="00C40E8D" w:rsidRPr="00C40E8D">
        <w:rPr>
          <w:rFonts w:cs="Arial"/>
          <w:sz w:val="20"/>
          <w:szCs w:val="20"/>
        </w:rPr>
        <w:t>Grundlage für dieses Infrastrukturprojekt der Unternehmens</w:t>
      </w:r>
      <w:r w:rsidR="00C40E8D">
        <w:rPr>
          <w:rFonts w:cs="Arial"/>
          <w:sz w:val="20"/>
          <w:szCs w:val="20"/>
        </w:rPr>
        <w:softHyphen/>
      </w:r>
      <w:r w:rsidR="00C40E8D" w:rsidRPr="00C40E8D">
        <w:rPr>
          <w:rFonts w:cs="Arial"/>
          <w:sz w:val="20"/>
          <w:szCs w:val="20"/>
        </w:rPr>
        <w:t>gruppe Deutsche Glasfaser bildet die große Nachfrage seitens der Unternehmerschaft. Seit Juni waren die Bedarfe ermittelt worden.</w:t>
      </w:r>
    </w:p>
    <w:p w14:paraId="56BC456A" w14:textId="77777777" w:rsidR="00D111C6" w:rsidRDefault="00D111C6" w:rsidP="00C40E8D">
      <w:pPr>
        <w:spacing w:line="276" w:lineRule="auto"/>
        <w:jc w:val="both"/>
        <w:rPr>
          <w:rFonts w:cs="Arial"/>
          <w:sz w:val="20"/>
          <w:szCs w:val="20"/>
        </w:rPr>
      </w:pPr>
    </w:p>
    <w:p w14:paraId="7B0C2FD1" w14:textId="44FCFC29" w:rsidR="00C40E8D" w:rsidRDefault="00C40E8D" w:rsidP="00C40E8D">
      <w:pPr>
        <w:spacing w:line="276" w:lineRule="auto"/>
        <w:jc w:val="both"/>
        <w:rPr>
          <w:rFonts w:cs="Arial"/>
          <w:sz w:val="20"/>
          <w:szCs w:val="20"/>
        </w:rPr>
      </w:pPr>
      <w:r w:rsidRPr="00C40E8D">
        <w:rPr>
          <w:rFonts w:cs="Arial"/>
          <w:sz w:val="20"/>
          <w:szCs w:val="20"/>
        </w:rPr>
        <w:t>Die Deutsche Glasfaser wird nun alle Betriebe in den Roxeler Gewerbegebieten an die zukunfts</w:t>
      </w:r>
      <w:r>
        <w:rPr>
          <w:rFonts w:cs="Arial"/>
          <w:sz w:val="20"/>
          <w:szCs w:val="20"/>
        </w:rPr>
        <w:softHyphen/>
      </w:r>
      <w:r w:rsidRPr="00C40E8D">
        <w:rPr>
          <w:rFonts w:cs="Arial"/>
          <w:sz w:val="20"/>
          <w:szCs w:val="20"/>
        </w:rPr>
        <w:t>orientierte Telekommunikationsinfrastruktur anschließen, die einen Vertrag mit dem Anbieter ge</w:t>
      </w:r>
      <w:r>
        <w:rPr>
          <w:rFonts w:cs="Arial"/>
          <w:sz w:val="20"/>
          <w:szCs w:val="20"/>
        </w:rPr>
        <w:softHyphen/>
      </w:r>
      <w:r w:rsidRPr="00C40E8D">
        <w:rPr>
          <w:rFonts w:cs="Arial"/>
          <w:sz w:val="20"/>
          <w:szCs w:val="20"/>
        </w:rPr>
        <w:t>zeichnet haben.</w:t>
      </w:r>
      <w:r w:rsidR="00B7734C">
        <w:rPr>
          <w:rFonts w:cs="Arial"/>
          <w:sz w:val="20"/>
          <w:szCs w:val="20"/>
        </w:rPr>
        <w:t xml:space="preserve"> </w:t>
      </w:r>
      <w:r w:rsidRPr="00C40E8D">
        <w:rPr>
          <w:rFonts w:cs="Arial"/>
          <w:sz w:val="20"/>
          <w:szCs w:val="20"/>
        </w:rPr>
        <w:t xml:space="preserve">„Wenn alles nach Plan läuft, starten die Bauarbeiten </w:t>
      </w:r>
      <w:r>
        <w:rPr>
          <w:rFonts w:cs="Arial"/>
          <w:sz w:val="20"/>
          <w:szCs w:val="20"/>
        </w:rPr>
        <w:t>im Februar 2018</w:t>
      </w:r>
      <w:r w:rsidRPr="00C40E8D">
        <w:rPr>
          <w:rFonts w:cs="Arial"/>
          <w:sz w:val="20"/>
          <w:szCs w:val="20"/>
        </w:rPr>
        <w:t xml:space="preserve">. Ziel ist es, dass die Unternehmen </w:t>
      </w:r>
      <w:r>
        <w:rPr>
          <w:rFonts w:cs="Arial"/>
          <w:sz w:val="20"/>
          <w:szCs w:val="20"/>
        </w:rPr>
        <w:t xml:space="preserve">im zweiten Quartal </w:t>
      </w:r>
      <w:r w:rsidRPr="00C40E8D">
        <w:rPr>
          <w:rFonts w:cs="Arial"/>
          <w:sz w:val="20"/>
          <w:szCs w:val="20"/>
        </w:rPr>
        <w:t>aktiviert werden und ab dem Zeitpunkt die schnelle Datenautobahn nutzen können“, freut sich Rainer Szymanski, Key Account Manager bei Deutsche Glasfaser Business GmbH, über den Start des Pilotprojekts in Münster. „Die Verfügbarkeit von reinen Glasfaseranschlüssen mit symmetrischen Bandbreiten trägt zur langfristigen Attraktivität des Wirtschafts</w:t>
      </w:r>
      <w:r w:rsidR="00EC7E20">
        <w:rPr>
          <w:rFonts w:cs="Arial"/>
          <w:sz w:val="20"/>
          <w:szCs w:val="20"/>
        </w:rPr>
        <w:softHyphen/>
      </w:r>
      <w:r w:rsidRPr="00C40E8D">
        <w:rPr>
          <w:rFonts w:cs="Arial"/>
          <w:sz w:val="20"/>
          <w:szCs w:val="20"/>
        </w:rPr>
        <w:t xml:space="preserve">standorts </w:t>
      </w:r>
      <w:proofErr w:type="spellStart"/>
      <w:r w:rsidRPr="00C40E8D">
        <w:rPr>
          <w:rFonts w:cs="Arial"/>
          <w:sz w:val="20"/>
          <w:szCs w:val="20"/>
        </w:rPr>
        <w:t>Roxel</w:t>
      </w:r>
      <w:proofErr w:type="spellEnd"/>
      <w:r w:rsidRPr="00C40E8D">
        <w:rPr>
          <w:rFonts w:cs="Arial"/>
          <w:sz w:val="20"/>
          <w:szCs w:val="20"/>
        </w:rPr>
        <w:t xml:space="preserve"> bei.“</w:t>
      </w:r>
    </w:p>
    <w:p w14:paraId="386291DA" w14:textId="77777777" w:rsidR="00B7734C" w:rsidRPr="00C40E8D" w:rsidRDefault="00B7734C" w:rsidP="00C40E8D">
      <w:pPr>
        <w:spacing w:line="276" w:lineRule="auto"/>
        <w:jc w:val="both"/>
        <w:rPr>
          <w:rFonts w:cs="Arial"/>
          <w:sz w:val="20"/>
          <w:szCs w:val="20"/>
        </w:rPr>
      </w:pPr>
    </w:p>
    <w:p w14:paraId="1D9353AC" w14:textId="388233AF" w:rsidR="00C40E8D" w:rsidRDefault="00C40E8D" w:rsidP="00C40E8D">
      <w:pPr>
        <w:spacing w:line="276" w:lineRule="auto"/>
        <w:jc w:val="both"/>
        <w:rPr>
          <w:rFonts w:cs="Arial"/>
          <w:sz w:val="20"/>
          <w:szCs w:val="20"/>
        </w:rPr>
      </w:pPr>
      <w:r w:rsidRPr="00C40E8D">
        <w:rPr>
          <w:rFonts w:cs="Arial"/>
          <w:sz w:val="20"/>
          <w:szCs w:val="20"/>
        </w:rPr>
        <w:t>Die Voraussetzungen für den Ausbau schafft die Unternehmensgruppe Deutsche Glasfaser derzeit in enger Abstimmung mit dem Tiefbauamt</w:t>
      </w:r>
      <w:r w:rsidR="00D111C6">
        <w:rPr>
          <w:rFonts w:cs="Arial"/>
          <w:sz w:val="20"/>
          <w:szCs w:val="20"/>
        </w:rPr>
        <w:t xml:space="preserve"> der Stadt Münster</w:t>
      </w:r>
      <w:r w:rsidRPr="00C40E8D">
        <w:rPr>
          <w:rFonts w:cs="Arial"/>
          <w:sz w:val="20"/>
          <w:szCs w:val="20"/>
        </w:rPr>
        <w:t>. Die Wirtschaftsförderung Münster GmbH nimmt bei diesem Prozess eine moderierende Rolle ein.</w:t>
      </w:r>
    </w:p>
    <w:p w14:paraId="76059218" w14:textId="77777777" w:rsidR="00B7734C" w:rsidRPr="00C40E8D" w:rsidRDefault="00B7734C" w:rsidP="00C40E8D">
      <w:pPr>
        <w:spacing w:line="276" w:lineRule="auto"/>
        <w:jc w:val="both"/>
        <w:rPr>
          <w:rFonts w:cs="Arial"/>
          <w:sz w:val="20"/>
          <w:szCs w:val="20"/>
        </w:rPr>
      </w:pPr>
    </w:p>
    <w:p w14:paraId="3DDE8DCF" w14:textId="670CD03E" w:rsidR="00C40E8D" w:rsidRDefault="00C40E8D" w:rsidP="00C40E8D">
      <w:pPr>
        <w:spacing w:line="276" w:lineRule="auto"/>
        <w:jc w:val="both"/>
        <w:rPr>
          <w:rFonts w:cs="Arial"/>
          <w:sz w:val="20"/>
          <w:szCs w:val="20"/>
        </w:rPr>
      </w:pPr>
      <w:r w:rsidRPr="00C40E8D">
        <w:rPr>
          <w:rFonts w:cs="Arial"/>
          <w:sz w:val="20"/>
          <w:szCs w:val="20"/>
        </w:rPr>
        <w:t xml:space="preserve">Über die einzelnen Phasen der Planungs-, Bau- und Anschlussarbeiten werden die Roxeler Betriebe von Deutsche Glasfaser in den kommenden Wochen detailliert informiert. „Noch bis zum </w:t>
      </w:r>
      <w:r w:rsidR="00D111C6">
        <w:rPr>
          <w:rFonts w:cs="Arial"/>
          <w:sz w:val="20"/>
          <w:szCs w:val="20"/>
        </w:rPr>
        <w:t>30</w:t>
      </w:r>
      <w:r w:rsidRPr="00C40E8D">
        <w:rPr>
          <w:rFonts w:cs="Arial"/>
          <w:sz w:val="20"/>
          <w:szCs w:val="20"/>
        </w:rPr>
        <w:t>. Oktober 2017 haben Firmen die Möglichkeit, Verträge zu zeichnen und von den Sonderkonditionen zu profitieren“, erklärt Szymanski.</w:t>
      </w:r>
    </w:p>
    <w:p w14:paraId="719DC00C" w14:textId="77777777" w:rsidR="00B7734C" w:rsidRDefault="00B7734C" w:rsidP="00C40E8D">
      <w:pPr>
        <w:spacing w:line="276" w:lineRule="auto"/>
        <w:jc w:val="both"/>
        <w:rPr>
          <w:rFonts w:cs="Arial"/>
          <w:sz w:val="20"/>
          <w:szCs w:val="20"/>
        </w:rPr>
      </w:pPr>
      <w:bookmarkStart w:id="0" w:name="_GoBack"/>
      <w:bookmarkEnd w:id="0"/>
    </w:p>
    <w:p w14:paraId="29AFBEA1" w14:textId="64F34BAB" w:rsidR="005046C7" w:rsidRDefault="005046C7" w:rsidP="00C40E8D">
      <w:pPr>
        <w:jc w:val="both"/>
        <w:rPr>
          <w:rFonts w:cs="Arial"/>
          <w:color w:val="404000"/>
          <w:sz w:val="20"/>
          <w:szCs w:val="20"/>
        </w:rPr>
      </w:pPr>
    </w:p>
    <w:p w14:paraId="64AABB95" w14:textId="04EB2284" w:rsidR="00EB38BA" w:rsidRDefault="00EB38BA" w:rsidP="00C40E8D">
      <w:pPr>
        <w:jc w:val="both"/>
        <w:rPr>
          <w:rFonts w:cs="Arial"/>
          <w:color w:val="404000"/>
          <w:sz w:val="20"/>
          <w:szCs w:val="20"/>
        </w:rPr>
      </w:pPr>
    </w:p>
    <w:p w14:paraId="4B97DE32" w14:textId="1C33FF81" w:rsidR="00EB38BA" w:rsidRDefault="00EB38BA" w:rsidP="00C40E8D">
      <w:pPr>
        <w:jc w:val="both"/>
        <w:rPr>
          <w:rFonts w:cs="Arial"/>
          <w:color w:val="404000"/>
          <w:sz w:val="20"/>
          <w:szCs w:val="20"/>
        </w:rPr>
      </w:pPr>
    </w:p>
    <w:p w14:paraId="11DDBB74" w14:textId="026CFE7A" w:rsidR="00EB38BA" w:rsidRDefault="00EB38BA" w:rsidP="00C40E8D">
      <w:pPr>
        <w:jc w:val="both"/>
        <w:rPr>
          <w:rFonts w:cs="Arial"/>
          <w:color w:val="404000"/>
          <w:sz w:val="20"/>
          <w:szCs w:val="20"/>
        </w:rPr>
      </w:pPr>
    </w:p>
    <w:p w14:paraId="2A6B3DAD" w14:textId="6F29E7E5" w:rsidR="00EB38BA" w:rsidRDefault="00EB38BA" w:rsidP="00C40E8D">
      <w:pPr>
        <w:jc w:val="both"/>
        <w:rPr>
          <w:rFonts w:cs="Arial"/>
          <w:color w:val="404000"/>
          <w:sz w:val="20"/>
          <w:szCs w:val="20"/>
        </w:rPr>
      </w:pPr>
    </w:p>
    <w:p w14:paraId="35B22910" w14:textId="0EDE21CF" w:rsidR="00EB38BA" w:rsidRDefault="00EB38BA" w:rsidP="00C40E8D">
      <w:pPr>
        <w:jc w:val="both"/>
        <w:rPr>
          <w:rFonts w:cs="Arial"/>
          <w:color w:val="404000"/>
          <w:sz w:val="20"/>
          <w:szCs w:val="20"/>
        </w:rPr>
      </w:pPr>
    </w:p>
    <w:p w14:paraId="7AC3B140" w14:textId="4073E726" w:rsidR="00EB38BA" w:rsidRDefault="00EB38BA" w:rsidP="00C40E8D">
      <w:pPr>
        <w:jc w:val="both"/>
        <w:rPr>
          <w:rFonts w:cs="Arial"/>
          <w:color w:val="404000"/>
          <w:sz w:val="20"/>
          <w:szCs w:val="20"/>
        </w:rPr>
      </w:pPr>
    </w:p>
    <w:p w14:paraId="3977833B" w14:textId="38F253E3" w:rsidR="00EB38BA" w:rsidRDefault="00EB38BA" w:rsidP="00C40E8D">
      <w:pPr>
        <w:jc w:val="both"/>
        <w:rPr>
          <w:rFonts w:cs="Arial"/>
          <w:color w:val="404000"/>
          <w:sz w:val="20"/>
          <w:szCs w:val="20"/>
        </w:rPr>
      </w:pPr>
    </w:p>
    <w:p w14:paraId="4389030E" w14:textId="7A4716E2" w:rsidR="00EB38BA" w:rsidRDefault="00EB38BA" w:rsidP="00C40E8D">
      <w:pPr>
        <w:jc w:val="both"/>
        <w:rPr>
          <w:rFonts w:cs="Arial"/>
          <w:color w:val="404000"/>
          <w:sz w:val="20"/>
          <w:szCs w:val="20"/>
        </w:rPr>
      </w:pPr>
    </w:p>
    <w:p w14:paraId="1445E466" w14:textId="5857E01D" w:rsidR="00EB38BA" w:rsidRDefault="00EB38BA" w:rsidP="00C40E8D">
      <w:pPr>
        <w:jc w:val="both"/>
        <w:rPr>
          <w:rFonts w:cs="Arial"/>
          <w:color w:val="404000"/>
          <w:sz w:val="20"/>
          <w:szCs w:val="20"/>
        </w:rPr>
      </w:pPr>
    </w:p>
    <w:p w14:paraId="3E3DA82E" w14:textId="5E69B8E9" w:rsidR="00EB38BA" w:rsidRDefault="00EB38BA" w:rsidP="00C40E8D">
      <w:pPr>
        <w:jc w:val="both"/>
        <w:rPr>
          <w:rFonts w:cs="Arial"/>
          <w:color w:val="404000"/>
          <w:sz w:val="20"/>
          <w:szCs w:val="20"/>
        </w:rPr>
      </w:pPr>
    </w:p>
    <w:p w14:paraId="18E7B86F" w14:textId="0C9B427C" w:rsidR="00EB38BA" w:rsidRDefault="00EB38BA" w:rsidP="00C40E8D">
      <w:pPr>
        <w:jc w:val="both"/>
        <w:rPr>
          <w:rFonts w:cs="Arial"/>
          <w:color w:val="404000"/>
          <w:sz w:val="20"/>
          <w:szCs w:val="20"/>
        </w:rPr>
      </w:pPr>
    </w:p>
    <w:p w14:paraId="3B523F73" w14:textId="5D5905A7" w:rsidR="00EB38BA" w:rsidRDefault="00EB38BA" w:rsidP="00C40E8D">
      <w:pPr>
        <w:jc w:val="both"/>
        <w:rPr>
          <w:rFonts w:cs="Arial"/>
          <w:color w:val="404000"/>
          <w:sz w:val="20"/>
          <w:szCs w:val="20"/>
        </w:rPr>
      </w:pPr>
    </w:p>
    <w:p w14:paraId="3B3AC091" w14:textId="57FA5FE7" w:rsidR="00EB38BA" w:rsidRDefault="00EB38BA" w:rsidP="00C40E8D">
      <w:pPr>
        <w:jc w:val="both"/>
        <w:rPr>
          <w:rFonts w:cs="Arial"/>
          <w:color w:val="404000"/>
          <w:sz w:val="20"/>
          <w:szCs w:val="20"/>
        </w:rPr>
      </w:pPr>
    </w:p>
    <w:p w14:paraId="3B3E09F8" w14:textId="56113BE5" w:rsidR="00EB38BA" w:rsidRDefault="00EB38BA" w:rsidP="00C40E8D">
      <w:pPr>
        <w:jc w:val="both"/>
        <w:rPr>
          <w:rFonts w:cs="Arial"/>
          <w:color w:val="404000"/>
          <w:sz w:val="20"/>
          <w:szCs w:val="20"/>
        </w:rPr>
      </w:pPr>
    </w:p>
    <w:p w14:paraId="6E33A0FF" w14:textId="4DB44A8D" w:rsidR="00EB38BA" w:rsidRDefault="00EB38BA" w:rsidP="00C40E8D">
      <w:pPr>
        <w:jc w:val="both"/>
        <w:rPr>
          <w:rFonts w:cs="Arial"/>
          <w:color w:val="404000"/>
          <w:sz w:val="20"/>
          <w:szCs w:val="20"/>
        </w:rPr>
      </w:pPr>
    </w:p>
    <w:p w14:paraId="189CDD10" w14:textId="51520D7D" w:rsidR="00EB38BA" w:rsidRDefault="00EB38BA" w:rsidP="00C40E8D">
      <w:pPr>
        <w:jc w:val="both"/>
        <w:rPr>
          <w:rFonts w:cs="Arial"/>
          <w:color w:val="404000"/>
          <w:sz w:val="20"/>
          <w:szCs w:val="20"/>
        </w:rPr>
      </w:pPr>
    </w:p>
    <w:p w14:paraId="53DC5D16" w14:textId="77777777" w:rsidR="00E40EF0" w:rsidRDefault="00E40EF0" w:rsidP="00C40E8D">
      <w:pPr>
        <w:jc w:val="both"/>
        <w:rPr>
          <w:rFonts w:cs="Arial"/>
          <w:color w:val="404000"/>
          <w:sz w:val="20"/>
          <w:szCs w:val="20"/>
        </w:rPr>
      </w:pPr>
    </w:p>
    <w:p w14:paraId="3722EE70" w14:textId="52220CE9" w:rsidR="00EB38BA" w:rsidRDefault="00EB38BA" w:rsidP="00C40E8D">
      <w:pPr>
        <w:jc w:val="both"/>
        <w:rPr>
          <w:rFonts w:cs="Arial"/>
          <w:color w:val="404000"/>
          <w:sz w:val="20"/>
          <w:szCs w:val="20"/>
        </w:rPr>
      </w:pPr>
    </w:p>
    <w:p w14:paraId="7F5638C2" w14:textId="29CC5CD2" w:rsidR="00EB38BA" w:rsidRDefault="00EB38BA" w:rsidP="00C40E8D">
      <w:pPr>
        <w:jc w:val="both"/>
        <w:rPr>
          <w:rFonts w:cs="Arial"/>
          <w:color w:val="404000"/>
          <w:sz w:val="20"/>
          <w:szCs w:val="20"/>
        </w:rPr>
      </w:pPr>
    </w:p>
    <w:p w14:paraId="20119EF6" w14:textId="5F0BFF75" w:rsidR="00EB38BA" w:rsidRDefault="00EB38BA" w:rsidP="00C40E8D">
      <w:pPr>
        <w:jc w:val="both"/>
        <w:rPr>
          <w:rFonts w:cs="Arial"/>
          <w:color w:val="404000"/>
          <w:sz w:val="20"/>
          <w:szCs w:val="20"/>
        </w:rPr>
      </w:pPr>
    </w:p>
    <w:p w14:paraId="6A541F44" w14:textId="384065E5" w:rsidR="00EB38BA" w:rsidRDefault="00EB38BA" w:rsidP="00C40E8D">
      <w:pPr>
        <w:jc w:val="both"/>
        <w:rPr>
          <w:rFonts w:cs="Arial"/>
          <w:color w:val="404000"/>
          <w:sz w:val="20"/>
          <w:szCs w:val="20"/>
        </w:rPr>
      </w:pPr>
    </w:p>
    <w:p w14:paraId="1991D524" w14:textId="0AAA7C7B" w:rsidR="00EB38BA" w:rsidRDefault="00EB38BA" w:rsidP="00C40E8D">
      <w:pPr>
        <w:jc w:val="both"/>
        <w:rPr>
          <w:rFonts w:cs="Arial"/>
          <w:color w:val="404000"/>
          <w:sz w:val="20"/>
          <w:szCs w:val="20"/>
        </w:rPr>
      </w:pPr>
    </w:p>
    <w:p w14:paraId="49762937" w14:textId="5517F51A" w:rsidR="00EB38BA" w:rsidRDefault="00EB38BA" w:rsidP="00C40E8D">
      <w:pPr>
        <w:jc w:val="both"/>
        <w:rPr>
          <w:rFonts w:cs="Arial"/>
          <w:color w:val="404000"/>
          <w:sz w:val="20"/>
          <w:szCs w:val="20"/>
        </w:rPr>
      </w:pPr>
    </w:p>
    <w:p w14:paraId="1322C349" w14:textId="77777777" w:rsidR="00EB38BA" w:rsidRDefault="00EB38BA" w:rsidP="00C40E8D">
      <w:pPr>
        <w:jc w:val="both"/>
        <w:rPr>
          <w:rFonts w:cs="Arial"/>
          <w:color w:val="404000"/>
          <w:sz w:val="20"/>
          <w:szCs w:val="20"/>
        </w:rPr>
      </w:pPr>
    </w:p>
    <w:p w14:paraId="0F3B9020" w14:textId="77777777" w:rsidR="005046C7" w:rsidRPr="004F74A4" w:rsidRDefault="005046C7" w:rsidP="00C40E8D">
      <w:pPr>
        <w:jc w:val="both"/>
        <w:rPr>
          <w:rFonts w:cs="Arial"/>
          <w:b/>
          <w:sz w:val="20"/>
          <w:szCs w:val="20"/>
        </w:rPr>
      </w:pPr>
      <w:r>
        <w:rPr>
          <w:rFonts w:cs="Arial"/>
          <w:b/>
          <w:sz w:val="20"/>
          <w:szCs w:val="20"/>
        </w:rPr>
        <w:lastRenderedPageBreak/>
        <w:t>Über Deutsche Glasfaser</w:t>
      </w:r>
    </w:p>
    <w:p w14:paraId="7B14D863" w14:textId="77777777" w:rsidR="005046C7" w:rsidRPr="004F74A4" w:rsidRDefault="005046C7" w:rsidP="00C40E8D">
      <w:pPr>
        <w:jc w:val="both"/>
        <w:rPr>
          <w:rFonts w:cs="Arial"/>
          <w:sz w:val="20"/>
          <w:szCs w:val="20"/>
        </w:rPr>
      </w:pPr>
    </w:p>
    <w:p w14:paraId="69BE5A14" w14:textId="77777777" w:rsidR="005046C7" w:rsidRPr="004F74A4" w:rsidRDefault="005046C7" w:rsidP="00C40E8D">
      <w:pPr>
        <w:jc w:val="both"/>
        <w:rPr>
          <w:rFonts w:cs="Arial"/>
          <w:sz w:val="20"/>
          <w:szCs w:val="20"/>
        </w:rPr>
      </w:pPr>
      <w:r w:rsidRPr="004F74A4">
        <w:rPr>
          <w:rFonts w:cs="Arial"/>
          <w:sz w:val="20"/>
          <w:szCs w:val="20"/>
        </w:rPr>
        <w:t xml:space="preserve">Die Unternehmensgruppe Deutsche Glasfaser mit Sitz in Borken, NRW, plant, baut und betreibt anbieteroffene und technologieneutrale Glasfaser-Direktanschlüsse für private Haushalte und Unternehmen. Innovative Planungs- und Bauverfahren machen FTTH-Netze erstmals im ländlichen Raum wirtschaftlich. Als privatwirtschaftlicher und starker Investor ist Deutsche Glasfaser bundesweit unabhängiger und kooperativer Partner der Kommunen.  </w:t>
      </w:r>
    </w:p>
    <w:p w14:paraId="4692A4E1" w14:textId="77777777" w:rsidR="005046C7" w:rsidRPr="004F74A4" w:rsidRDefault="005046C7" w:rsidP="00C40E8D">
      <w:pPr>
        <w:jc w:val="both"/>
        <w:rPr>
          <w:rFonts w:cs="Arial"/>
          <w:sz w:val="20"/>
          <w:szCs w:val="20"/>
        </w:rPr>
      </w:pPr>
    </w:p>
    <w:p w14:paraId="02CC2FFF" w14:textId="77777777" w:rsidR="005046C7" w:rsidRPr="004F74A4" w:rsidRDefault="005046C7" w:rsidP="00C40E8D">
      <w:pPr>
        <w:jc w:val="both"/>
        <w:rPr>
          <w:rFonts w:cs="Arial"/>
          <w:sz w:val="20"/>
          <w:szCs w:val="20"/>
        </w:rPr>
      </w:pPr>
      <w:r w:rsidRPr="004F74A4">
        <w:rPr>
          <w:rFonts w:cs="Arial"/>
          <w:sz w:val="20"/>
          <w:szCs w:val="20"/>
        </w:rPr>
        <w:t xml:space="preserve">Deutsche Glasfaser hat ihren Ursprung in der niederländischen Reggeborgh-Gruppe. Seit Mitte 2015 agiert das Unternehmen unter mehrheitlicher Beteiligung des international engagierten Investors KKR.  Rund 1,5 Milliarden Euro Kapital stehen für die weitere Ausbauplanung mit der Versorgung von 1 Million Haushalten und Unternehmen bereit. </w:t>
      </w:r>
    </w:p>
    <w:p w14:paraId="6E59FE75" w14:textId="77777777" w:rsidR="005046C7" w:rsidRPr="004F74A4" w:rsidRDefault="005046C7" w:rsidP="00C40E8D">
      <w:pPr>
        <w:jc w:val="both"/>
        <w:rPr>
          <w:rFonts w:cs="Arial"/>
          <w:sz w:val="20"/>
          <w:szCs w:val="20"/>
        </w:rPr>
      </w:pPr>
    </w:p>
    <w:p w14:paraId="0D83D0E3" w14:textId="77777777" w:rsidR="005046C7" w:rsidRPr="004F74A4" w:rsidRDefault="005046C7" w:rsidP="00C40E8D">
      <w:pPr>
        <w:jc w:val="both"/>
        <w:rPr>
          <w:rFonts w:cs="Arial"/>
          <w:sz w:val="20"/>
          <w:szCs w:val="20"/>
        </w:rPr>
      </w:pPr>
      <w:r w:rsidRPr="004F74A4">
        <w:rPr>
          <w:rFonts w:cs="Arial"/>
          <w:sz w:val="20"/>
          <w:szCs w:val="20"/>
        </w:rPr>
        <w:t>Kein anderes Unternehmen hat in den letzten zwei Jahren bundesweit mehr Haushalte und Gewerbebetriebe mit Glasfaser versorgt. Deutsche Glasfaser zählt zu den führenden deutschen Unternehmen im Glasfaserausbau und wurde vom FTTH Council Europe mit dem FTTH Award 2017 ausgezeichnet.</w:t>
      </w:r>
    </w:p>
    <w:p w14:paraId="14F13AC2" w14:textId="77777777" w:rsidR="005046C7" w:rsidRPr="004F74A4" w:rsidRDefault="005046C7" w:rsidP="00C40E8D">
      <w:pPr>
        <w:jc w:val="both"/>
        <w:rPr>
          <w:rFonts w:cs="Arial"/>
          <w:sz w:val="20"/>
          <w:szCs w:val="20"/>
        </w:rPr>
      </w:pPr>
    </w:p>
    <w:p w14:paraId="0567D0FD" w14:textId="77777777" w:rsidR="005046C7" w:rsidRPr="004F74A4" w:rsidRDefault="005046C7" w:rsidP="00C40E8D">
      <w:pPr>
        <w:jc w:val="both"/>
        <w:rPr>
          <w:rFonts w:cs="Arial"/>
          <w:b/>
          <w:sz w:val="20"/>
          <w:szCs w:val="20"/>
        </w:rPr>
      </w:pPr>
      <w:r w:rsidRPr="004F74A4">
        <w:rPr>
          <w:rFonts w:cs="Arial"/>
          <w:b/>
          <w:sz w:val="20"/>
          <w:szCs w:val="20"/>
        </w:rPr>
        <w:t>Über Deutsche Glasfaser Business</w:t>
      </w:r>
    </w:p>
    <w:p w14:paraId="7AC92956" w14:textId="77777777" w:rsidR="005046C7" w:rsidRPr="004F74A4" w:rsidRDefault="005046C7" w:rsidP="00C40E8D">
      <w:pPr>
        <w:jc w:val="both"/>
        <w:rPr>
          <w:rFonts w:cs="Arial"/>
          <w:sz w:val="20"/>
          <w:szCs w:val="20"/>
        </w:rPr>
      </w:pPr>
    </w:p>
    <w:p w14:paraId="1243C7A0" w14:textId="77777777" w:rsidR="005046C7" w:rsidRPr="004F74A4" w:rsidRDefault="005046C7" w:rsidP="00C40E8D">
      <w:pPr>
        <w:jc w:val="both"/>
        <w:rPr>
          <w:rFonts w:cs="Arial"/>
          <w:sz w:val="20"/>
          <w:szCs w:val="20"/>
        </w:rPr>
      </w:pPr>
      <w:r w:rsidRPr="004F74A4">
        <w:rPr>
          <w:rFonts w:cs="Arial"/>
          <w:sz w:val="20"/>
          <w:szCs w:val="20"/>
        </w:rPr>
        <w:t xml:space="preserve">Deutsche Glasfaser Business ist der Glasfaserspezialist für gewerbliche Kunden. Das Unternehmen realisiert nachhaltige Infrastrukturen für Unternehmen und Kommunen in Industrie- und Gewerbegebieten. Deutsche Glasfaser Business bietet garantierte Bandbreiten von 200 Mbit bis 1 Gbit pro Sekunde, bei Bedarf auch bis zu 10 Gbit pro Sekunde. Glasfaseranbindungen sind nahezu unendlich skalierbar und decken bereits heute den Bedarf von morgen ab. </w:t>
      </w:r>
    </w:p>
    <w:p w14:paraId="4D4DF082" w14:textId="77777777" w:rsidR="005046C7" w:rsidRPr="004F74A4" w:rsidRDefault="005046C7" w:rsidP="00C40E8D">
      <w:pPr>
        <w:jc w:val="both"/>
        <w:rPr>
          <w:rFonts w:cs="Arial"/>
          <w:sz w:val="20"/>
          <w:szCs w:val="20"/>
        </w:rPr>
      </w:pPr>
    </w:p>
    <w:p w14:paraId="42108B96" w14:textId="77777777" w:rsidR="005046C7" w:rsidRPr="004F74A4" w:rsidRDefault="005046C7" w:rsidP="00C40E8D">
      <w:pPr>
        <w:jc w:val="both"/>
        <w:rPr>
          <w:rFonts w:cs="Arial"/>
          <w:sz w:val="20"/>
          <w:szCs w:val="20"/>
        </w:rPr>
      </w:pPr>
      <w:r w:rsidRPr="004F74A4">
        <w:rPr>
          <w:rFonts w:cs="Arial"/>
          <w:sz w:val="20"/>
          <w:szCs w:val="20"/>
        </w:rPr>
        <w:t>Deutsche Glasfaser Business steht Unternehmen als Diensteanbieter mit individuell zugeschnittenen Lösungen und einem auf Unternehmen spezialisierten Team zur Verfügung. Die Leistungen reichen vom Netzausbau über Telefonieangebote, Standortvernetzungen und Backup-Leitungen bis hin zu Glasfaseranbindungen von Mobilfunkmasten und Carrier-Services. Rechenzentren in Deutschland gewähren höchste Sicherheits- und Datenschutzstandards.</w:t>
      </w:r>
    </w:p>
    <w:p w14:paraId="0FC7C399" w14:textId="77777777" w:rsidR="005046C7" w:rsidRPr="004F74A4" w:rsidRDefault="005046C7" w:rsidP="00C40E8D">
      <w:pPr>
        <w:jc w:val="both"/>
        <w:rPr>
          <w:rFonts w:cs="Arial"/>
          <w:sz w:val="20"/>
          <w:szCs w:val="20"/>
        </w:rPr>
      </w:pPr>
    </w:p>
    <w:p w14:paraId="7DA790B5" w14:textId="77777777" w:rsidR="005046C7" w:rsidRPr="004F74A4" w:rsidRDefault="005046C7" w:rsidP="00C40E8D">
      <w:pPr>
        <w:jc w:val="both"/>
        <w:rPr>
          <w:rFonts w:cs="Arial"/>
          <w:sz w:val="20"/>
          <w:szCs w:val="20"/>
        </w:rPr>
      </w:pPr>
      <w:r w:rsidRPr="004F74A4">
        <w:rPr>
          <w:rFonts w:cs="Arial"/>
          <w:sz w:val="20"/>
          <w:szCs w:val="20"/>
        </w:rPr>
        <w:t>Weitere Informationen unter www.deutsche-glasfaser.de/business.</w:t>
      </w:r>
    </w:p>
    <w:p w14:paraId="20675E93" w14:textId="77777777" w:rsidR="005046C7" w:rsidRDefault="005046C7" w:rsidP="00C40E8D">
      <w:pPr>
        <w:jc w:val="both"/>
        <w:rPr>
          <w:rFonts w:cs="Arial"/>
          <w:sz w:val="20"/>
          <w:szCs w:val="20"/>
        </w:rPr>
      </w:pPr>
    </w:p>
    <w:p w14:paraId="05B13E7A" w14:textId="77777777" w:rsidR="005046C7" w:rsidRPr="004F74A4" w:rsidRDefault="005046C7" w:rsidP="00C40E8D">
      <w:pPr>
        <w:spacing w:line="276" w:lineRule="auto"/>
        <w:jc w:val="both"/>
        <w:rPr>
          <w:rFonts w:cs="Arial"/>
          <w:b/>
          <w:sz w:val="20"/>
          <w:szCs w:val="20"/>
        </w:rPr>
      </w:pPr>
      <w:r w:rsidRPr="004F74A4">
        <w:rPr>
          <w:rFonts w:cs="Arial"/>
          <w:b/>
          <w:sz w:val="20"/>
          <w:szCs w:val="20"/>
        </w:rPr>
        <w:t>Pressekontakt:</w:t>
      </w:r>
    </w:p>
    <w:p w14:paraId="7BB68E3B" w14:textId="77777777" w:rsidR="005046C7" w:rsidRPr="004F74A4" w:rsidRDefault="005046C7" w:rsidP="00C40E8D">
      <w:pPr>
        <w:spacing w:line="276" w:lineRule="auto"/>
        <w:jc w:val="both"/>
        <w:rPr>
          <w:rFonts w:cs="Arial"/>
          <w:b/>
          <w:sz w:val="20"/>
          <w:szCs w:val="20"/>
        </w:rPr>
      </w:pPr>
    </w:p>
    <w:p w14:paraId="4A837D0F" w14:textId="06EF0DA1" w:rsidR="00D111C6" w:rsidRDefault="00D111C6" w:rsidP="00C40E8D">
      <w:pPr>
        <w:pStyle w:val="Fuzeile"/>
        <w:jc w:val="both"/>
        <w:rPr>
          <w:rFonts w:cs="Arial"/>
          <w:sz w:val="20"/>
          <w:szCs w:val="20"/>
        </w:rPr>
      </w:pPr>
      <w:r>
        <w:rPr>
          <w:rFonts w:cs="Arial"/>
          <w:sz w:val="20"/>
          <w:szCs w:val="20"/>
        </w:rPr>
        <w:t>Rainer Szymanski</w:t>
      </w:r>
    </w:p>
    <w:p w14:paraId="74F72CF2" w14:textId="77777777" w:rsidR="00EC7E20" w:rsidRPr="00EC7E20" w:rsidRDefault="00EC7E20" w:rsidP="00EC7E20">
      <w:pPr>
        <w:pStyle w:val="Fuzeile"/>
        <w:jc w:val="both"/>
        <w:rPr>
          <w:rFonts w:cs="Arial"/>
          <w:sz w:val="20"/>
          <w:szCs w:val="20"/>
        </w:rPr>
      </w:pPr>
      <w:r w:rsidRPr="00EC7E20">
        <w:rPr>
          <w:rFonts w:cs="Arial"/>
          <w:sz w:val="20"/>
          <w:szCs w:val="20"/>
        </w:rPr>
        <w:t>Account Manager Business</w:t>
      </w:r>
    </w:p>
    <w:p w14:paraId="3AD7E6EA" w14:textId="48BBB476" w:rsidR="00EC7E20" w:rsidRPr="004F74A4" w:rsidRDefault="00EC7E20" w:rsidP="00EC7E20">
      <w:pPr>
        <w:jc w:val="both"/>
        <w:rPr>
          <w:rFonts w:cs="Arial"/>
          <w:sz w:val="20"/>
          <w:szCs w:val="20"/>
        </w:rPr>
      </w:pPr>
      <w:r>
        <w:rPr>
          <w:rFonts w:cs="Arial"/>
          <w:sz w:val="20"/>
          <w:szCs w:val="20"/>
        </w:rPr>
        <w:t>D</w:t>
      </w:r>
      <w:r w:rsidRPr="004F74A4">
        <w:rPr>
          <w:rFonts w:cs="Arial"/>
          <w:sz w:val="20"/>
          <w:szCs w:val="20"/>
        </w:rPr>
        <w:t>eutsche Glasfaser Unternehmensgruppe</w:t>
      </w:r>
    </w:p>
    <w:p w14:paraId="0A3C429D" w14:textId="77777777" w:rsidR="00EC7E20" w:rsidRPr="00EC7E20" w:rsidRDefault="00EC7E20" w:rsidP="00EC7E20">
      <w:pPr>
        <w:pStyle w:val="Fuzeile"/>
        <w:jc w:val="both"/>
        <w:rPr>
          <w:rFonts w:cs="Arial"/>
          <w:sz w:val="20"/>
          <w:szCs w:val="20"/>
        </w:rPr>
      </w:pPr>
      <w:r w:rsidRPr="00EC7E20">
        <w:rPr>
          <w:rFonts w:cs="Arial"/>
          <w:sz w:val="20"/>
          <w:szCs w:val="20"/>
        </w:rPr>
        <w:t>+49 (0)2861 89060 – 328</w:t>
      </w:r>
    </w:p>
    <w:p w14:paraId="4A93AD8C" w14:textId="1E8D1922" w:rsidR="00EC7E20" w:rsidRDefault="00EC7E20" w:rsidP="00EC7E20">
      <w:pPr>
        <w:pStyle w:val="Fuzeile"/>
        <w:jc w:val="both"/>
        <w:rPr>
          <w:rFonts w:cs="Arial"/>
          <w:sz w:val="20"/>
          <w:szCs w:val="20"/>
        </w:rPr>
      </w:pPr>
      <w:r w:rsidRPr="00EC7E20">
        <w:rPr>
          <w:rFonts w:cs="Arial"/>
          <w:sz w:val="20"/>
          <w:szCs w:val="20"/>
        </w:rPr>
        <w:t>+49 (0)172-1804196</w:t>
      </w:r>
    </w:p>
    <w:p w14:paraId="6406F7B8" w14:textId="3D9B92E3" w:rsidR="00EC7E20" w:rsidRDefault="00EC7E20" w:rsidP="00EC7E20">
      <w:pPr>
        <w:pStyle w:val="Fuzeile"/>
        <w:jc w:val="both"/>
        <w:rPr>
          <w:rFonts w:cs="Arial"/>
          <w:sz w:val="20"/>
          <w:szCs w:val="20"/>
        </w:rPr>
      </w:pPr>
      <w:r w:rsidRPr="00EC7E20">
        <w:rPr>
          <w:rFonts w:cs="Arial"/>
          <w:sz w:val="20"/>
          <w:szCs w:val="20"/>
        </w:rPr>
        <w:t>r.szymanski@deutsche-glasfaser.de</w:t>
      </w:r>
    </w:p>
    <w:p w14:paraId="08566BE7" w14:textId="77777777" w:rsidR="00EC7E20" w:rsidRDefault="00EC7E20" w:rsidP="00EC7E20">
      <w:pPr>
        <w:pStyle w:val="Fuzeile"/>
        <w:jc w:val="both"/>
        <w:rPr>
          <w:rFonts w:cs="Arial"/>
          <w:sz w:val="20"/>
          <w:szCs w:val="20"/>
        </w:rPr>
      </w:pPr>
    </w:p>
    <w:p w14:paraId="257B6B51" w14:textId="77777777" w:rsidR="005046C7" w:rsidRPr="004F74A4" w:rsidRDefault="005046C7" w:rsidP="00C40E8D">
      <w:pPr>
        <w:pStyle w:val="Fuzeile"/>
        <w:jc w:val="both"/>
        <w:rPr>
          <w:rFonts w:cs="Arial"/>
          <w:sz w:val="20"/>
          <w:szCs w:val="20"/>
        </w:rPr>
      </w:pPr>
      <w:r w:rsidRPr="004F74A4">
        <w:rPr>
          <w:rFonts w:cs="Arial"/>
          <w:sz w:val="20"/>
          <w:szCs w:val="20"/>
        </w:rPr>
        <w:t>Gerda Johanna Meppelink</w:t>
      </w:r>
    </w:p>
    <w:p w14:paraId="0AD0BBE6" w14:textId="77777777" w:rsidR="005046C7" w:rsidRPr="004F74A4" w:rsidRDefault="005046C7" w:rsidP="00C40E8D">
      <w:pPr>
        <w:pStyle w:val="Fuzeile"/>
        <w:jc w:val="both"/>
        <w:rPr>
          <w:rFonts w:cs="Arial"/>
          <w:sz w:val="20"/>
          <w:szCs w:val="20"/>
        </w:rPr>
      </w:pPr>
      <w:r w:rsidRPr="004F74A4">
        <w:rPr>
          <w:rFonts w:cs="Arial"/>
          <w:sz w:val="20"/>
          <w:szCs w:val="20"/>
        </w:rPr>
        <w:t>Unternehmenssprecherin</w:t>
      </w:r>
    </w:p>
    <w:p w14:paraId="1A590180" w14:textId="77777777" w:rsidR="005046C7" w:rsidRPr="004F74A4" w:rsidRDefault="005046C7" w:rsidP="00C40E8D">
      <w:pPr>
        <w:jc w:val="both"/>
        <w:rPr>
          <w:rFonts w:cs="Arial"/>
          <w:sz w:val="20"/>
          <w:szCs w:val="20"/>
        </w:rPr>
      </w:pPr>
      <w:r w:rsidRPr="004F74A4">
        <w:rPr>
          <w:rFonts w:cs="Arial"/>
          <w:sz w:val="20"/>
          <w:szCs w:val="20"/>
        </w:rPr>
        <w:t>Deutsche Glasfaser Unternehmensgruppe</w:t>
      </w:r>
    </w:p>
    <w:p w14:paraId="639B5155" w14:textId="77777777" w:rsidR="005046C7" w:rsidRPr="004F74A4" w:rsidRDefault="005046C7" w:rsidP="00C40E8D">
      <w:pPr>
        <w:jc w:val="both"/>
        <w:rPr>
          <w:rFonts w:cs="Arial"/>
          <w:sz w:val="20"/>
          <w:szCs w:val="20"/>
        </w:rPr>
      </w:pPr>
    </w:p>
    <w:p w14:paraId="588C0ECE" w14:textId="77777777" w:rsidR="005046C7" w:rsidRPr="004F74A4" w:rsidRDefault="005046C7" w:rsidP="00C40E8D">
      <w:pPr>
        <w:jc w:val="both"/>
        <w:rPr>
          <w:rFonts w:cs="Arial"/>
          <w:sz w:val="20"/>
          <w:szCs w:val="20"/>
        </w:rPr>
      </w:pPr>
      <w:r w:rsidRPr="004F74A4">
        <w:rPr>
          <w:rFonts w:cs="Arial"/>
          <w:sz w:val="20"/>
          <w:szCs w:val="20"/>
        </w:rPr>
        <w:t>Kontakt</w:t>
      </w:r>
    </w:p>
    <w:p w14:paraId="1020E861" w14:textId="77777777" w:rsidR="005046C7" w:rsidRPr="004F74A4" w:rsidRDefault="005046C7" w:rsidP="00C40E8D">
      <w:pPr>
        <w:jc w:val="both"/>
        <w:rPr>
          <w:rFonts w:cs="Arial"/>
          <w:sz w:val="20"/>
          <w:szCs w:val="20"/>
        </w:rPr>
      </w:pPr>
      <w:r w:rsidRPr="004F74A4">
        <w:rPr>
          <w:rFonts w:cs="Arial"/>
          <w:sz w:val="20"/>
          <w:szCs w:val="20"/>
        </w:rPr>
        <w:t>Am Kuhm 31</w:t>
      </w:r>
    </w:p>
    <w:p w14:paraId="597F8829" w14:textId="77777777" w:rsidR="005046C7" w:rsidRPr="004F74A4" w:rsidRDefault="005046C7" w:rsidP="00C40E8D">
      <w:pPr>
        <w:jc w:val="both"/>
        <w:rPr>
          <w:rFonts w:cs="Arial"/>
          <w:sz w:val="20"/>
          <w:szCs w:val="20"/>
        </w:rPr>
      </w:pPr>
      <w:r w:rsidRPr="004F74A4">
        <w:rPr>
          <w:rFonts w:cs="Arial"/>
          <w:sz w:val="20"/>
          <w:szCs w:val="20"/>
        </w:rPr>
        <w:t>46325 Borken</w:t>
      </w:r>
    </w:p>
    <w:p w14:paraId="0C976C35" w14:textId="77777777" w:rsidR="005046C7" w:rsidRPr="004F74A4" w:rsidRDefault="005046C7" w:rsidP="00C40E8D">
      <w:pPr>
        <w:jc w:val="both"/>
        <w:rPr>
          <w:rFonts w:cs="Arial"/>
          <w:sz w:val="20"/>
          <w:szCs w:val="20"/>
        </w:rPr>
      </w:pPr>
      <w:r w:rsidRPr="004F74A4">
        <w:rPr>
          <w:rFonts w:cs="Arial"/>
          <w:sz w:val="20"/>
          <w:szCs w:val="20"/>
        </w:rPr>
        <w:t>Tel.: 0172 23 37100</w:t>
      </w:r>
    </w:p>
    <w:p w14:paraId="2AC876F1" w14:textId="0FBFC974" w:rsidR="007D5E39" w:rsidRPr="00D111C6" w:rsidRDefault="005046C7" w:rsidP="00D111C6">
      <w:pPr>
        <w:tabs>
          <w:tab w:val="left" w:pos="426"/>
        </w:tabs>
        <w:jc w:val="both"/>
        <w:rPr>
          <w:rFonts w:cs="Arial"/>
          <w:sz w:val="20"/>
          <w:szCs w:val="20"/>
        </w:rPr>
      </w:pPr>
      <w:r w:rsidRPr="004F74A4">
        <w:rPr>
          <w:rFonts w:cs="Arial"/>
          <w:sz w:val="20"/>
          <w:szCs w:val="20"/>
        </w:rPr>
        <w:t>Mail:</w:t>
      </w:r>
      <w:r w:rsidRPr="004F74A4">
        <w:rPr>
          <w:rFonts w:cs="Arial"/>
          <w:sz w:val="20"/>
          <w:szCs w:val="20"/>
        </w:rPr>
        <w:tab/>
        <w:t>g.meppelink@deutsche-glasfaser.de</w:t>
      </w:r>
    </w:p>
    <w:sectPr w:rsidR="007D5E39" w:rsidRPr="00D111C6" w:rsidSect="00C464E2">
      <w:headerReference w:type="default" r:id="rId8"/>
      <w:footerReference w:type="default" r:id="rId9"/>
      <w:pgSz w:w="11906" w:h="16838"/>
      <w:pgMar w:top="2835" w:right="1418" w:bottom="1134" w:left="1418"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D2C90" w14:textId="77777777" w:rsidR="00BF4FB3" w:rsidRDefault="00BF4FB3">
      <w:r>
        <w:separator/>
      </w:r>
    </w:p>
  </w:endnote>
  <w:endnote w:type="continuationSeparator" w:id="0">
    <w:p w14:paraId="26F70996" w14:textId="77777777" w:rsidR="00BF4FB3" w:rsidRDefault="00BF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B483A" w14:textId="77777777" w:rsidR="0007416E" w:rsidRPr="0094227E" w:rsidRDefault="0007416E" w:rsidP="004E7750">
    <w:pPr>
      <w:pStyle w:val="Fuzeile"/>
      <w:rPr>
        <w:rFonts w:ascii="Verdana" w:hAnsi="Verdana" w:cs="Arial"/>
        <w:color w:val="333333"/>
        <w:sz w:val="14"/>
        <w:szCs w:val="14"/>
      </w:rPr>
    </w:pPr>
  </w:p>
  <w:p w14:paraId="70EEB0F5" w14:textId="77777777" w:rsidR="0007416E" w:rsidRPr="0094227E" w:rsidRDefault="0007416E" w:rsidP="004E7750">
    <w:pPr>
      <w:pStyle w:val="Fuzeile"/>
      <w:rPr>
        <w:rFonts w:cs="Arial"/>
        <w:color w:val="333333"/>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599AA" w14:textId="77777777" w:rsidR="00BF4FB3" w:rsidRDefault="00BF4FB3">
      <w:r>
        <w:separator/>
      </w:r>
    </w:p>
  </w:footnote>
  <w:footnote w:type="continuationSeparator" w:id="0">
    <w:p w14:paraId="207F488D" w14:textId="77777777" w:rsidR="00BF4FB3" w:rsidRDefault="00BF4F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E273E" w14:textId="77777777" w:rsidR="0007416E" w:rsidRDefault="0007416E" w:rsidP="004E7750">
    <w:pPr>
      <w:pStyle w:val="Kopfzeile"/>
      <w:rPr>
        <w:rFonts w:cs="Arial"/>
        <w:color w:val="333333"/>
        <w:sz w:val="28"/>
        <w:szCs w:val="28"/>
      </w:rPr>
    </w:pPr>
    <w:r>
      <w:rPr>
        <w:rFonts w:cs="Arial"/>
        <w:noProof/>
        <w:color w:val="333333"/>
        <w:sz w:val="28"/>
        <w:szCs w:val="28"/>
      </w:rPr>
      <w:drawing>
        <wp:inline distT="0" distB="0" distL="0" distR="0" wp14:anchorId="12E79CE2" wp14:editId="5A7A3E53">
          <wp:extent cx="1066800" cy="368300"/>
          <wp:effectExtent l="0" t="0" r="0" b="12700"/>
          <wp:docPr id="5" name="Bild 1" descr="DG004_Logo_DG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004_Logo_DG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68300"/>
                  </a:xfrm>
                  <a:prstGeom prst="rect">
                    <a:avLst/>
                  </a:prstGeom>
                  <a:noFill/>
                  <a:ln>
                    <a:noFill/>
                  </a:ln>
                </pic:spPr>
              </pic:pic>
            </a:graphicData>
          </a:graphic>
        </wp:inline>
      </w:drawing>
    </w:r>
  </w:p>
  <w:p w14:paraId="33045B47" w14:textId="77777777" w:rsidR="0007416E" w:rsidRDefault="0007416E" w:rsidP="004E7750">
    <w:pPr>
      <w:pStyle w:val="Kopfzeile"/>
      <w:rPr>
        <w:rFonts w:cs="Arial"/>
        <w:color w:val="333333"/>
        <w:sz w:val="28"/>
        <w:szCs w:val="28"/>
      </w:rPr>
    </w:pPr>
  </w:p>
  <w:p w14:paraId="492E7FE5" w14:textId="77777777" w:rsidR="0007416E" w:rsidRDefault="0007416E" w:rsidP="004E7750">
    <w:pPr>
      <w:pStyle w:val="Kopfzeile"/>
      <w:rPr>
        <w:rFonts w:cs="Arial"/>
        <w:color w:val="333333"/>
        <w:sz w:val="28"/>
        <w:szCs w:val="28"/>
      </w:rPr>
    </w:pPr>
    <w:r w:rsidRPr="000833A5">
      <w:rPr>
        <w:rFonts w:cs="Arial"/>
        <w:color w:val="333333"/>
        <w:sz w:val="28"/>
        <w:szCs w:val="28"/>
      </w:rPr>
      <w:t>PRESSEINFORMATION</w:t>
    </w:r>
  </w:p>
  <w:p w14:paraId="17ED4A83" w14:textId="7FB8ABD6" w:rsidR="0007416E" w:rsidRPr="000833A5" w:rsidRDefault="0007416E" w:rsidP="004D4CE8">
    <w:pPr>
      <w:pStyle w:val="Kopfzeile"/>
      <w:jc w:val="both"/>
      <w:rPr>
        <w:rFonts w:cs="Arial"/>
        <w:color w:val="333333"/>
        <w:sz w:val="28"/>
        <w:szCs w:val="28"/>
      </w:rPr>
    </w:pPr>
    <w:r>
      <w:rPr>
        <w:rFonts w:cs="Arial"/>
        <w:color w:val="333333"/>
        <w:sz w:val="28"/>
        <w:szCs w:val="28"/>
      </w:rPr>
      <w:tab/>
      <w:t xml:space="preserve"> </w:t>
    </w:r>
  </w:p>
  <w:p w14:paraId="055040A9" w14:textId="77777777" w:rsidR="0007416E" w:rsidRDefault="0007416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556BA"/>
    <w:multiLevelType w:val="hybridMultilevel"/>
    <w:tmpl w:val="D25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DA0605"/>
    <w:multiLevelType w:val="hybridMultilevel"/>
    <w:tmpl w:val="17183E44"/>
    <w:lvl w:ilvl="0" w:tplc="CEAC10CE">
      <w:start w:val="1"/>
      <w:numFmt w:val="bullet"/>
      <w:lvlText w:val=""/>
      <w:lvlJc w:val="left"/>
      <w:pPr>
        <w:tabs>
          <w:tab w:val="num" w:pos="794"/>
        </w:tabs>
        <w:ind w:left="794" w:hanging="397"/>
      </w:pPr>
      <w:rPr>
        <w:rFonts w:ascii="Symbol" w:hAnsi="Symbol" w:hint="default"/>
        <w:color w:val="auto"/>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
    <w:nsid w:val="70106C02"/>
    <w:multiLevelType w:val="hybridMultilevel"/>
    <w:tmpl w:val="9378EDDE"/>
    <w:lvl w:ilvl="0" w:tplc="EFDA136C">
      <w:start w:val="1"/>
      <w:numFmt w:val="bullet"/>
      <w:lvlText w:val=""/>
      <w:lvlJc w:val="left"/>
      <w:pPr>
        <w:tabs>
          <w:tab w:val="num" w:pos="720"/>
        </w:tabs>
        <w:ind w:left="720" w:hanging="360"/>
      </w:pPr>
      <w:rPr>
        <w:rFonts w:ascii="Wingdings" w:hAnsi="Wingdings" w:hint="default"/>
      </w:rPr>
    </w:lvl>
    <w:lvl w:ilvl="1" w:tplc="8CC046B6" w:tentative="1">
      <w:start w:val="1"/>
      <w:numFmt w:val="bullet"/>
      <w:lvlText w:val=""/>
      <w:lvlJc w:val="left"/>
      <w:pPr>
        <w:tabs>
          <w:tab w:val="num" w:pos="1440"/>
        </w:tabs>
        <w:ind w:left="1440" w:hanging="360"/>
      </w:pPr>
      <w:rPr>
        <w:rFonts w:ascii="Wingdings" w:hAnsi="Wingdings" w:hint="default"/>
      </w:rPr>
    </w:lvl>
    <w:lvl w:ilvl="2" w:tplc="26A4BE6C" w:tentative="1">
      <w:start w:val="1"/>
      <w:numFmt w:val="bullet"/>
      <w:lvlText w:val=""/>
      <w:lvlJc w:val="left"/>
      <w:pPr>
        <w:tabs>
          <w:tab w:val="num" w:pos="2160"/>
        </w:tabs>
        <w:ind w:left="2160" w:hanging="360"/>
      </w:pPr>
      <w:rPr>
        <w:rFonts w:ascii="Wingdings" w:hAnsi="Wingdings" w:hint="default"/>
      </w:rPr>
    </w:lvl>
    <w:lvl w:ilvl="3" w:tplc="C30E8A34" w:tentative="1">
      <w:start w:val="1"/>
      <w:numFmt w:val="bullet"/>
      <w:lvlText w:val=""/>
      <w:lvlJc w:val="left"/>
      <w:pPr>
        <w:tabs>
          <w:tab w:val="num" w:pos="2880"/>
        </w:tabs>
        <w:ind w:left="2880" w:hanging="360"/>
      </w:pPr>
      <w:rPr>
        <w:rFonts w:ascii="Wingdings" w:hAnsi="Wingdings" w:hint="default"/>
      </w:rPr>
    </w:lvl>
    <w:lvl w:ilvl="4" w:tplc="6714C7CE" w:tentative="1">
      <w:start w:val="1"/>
      <w:numFmt w:val="bullet"/>
      <w:lvlText w:val=""/>
      <w:lvlJc w:val="left"/>
      <w:pPr>
        <w:tabs>
          <w:tab w:val="num" w:pos="3600"/>
        </w:tabs>
        <w:ind w:left="3600" w:hanging="360"/>
      </w:pPr>
      <w:rPr>
        <w:rFonts w:ascii="Wingdings" w:hAnsi="Wingdings" w:hint="default"/>
      </w:rPr>
    </w:lvl>
    <w:lvl w:ilvl="5" w:tplc="CD5CFB14" w:tentative="1">
      <w:start w:val="1"/>
      <w:numFmt w:val="bullet"/>
      <w:lvlText w:val=""/>
      <w:lvlJc w:val="left"/>
      <w:pPr>
        <w:tabs>
          <w:tab w:val="num" w:pos="4320"/>
        </w:tabs>
        <w:ind w:left="4320" w:hanging="360"/>
      </w:pPr>
      <w:rPr>
        <w:rFonts w:ascii="Wingdings" w:hAnsi="Wingdings" w:hint="default"/>
      </w:rPr>
    </w:lvl>
    <w:lvl w:ilvl="6" w:tplc="F502ED68" w:tentative="1">
      <w:start w:val="1"/>
      <w:numFmt w:val="bullet"/>
      <w:lvlText w:val=""/>
      <w:lvlJc w:val="left"/>
      <w:pPr>
        <w:tabs>
          <w:tab w:val="num" w:pos="5040"/>
        </w:tabs>
        <w:ind w:left="5040" w:hanging="360"/>
      </w:pPr>
      <w:rPr>
        <w:rFonts w:ascii="Wingdings" w:hAnsi="Wingdings" w:hint="default"/>
      </w:rPr>
    </w:lvl>
    <w:lvl w:ilvl="7" w:tplc="511C14C8" w:tentative="1">
      <w:start w:val="1"/>
      <w:numFmt w:val="bullet"/>
      <w:lvlText w:val=""/>
      <w:lvlJc w:val="left"/>
      <w:pPr>
        <w:tabs>
          <w:tab w:val="num" w:pos="5760"/>
        </w:tabs>
        <w:ind w:left="5760" w:hanging="360"/>
      </w:pPr>
      <w:rPr>
        <w:rFonts w:ascii="Wingdings" w:hAnsi="Wingdings" w:hint="default"/>
      </w:rPr>
    </w:lvl>
    <w:lvl w:ilvl="8" w:tplc="83BC621C" w:tentative="1">
      <w:start w:val="1"/>
      <w:numFmt w:val="bullet"/>
      <w:lvlText w:val=""/>
      <w:lvlJc w:val="left"/>
      <w:pPr>
        <w:tabs>
          <w:tab w:val="num" w:pos="6480"/>
        </w:tabs>
        <w:ind w:left="6480" w:hanging="360"/>
      </w:pPr>
      <w:rPr>
        <w:rFonts w:ascii="Wingdings" w:hAnsi="Wingdings" w:hint="default"/>
      </w:rPr>
    </w:lvl>
  </w:abstractNum>
  <w:abstractNum w:abstractNumId="3">
    <w:nsid w:val="75C26485"/>
    <w:multiLevelType w:val="hybridMultilevel"/>
    <w:tmpl w:val="1482095C"/>
    <w:lvl w:ilvl="0" w:tplc="CEAC10CE">
      <w:start w:val="1"/>
      <w:numFmt w:val="bullet"/>
      <w:lvlText w:val=""/>
      <w:lvlJc w:val="left"/>
      <w:pPr>
        <w:tabs>
          <w:tab w:val="num" w:pos="757"/>
        </w:tabs>
        <w:ind w:left="757" w:hanging="397"/>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nsid w:val="7C273556"/>
    <w:multiLevelType w:val="singleLevel"/>
    <w:tmpl w:val="A30235F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54"/>
    <w:rsid w:val="00005D82"/>
    <w:rsid w:val="00006FC1"/>
    <w:rsid w:val="00017B49"/>
    <w:rsid w:val="00025B42"/>
    <w:rsid w:val="00026D32"/>
    <w:rsid w:val="00027BFA"/>
    <w:rsid w:val="00037663"/>
    <w:rsid w:val="00037E02"/>
    <w:rsid w:val="00040DB9"/>
    <w:rsid w:val="00054382"/>
    <w:rsid w:val="0005526A"/>
    <w:rsid w:val="00056F5F"/>
    <w:rsid w:val="00061AE6"/>
    <w:rsid w:val="000662C1"/>
    <w:rsid w:val="0007069A"/>
    <w:rsid w:val="000707E3"/>
    <w:rsid w:val="000735D8"/>
    <w:rsid w:val="0007416E"/>
    <w:rsid w:val="00083195"/>
    <w:rsid w:val="000833A5"/>
    <w:rsid w:val="0008493C"/>
    <w:rsid w:val="00085507"/>
    <w:rsid w:val="000874EF"/>
    <w:rsid w:val="000937A6"/>
    <w:rsid w:val="00094863"/>
    <w:rsid w:val="00096C04"/>
    <w:rsid w:val="00097F7C"/>
    <w:rsid w:val="000A043A"/>
    <w:rsid w:val="000A44C9"/>
    <w:rsid w:val="000C2597"/>
    <w:rsid w:val="000D74E7"/>
    <w:rsid w:val="000E46F0"/>
    <w:rsid w:val="000E6F02"/>
    <w:rsid w:val="000F4906"/>
    <w:rsid w:val="000F6A17"/>
    <w:rsid w:val="00101C47"/>
    <w:rsid w:val="001031CE"/>
    <w:rsid w:val="001241F3"/>
    <w:rsid w:val="00125A1C"/>
    <w:rsid w:val="00130C8D"/>
    <w:rsid w:val="00154AF2"/>
    <w:rsid w:val="00155A6A"/>
    <w:rsid w:val="00155B4E"/>
    <w:rsid w:val="00182FAB"/>
    <w:rsid w:val="00183AAB"/>
    <w:rsid w:val="00187B34"/>
    <w:rsid w:val="00187BCF"/>
    <w:rsid w:val="001964AE"/>
    <w:rsid w:val="00197D0F"/>
    <w:rsid w:val="001A0215"/>
    <w:rsid w:val="001A20BD"/>
    <w:rsid w:val="001A6C83"/>
    <w:rsid w:val="001B4E3C"/>
    <w:rsid w:val="001C0E5B"/>
    <w:rsid w:val="001C1054"/>
    <w:rsid w:val="001C1D4F"/>
    <w:rsid w:val="001C2772"/>
    <w:rsid w:val="001C50F9"/>
    <w:rsid w:val="001C537A"/>
    <w:rsid w:val="001E1488"/>
    <w:rsid w:val="001E26F2"/>
    <w:rsid w:val="001E44B9"/>
    <w:rsid w:val="001F4B3A"/>
    <w:rsid w:val="001F537A"/>
    <w:rsid w:val="001F640D"/>
    <w:rsid w:val="002033DC"/>
    <w:rsid w:val="0020565E"/>
    <w:rsid w:val="002162B7"/>
    <w:rsid w:val="00220A51"/>
    <w:rsid w:val="00221C85"/>
    <w:rsid w:val="00230B85"/>
    <w:rsid w:val="00241EFF"/>
    <w:rsid w:val="00245108"/>
    <w:rsid w:val="00257B91"/>
    <w:rsid w:val="002651F7"/>
    <w:rsid w:val="00287CA5"/>
    <w:rsid w:val="0029139D"/>
    <w:rsid w:val="00295622"/>
    <w:rsid w:val="002A0F92"/>
    <w:rsid w:val="002A1DED"/>
    <w:rsid w:val="002B0BEC"/>
    <w:rsid w:val="002B2867"/>
    <w:rsid w:val="002B716D"/>
    <w:rsid w:val="002B7C91"/>
    <w:rsid w:val="002E1185"/>
    <w:rsid w:val="002E76B7"/>
    <w:rsid w:val="002F75C2"/>
    <w:rsid w:val="0031297D"/>
    <w:rsid w:val="00316DCE"/>
    <w:rsid w:val="003172DD"/>
    <w:rsid w:val="00323905"/>
    <w:rsid w:val="0032747F"/>
    <w:rsid w:val="003354C4"/>
    <w:rsid w:val="00356016"/>
    <w:rsid w:val="0035677D"/>
    <w:rsid w:val="0036319D"/>
    <w:rsid w:val="00370A37"/>
    <w:rsid w:val="003714DB"/>
    <w:rsid w:val="00377966"/>
    <w:rsid w:val="00384B47"/>
    <w:rsid w:val="00387733"/>
    <w:rsid w:val="0039138F"/>
    <w:rsid w:val="00392B02"/>
    <w:rsid w:val="00392CC0"/>
    <w:rsid w:val="003A4F8B"/>
    <w:rsid w:val="003A531F"/>
    <w:rsid w:val="003B1296"/>
    <w:rsid w:val="003C26CE"/>
    <w:rsid w:val="003C296C"/>
    <w:rsid w:val="003C2F7E"/>
    <w:rsid w:val="003C56DA"/>
    <w:rsid w:val="003C7452"/>
    <w:rsid w:val="003D1748"/>
    <w:rsid w:val="003E3F9B"/>
    <w:rsid w:val="003F0755"/>
    <w:rsid w:val="00403EB4"/>
    <w:rsid w:val="00406E6C"/>
    <w:rsid w:val="00407FB3"/>
    <w:rsid w:val="004110D3"/>
    <w:rsid w:val="0042119F"/>
    <w:rsid w:val="0042310F"/>
    <w:rsid w:val="00424310"/>
    <w:rsid w:val="00427B33"/>
    <w:rsid w:val="00427E6B"/>
    <w:rsid w:val="00434861"/>
    <w:rsid w:val="00435DFA"/>
    <w:rsid w:val="00456CB1"/>
    <w:rsid w:val="0046480A"/>
    <w:rsid w:val="00465034"/>
    <w:rsid w:val="00481B3E"/>
    <w:rsid w:val="004838D2"/>
    <w:rsid w:val="0048684E"/>
    <w:rsid w:val="00487130"/>
    <w:rsid w:val="004A6174"/>
    <w:rsid w:val="004A7989"/>
    <w:rsid w:val="004D1031"/>
    <w:rsid w:val="004D4A11"/>
    <w:rsid w:val="004D4CE8"/>
    <w:rsid w:val="004E034A"/>
    <w:rsid w:val="004E1178"/>
    <w:rsid w:val="004E26F1"/>
    <w:rsid w:val="004E3099"/>
    <w:rsid w:val="004E7750"/>
    <w:rsid w:val="004F0FDB"/>
    <w:rsid w:val="004F4C6D"/>
    <w:rsid w:val="004F5137"/>
    <w:rsid w:val="00500949"/>
    <w:rsid w:val="005046C7"/>
    <w:rsid w:val="005110F7"/>
    <w:rsid w:val="005141C0"/>
    <w:rsid w:val="00515D5E"/>
    <w:rsid w:val="005168AC"/>
    <w:rsid w:val="00526E31"/>
    <w:rsid w:val="00532A5F"/>
    <w:rsid w:val="00545D84"/>
    <w:rsid w:val="00547062"/>
    <w:rsid w:val="00555234"/>
    <w:rsid w:val="00561EAE"/>
    <w:rsid w:val="005644C1"/>
    <w:rsid w:val="00566BE6"/>
    <w:rsid w:val="00571164"/>
    <w:rsid w:val="00571DDA"/>
    <w:rsid w:val="0057229A"/>
    <w:rsid w:val="005761AE"/>
    <w:rsid w:val="00576D2F"/>
    <w:rsid w:val="00580ADA"/>
    <w:rsid w:val="00584CDD"/>
    <w:rsid w:val="005861C3"/>
    <w:rsid w:val="00590454"/>
    <w:rsid w:val="00590962"/>
    <w:rsid w:val="005967AE"/>
    <w:rsid w:val="00596BB7"/>
    <w:rsid w:val="00597DD8"/>
    <w:rsid w:val="005A5271"/>
    <w:rsid w:val="005B0494"/>
    <w:rsid w:val="005B2254"/>
    <w:rsid w:val="005B2EB2"/>
    <w:rsid w:val="005C1D6F"/>
    <w:rsid w:val="005D25DD"/>
    <w:rsid w:val="005D36FA"/>
    <w:rsid w:val="005D53DA"/>
    <w:rsid w:val="005D6F04"/>
    <w:rsid w:val="005E4F76"/>
    <w:rsid w:val="005E5A50"/>
    <w:rsid w:val="005F0DEC"/>
    <w:rsid w:val="005F1B60"/>
    <w:rsid w:val="005F2729"/>
    <w:rsid w:val="005F75E1"/>
    <w:rsid w:val="00602998"/>
    <w:rsid w:val="00610BB9"/>
    <w:rsid w:val="006215B2"/>
    <w:rsid w:val="00627E61"/>
    <w:rsid w:val="00630459"/>
    <w:rsid w:val="00635D63"/>
    <w:rsid w:val="006452B9"/>
    <w:rsid w:val="00653638"/>
    <w:rsid w:val="00667692"/>
    <w:rsid w:val="0068401A"/>
    <w:rsid w:val="0068665A"/>
    <w:rsid w:val="00686CFE"/>
    <w:rsid w:val="006927E9"/>
    <w:rsid w:val="006933F5"/>
    <w:rsid w:val="00694CFE"/>
    <w:rsid w:val="006968F2"/>
    <w:rsid w:val="006A3316"/>
    <w:rsid w:val="006B035E"/>
    <w:rsid w:val="006C320D"/>
    <w:rsid w:val="006C4D7E"/>
    <w:rsid w:val="006C5561"/>
    <w:rsid w:val="006C5D23"/>
    <w:rsid w:val="006E7026"/>
    <w:rsid w:val="006F3806"/>
    <w:rsid w:val="006F3FE7"/>
    <w:rsid w:val="006F4EE3"/>
    <w:rsid w:val="006F6576"/>
    <w:rsid w:val="00710568"/>
    <w:rsid w:val="007116FD"/>
    <w:rsid w:val="00711A6F"/>
    <w:rsid w:val="0071207D"/>
    <w:rsid w:val="00713F74"/>
    <w:rsid w:val="007219B2"/>
    <w:rsid w:val="00725CF5"/>
    <w:rsid w:val="00732864"/>
    <w:rsid w:val="00734DA4"/>
    <w:rsid w:val="0073601D"/>
    <w:rsid w:val="00740F33"/>
    <w:rsid w:val="007420FA"/>
    <w:rsid w:val="00756765"/>
    <w:rsid w:val="007609BF"/>
    <w:rsid w:val="00761CB3"/>
    <w:rsid w:val="007639F9"/>
    <w:rsid w:val="0076644B"/>
    <w:rsid w:val="00771373"/>
    <w:rsid w:val="00771A34"/>
    <w:rsid w:val="007762E4"/>
    <w:rsid w:val="007779D5"/>
    <w:rsid w:val="00781B55"/>
    <w:rsid w:val="007853E5"/>
    <w:rsid w:val="00791588"/>
    <w:rsid w:val="00792777"/>
    <w:rsid w:val="007933D2"/>
    <w:rsid w:val="007B6A21"/>
    <w:rsid w:val="007C0FB1"/>
    <w:rsid w:val="007C1888"/>
    <w:rsid w:val="007C6C84"/>
    <w:rsid w:val="007D1247"/>
    <w:rsid w:val="007D2C47"/>
    <w:rsid w:val="007D46F4"/>
    <w:rsid w:val="007D5E39"/>
    <w:rsid w:val="007D7D93"/>
    <w:rsid w:val="007E1A19"/>
    <w:rsid w:val="007E3ADD"/>
    <w:rsid w:val="00802F6D"/>
    <w:rsid w:val="008036EC"/>
    <w:rsid w:val="00816CA0"/>
    <w:rsid w:val="00830352"/>
    <w:rsid w:val="008529D2"/>
    <w:rsid w:val="008610DA"/>
    <w:rsid w:val="00861B2E"/>
    <w:rsid w:val="008633F4"/>
    <w:rsid w:val="00880D4C"/>
    <w:rsid w:val="00882058"/>
    <w:rsid w:val="00883745"/>
    <w:rsid w:val="00883C03"/>
    <w:rsid w:val="00894480"/>
    <w:rsid w:val="00896541"/>
    <w:rsid w:val="008A2364"/>
    <w:rsid w:val="008A59B7"/>
    <w:rsid w:val="008A6FA1"/>
    <w:rsid w:val="008D0E08"/>
    <w:rsid w:val="008E1487"/>
    <w:rsid w:val="008F7003"/>
    <w:rsid w:val="00904EC7"/>
    <w:rsid w:val="00905DFC"/>
    <w:rsid w:val="00912A1E"/>
    <w:rsid w:val="00913D17"/>
    <w:rsid w:val="00915FC2"/>
    <w:rsid w:val="00923022"/>
    <w:rsid w:val="00933400"/>
    <w:rsid w:val="009400B1"/>
    <w:rsid w:val="0094227E"/>
    <w:rsid w:val="00945D34"/>
    <w:rsid w:val="00955AFC"/>
    <w:rsid w:val="00956134"/>
    <w:rsid w:val="0095629E"/>
    <w:rsid w:val="0096136D"/>
    <w:rsid w:val="009615BB"/>
    <w:rsid w:val="0096694D"/>
    <w:rsid w:val="00971726"/>
    <w:rsid w:val="009807FE"/>
    <w:rsid w:val="00982E60"/>
    <w:rsid w:val="00983B88"/>
    <w:rsid w:val="00983EAC"/>
    <w:rsid w:val="00986D6D"/>
    <w:rsid w:val="00987CFD"/>
    <w:rsid w:val="0099396D"/>
    <w:rsid w:val="00997273"/>
    <w:rsid w:val="009A0D50"/>
    <w:rsid w:val="009A23B7"/>
    <w:rsid w:val="009A7FC3"/>
    <w:rsid w:val="009C42BF"/>
    <w:rsid w:val="009C66D7"/>
    <w:rsid w:val="009D3907"/>
    <w:rsid w:val="009F0A6A"/>
    <w:rsid w:val="00A005CB"/>
    <w:rsid w:val="00A02283"/>
    <w:rsid w:val="00A04FFC"/>
    <w:rsid w:val="00A07D08"/>
    <w:rsid w:val="00A10E9F"/>
    <w:rsid w:val="00A13173"/>
    <w:rsid w:val="00A13C03"/>
    <w:rsid w:val="00A143CD"/>
    <w:rsid w:val="00A345C1"/>
    <w:rsid w:val="00A34A3C"/>
    <w:rsid w:val="00A3748E"/>
    <w:rsid w:val="00A41F1E"/>
    <w:rsid w:val="00A46F12"/>
    <w:rsid w:val="00A47283"/>
    <w:rsid w:val="00A56A2F"/>
    <w:rsid w:val="00A702F0"/>
    <w:rsid w:val="00A7339E"/>
    <w:rsid w:val="00A76838"/>
    <w:rsid w:val="00A82F61"/>
    <w:rsid w:val="00A83047"/>
    <w:rsid w:val="00A85DAE"/>
    <w:rsid w:val="00A94052"/>
    <w:rsid w:val="00AA3214"/>
    <w:rsid w:val="00AA3302"/>
    <w:rsid w:val="00AA4666"/>
    <w:rsid w:val="00AA7922"/>
    <w:rsid w:val="00AB0E6F"/>
    <w:rsid w:val="00AB5138"/>
    <w:rsid w:val="00AC366A"/>
    <w:rsid w:val="00B01D42"/>
    <w:rsid w:val="00B122F9"/>
    <w:rsid w:val="00B1454C"/>
    <w:rsid w:val="00B14B0F"/>
    <w:rsid w:val="00B14C74"/>
    <w:rsid w:val="00B23632"/>
    <w:rsid w:val="00B249BE"/>
    <w:rsid w:val="00B2522F"/>
    <w:rsid w:val="00B26751"/>
    <w:rsid w:val="00B2737C"/>
    <w:rsid w:val="00B30317"/>
    <w:rsid w:val="00B330E9"/>
    <w:rsid w:val="00B35895"/>
    <w:rsid w:val="00B47C49"/>
    <w:rsid w:val="00B503FB"/>
    <w:rsid w:val="00B57F3C"/>
    <w:rsid w:val="00B633E6"/>
    <w:rsid w:val="00B6688B"/>
    <w:rsid w:val="00B67EC7"/>
    <w:rsid w:val="00B74626"/>
    <w:rsid w:val="00B74DEE"/>
    <w:rsid w:val="00B7734C"/>
    <w:rsid w:val="00B77944"/>
    <w:rsid w:val="00B82E95"/>
    <w:rsid w:val="00B83BC3"/>
    <w:rsid w:val="00B84E67"/>
    <w:rsid w:val="00B91835"/>
    <w:rsid w:val="00B9642F"/>
    <w:rsid w:val="00BA4076"/>
    <w:rsid w:val="00BA4EEE"/>
    <w:rsid w:val="00BA7837"/>
    <w:rsid w:val="00BB01E0"/>
    <w:rsid w:val="00BB051D"/>
    <w:rsid w:val="00BB282F"/>
    <w:rsid w:val="00BB3B77"/>
    <w:rsid w:val="00BB41C7"/>
    <w:rsid w:val="00BB48A6"/>
    <w:rsid w:val="00BB6DA0"/>
    <w:rsid w:val="00BC1570"/>
    <w:rsid w:val="00BC6104"/>
    <w:rsid w:val="00BC6264"/>
    <w:rsid w:val="00BD67CA"/>
    <w:rsid w:val="00BE11ED"/>
    <w:rsid w:val="00BE33DC"/>
    <w:rsid w:val="00BF0FFB"/>
    <w:rsid w:val="00BF229E"/>
    <w:rsid w:val="00BF3A20"/>
    <w:rsid w:val="00BF4FA9"/>
    <w:rsid w:val="00BF4FB3"/>
    <w:rsid w:val="00C053E7"/>
    <w:rsid w:val="00C131F5"/>
    <w:rsid w:val="00C13CBE"/>
    <w:rsid w:val="00C231FE"/>
    <w:rsid w:val="00C32E63"/>
    <w:rsid w:val="00C40E8D"/>
    <w:rsid w:val="00C464E2"/>
    <w:rsid w:val="00C63B58"/>
    <w:rsid w:val="00C7055C"/>
    <w:rsid w:val="00C724D7"/>
    <w:rsid w:val="00C72614"/>
    <w:rsid w:val="00C73BF6"/>
    <w:rsid w:val="00C81A0E"/>
    <w:rsid w:val="00C829D2"/>
    <w:rsid w:val="00C85CF6"/>
    <w:rsid w:val="00C86DA0"/>
    <w:rsid w:val="00C943EE"/>
    <w:rsid w:val="00CA2D1A"/>
    <w:rsid w:val="00CB659A"/>
    <w:rsid w:val="00CC4ABB"/>
    <w:rsid w:val="00CD60CA"/>
    <w:rsid w:val="00CE6730"/>
    <w:rsid w:val="00CE786B"/>
    <w:rsid w:val="00CF16A0"/>
    <w:rsid w:val="00D00191"/>
    <w:rsid w:val="00D0504A"/>
    <w:rsid w:val="00D111C6"/>
    <w:rsid w:val="00D14FE4"/>
    <w:rsid w:val="00D157E8"/>
    <w:rsid w:val="00D17231"/>
    <w:rsid w:val="00D2120C"/>
    <w:rsid w:val="00D213F9"/>
    <w:rsid w:val="00D2324F"/>
    <w:rsid w:val="00D30101"/>
    <w:rsid w:val="00D32906"/>
    <w:rsid w:val="00D43F43"/>
    <w:rsid w:val="00D51F88"/>
    <w:rsid w:val="00D52C67"/>
    <w:rsid w:val="00D54ADC"/>
    <w:rsid w:val="00D61166"/>
    <w:rsid w:val="00D61E8F"/>
    <w:rsid w:val="00D668B6"/>
    <w:rsid w:val="00D7058D"/>
    <w:rsid w:val="00D80B57"/>
    <w:rsid w:val="00D93C0D"/>
    <w:rsid w:val="00D94BCB"/>
    <w:rsid w:val="00DA09AF"/>
    <w:rsid w:val="00DA2CAC"/>
    <w:rsid w:val="00DA5276"/>
    <w:rsid w:val="00DB05CE"/>
    <w:rsid w:val="00DB2210"/>
    <w:rsid w:val="00DC7A2D"/>
    <w:rsid w:val="00DD300F"/>
    <w:rsid w:val="00DE1A9E"/>
    <w:rsid w:val="00DE6274"/>
    <w:rsid w:val="00DE7153"/>
    <w:rsid w:val="00DE7275"/>
    <w:rsid w:val="00DF1F70"/>
    <w:rsid w:val="00DF6091"/>
    <w:rsid w:val="00DF6A0E"/>
    <w:rsid w:val="00E01298"/>
    <w:rsid w:val="00E07AD8"/>
    <w:rsid w:val="00E11016"/>
    <w:rsid w:val="00E11F9F"/>
    <w:rsid w:val="00E1284E"/>
    <w:rsid w:val="00E12E00"/>
    <w:rsid w:val="00E13976"/>
    <w:rsid w:val="00E14BC0"/>
    <w:rsid w:val="00E165A5"/>
    <w:rsid w:val="00E225E7"/>
    <w:rsid w:val="00E30790"/>
    <w:rsid w:val="00E30ECE"/>
    <w:rsid w:val="00E30F75"/>
    <w:rsid w:val="00E32630"/>
    <w:rsid w:val="00E40EF0"/>
    <w:rsid w:val="00E41769"/>
    <w:rsid w:val="00E5173C"/>
    <w:rsid w:val="00E60CE9"/>
    <w:rsid w:val="00E61467"/>
    <w:rsid w:val="00E620B5"/>
    <w:rsid w:val="00E664BC"/>
    <w:rsid w:val="00E70442"/>
    <w:rsid w:val="00E7796E"/>
    <w:rsid w:val="00E8285A"/>
    <w:rsid w:val="00E82E5A"/>
    <w:rsid w:val="00E846B4"/>
    <w:rsid w:val="00EA3AE0"/>
    <w:rsid w:val="00EA4978"/>
    <w:rsid w:val="00EA4D70"/>
    <w:rsid w:val="00EB27BE"/>
    <w:rsid w:val="00EB337F"/>
    <w:rsid w:val="00EB38BA"/>
    <w:rsid w:val="00EC6B7F"/>
    <w:rsid w:val="00EC7BD5"/>
    <w:rsid w:val="00EC7E20"/>
    <w:rsid w:val="00ED46DA"/>
    <w:rsid w:val="00ED7D6F"/>
    <w:rsid w:val="00EF1531"/>
    <w:rsid w:val="00EF1B8A"/>
    <w:rsid w:val="00EF362D"/>
    <w:rsid w:val="00EF5945"/>
    <w:rsid w:val="00EF656F"/>
    <w:rsid w:val="00EF785E"/>
    <w:rsid w:val="00F10A6A"/>
    <w:rsid w:val="00F13DE0"/>
    <w:rsid w:val="00F256EE"/>
    <w:rsid w:val="00F305F9"/>
    <w:rsid w:val="00F33724"/>
    <w:rsid w:val="00F47230"/>
    <w:rsid w:val="00F511D9"/>
    <w:rsid w:val="00F53019"/>
    <w:rsid w:val="00F53E92"/>
    <w:rsid w:val="00F6097C"/>
    <w:rsid w:val="00F61DB3"/>
    <w:rsid w:val="00F635AE"/>
    <w:rsid w:val="00F71063"/>
    <w:rsid w:val="00F84181"/>
    <w:rsid w:val="00F84BB4"/>
    <w:rsid w:val="00F97DFA"/>
    <w:rsid w:val="00FA2A1F"/>
    <w:rsid w:val="00FA4270"/>
    <w:rsid w:val="00FA468D"/>
    <w:rsid w:val="00FC0392"/>
    <w:rsid w:val="00FC39D8"/>
    <w:rsid w:val="00FC6655"/>
    <w:rsid w:val="00FD00F0"/>
    <w:rsid w:val="00FE3F82"/>
    <w:rsid w:val="00FE53F8"/>
    <w:rsid w:val="00FE5CE7"/>
    <w:rsid w:val="00FF02C9"/>
    <w:rsid w:val="00FF0446"/>
    <w:rsid w:val="00FF15B7"/>
    <w:rsid w:val="00FF5301"/>
    <w:rsid w:val="00FF77E0"/>
    <w:rsid w:val="00FF7D39"/>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714CFC"/>
  <w15:docId w15:val="{1E238972-48BC-440F-941F-3FDEF90C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04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D43F43"/>
    <w:pPr>
      <w:keepNext/>
      <w:spacing w:before="240" w:after="60"/>
      <w:outlineLvl w:val="1"/>
    </w:pPr>
    <w:rPr>
      <w:rFonts w:ascii="Cambria" w:hAnsi="Cambria"/>
      <w:b/>
      <w:bCs/>
      <w:i/>
      <w:iCs/>
      <w:sz w:val="28"/>
      <w:szCs w:val="28"/>
    </w:rPr>
  </w:style>
  <w:style w:type="paragraph" w:styleId="berschrift7">
    <w:name w:val="heading 7"/>
    <w:basedOn w:val="Standard"/>
    <w:next w:val="Standard"/>
    <w:qFormat/>
    <w:rsid w:val="00E620B5"/>
    <w:pPr>
      <w:keepNext/>
      <w:ind w:right="-1104"/>
      <w:outlineLvl w:val="6"/>
    </w:pPr>
    <w:rPr>
      <w:rFonts w:ascii="Times New Roman" w:hAnsi="Times New Roman"/>
      <w:b/>
      <w:color w:val="00000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Link">
    <w:name w:val="Hyperlink"/>
    <w:rsid w:val="004E034A"/>
    <w:rPr>
      <w:color w:val="0000FF"/>
      <w:u w:val="single"/>
    </w:rPr>
  </w:style>
  <w:style w:type="paragraph" w:styleId="Sprechblasentext">
    <w:name w:val="Balloon Text"/>
    <w:basedOn w:val="Standard"/>
    <w:semiHidden/>
    <w:rsid w:val="00D157E8"/>
    <w:rPr>
      <w:rFonts w:ascii="Tahoma" w:hAnsi="Tahoma" w:cs="Tahoma"/>
      <w:sz w:val="16"/>
      <w:szCs w:val="16"/>
    </w:rPr>
  </w:style>
  <w:style w:type="character" w:customStyle="1" w:styleId="copy1">
    <w:name w:val="copy1"/>
    <w:rsid w:val="00771A34"/>
    <w:rPr>
      <w:rFonts w:ascii="Verdana" w:hAnsi="Verdana" w:hint="default"/>
      <w:color w:val="000000"/>
      <w:sz w:val="17"/>
      <w:szCs w:val="17"/>
    </w:rPr>
  </w:style>
  <w:style w:type="paragraph" w:styleId="Textkrper">
    <w:name w:val="Body Text"/>
    <w:basedOn w:val="Standard"/>
    <w:rsid w:val="00E620B5"/>
    <w:pPr>
      <w:spacing w:line="420" w:lineRule="exact"/>
    </w:pPr>
    <w:rPr>
      <w:rFonts w:ascii="Times New Roman" w:hAnsi="Times New Roman"/>
      <w:b/>
      <w:color w:val="000000"/>
      <w:szCs w:val="20"/>
      <w:lang w:val="en-US" w:eastAsia="en-US"/>
    </w:rPr>
  </w:style>
  <w:style w:type="character" w:customStyle="1" w:styleId="berschrift2Zchn">
    <w:name w:val="Überschrift 2 Zchn"/>
    <w:link w:val="berschrift2"/>
    <w:uiPriority w:val="9"/>
    <w:semiHidden/>
    <w:rsid w:val="00D43F43"/>
    <w:rPr>
      <w:rFonts w:ascii="Cambria" w:eastAsia="Times New Roman" w:hAnsi="Cambria" w:cs="Times New Roman"/>
      <w:b/>
      <w:bCs/>
      <w:i/>
      <w:iCs/>
      <w:sz w:val="28"/>
      <w:szCs w:val="28"/>
    </w:rPr>
  </w:style>
  <w:style w:type="character" w:styleId="Kommentarzeichen">
    <w:name w:val="annotation reference"/>
    <w:basedOn w:val="Absatz-Standardschriftart"/>
    <w:uiPriority w:val="99"/>
    <w:semiHidden/>
    <w:unhideWhenUsed/>
    <w:rsid w:val="00711A6F"/>
    <w:rPr>
      <w:sz w:val="16"/>
      <w:szCs w:val="16"/>
    </w:rPr>
  </w:style>
  <w:style w:type="paragraph" w:styleId="Kommentartext">
    <w:name w:val="annotation text"/>
    <w:basedOn w:val="Standard"/>
    <w:link w:val="KommentartextZchn"/>
    <w:uiPriority w:val="99"/>
    <w:semiHidden/>
    <w:unhideWhenUsed/>
    <w:rsid w:val="00711A6F"/>
    <w:rPr>
      <w:sz w:val="20"/>
      <w:szCs w:val="20"/>
    </w:rPr>
  </w:style>
  <w:style w:type="character" w:customStyle="1" w:styleId="KommentartextZchn">
    <w:name w:val="Kommentartext Zchn"/>
    <w:basedOn w:val="Absatz-Standardschriftart"/>
    <w:link w:val="Kommentartext"/>
    <w:uiPriority w:val="99"/>
    <w:semiHidden/>
    <w:rsid w:val="00711A6F"/>
    <w:rPr>
      <w:rFonts w:ascii="Arial" w:hAnsi="Arial"/>
    </w:rPr>
  </w:style>
  <w:style w:type="paragraph" w:styleId="Kommentarthema">
    <w:name w:val="annotation subject"/>
    <w:basedOn w:val="Kommentartext"/>
    <w:next w:val="Kommentartext"/>
    <w:link w:val="KommentarthemaZchn"/>
    <w:uiPriority w:val="99"/>
    <w:semiHidden/>
    <w:unhideWhenUsed/>
    <w:rsid w:val="00711A6F"/>
    <w:rPr>
      <w:b/>
      <w:bCs/>
    </w:rPr>
  </w:style>
  <w:style w:type="character" w:customStyle="1" w:styleId="KommentarthemaZchn">
    <w:name w:val="Kommentarthema Zchn"/>
    <w:basedOn w:val="KommentartextZchn"/>
    <w:link w:val="Kommentarthema"/>
    <w:uiPriority w:val="99"/>
    <w:semiHidden/>
    <w:rsid w:val="00711A6F"/>
    <w:rPr>
      <w:rFonts w:ascii="Arial" w:hAnsi="Arial"/>
      <w:b/>
      <w:bCs/>
    </w:rPr>
  </w:style>
  <w:style w:type="character" w:customStyle="1" w:styleId="FuzeileZchn">
    <w:name w:val="Fußzeile Zchn"/>
    <w:basedOn w:val="Absatz-Standardschriftart"/>
    <w:link w:val="Fuzeile"/>
    <w:rsid w:val="005046C7"/>
    <w:rPr>
      <w:rFonts w:ascii="Arial" w:hAnsi="Arial"/>
      <w:sz w:val="24"/>
      <w:szCs w:val="24"/>
    </w:rPr>
  </w:style>
  <w:style w:type="character" w:customStyle="1" w:styleId="berschrift1Zchn">
    <w:name w:val="Überschrift 1 Zchn"/>
    <w:basedOn w:val="Absatz-Standardschriftart"/>
    <w:link w:val="berschrift1"/>
    <w:uiPriority w:val="9"/>
    <w:rsid w:val="005046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317">
      <w:bodyDiv w:val="1"/>
      <w:marLeft w:val="0"/>
      <w:marRight w:val="0"/>
      <w:marTop w:val="0"/>
      <w:marBottom w:val="0"/>
      <w:divBdr>
        <w:top w:val="none" w:sz="0" w:space="0" w:color="auto"/>
        <w:left w:val="none" w:sz="0" w:space="0" w:color="auto"/>
        <w:bottom w:val="none" w:sz="0" w:space="0" w:color="auto"/>
        <w:right w:val="none" w:sz="0" w:space="0" w:color="auto"/>
      </w:divBdr>
    </w:div>
    <w:div w:id="102770930">
      <w:bodyDiv w:val="1"/>
      <w:marLeft w:val="0"/>
      <w:marRight w:val="0"/>
      <w:marTop w:val="0"/>
      <w:marBottom w:val="0"/>
      <w:divBdr>
        <w:top w:val="none" w:sz="0" w:space="0" w:color="auto"/>
        <w:left w:val="none" w:sz="0" w:space="0" w:color="auto"/>
        <w:bottom w:val="none" w:sz="0" w:space="0" w:color="auto"/>
        <w:right w:val="none" w:sz="0" w:space="0" w:color="auto"/>
      </w:divBdr>
      <w:divsChild>
        <w:div w:id="1909917997">
          <w:marLeft w:val="0"/>
          <w:marRight w:val="0"/>
          <w:marTop w:val="120"/>
          <w:marBottom w:val="0"/>
          <w:divBdr>
            <w:top w:val="none" w:sz="0" w:space="0" w:color="auto"/>
            <w:left w:val="none" w:sz="0" w:space="0" w:color="auto"/>
            <w:bottom w:val="none" w:sz="0" w:space="0" w:color="auto"/>
            <w:right w:val="none" w:sz="0" w:space="0" w:color="auto"/>
          </w:divBdr>
        </w:div>
      </w:divsChild>
    </w:div>
    <w:div w:id="267130458">
      <w:bodyDiv w:val="1"/>
      <w:marLeft w:val="0"/>
      <w:marRight w:val="0"/>
      <w:marTop w:val="0"/>
      <w:marBottom w:val="0"/>
      <w:divBdr>
        <w:top w:val="none" w:sz="0" w:space="0" w:color="auto"/>
        <w:left w:val="none" w:sz="0" w:space="0" w:color="auto"/>
        <w:bottom w:val="none" w:sz="0" w:space="0" w:color="auto"/>
        <w:right w:val="none" w:sz="0" w:space="0" w:color="auto"/>
      </w:divBdr>
      <w:divsChild>
        <w:div w:id="1002901045">
          <w:blockQuote w:val="1"/>
          <w:marLeft w:val="75"/>
          <w:marRight w:val="0"/>
          <w:marTop w:val="0"/>
          <w:marBottom w:val="0"/>
          <w:divBdr>
            <w:top w:val="none" w:sz="0" w:space="0" w:color="auto"/>
            <w:left w:val="single" w:sz="12" w:space="4" w:color="000000"/>
            <w:bottom w:val="none" w:sz="0" w:space="0" w:color="auto"/>
            <w:right w:val="none" w:sz="0" w:space="0" w:color="auto"/>
          </w:divBdr>
        </w:div>
      </w:divsChild>
    </w:div>
    <w:div w:id="317270898">
      <w:bodyDiv w:val="1"/>
      <w:marLeft w:val="0"/>
      <w:marRight w:val="0"/>
      <w:marTop w:val="0"/>
      <w:marBottom w:val="0"/>
      <w:divBdr>
        <w:top w:val="none" w:sz="0" w:space="0" w:color="auto"/>
        <w:left w:val="none" w:sz="0" w:space="0" w:color="auto"/>
        <w:bottom w:val="none" w:sz="0" w:space="0" w:color="auto"/>
        <w:right w:val="none" w:sz="0" w:space="0" w:color="auto"/>
      </w:divBdr>
    </w:div>
    <w:div w:id="709065625">
      <w:bodyDiv w:val="1"/>
      <w:marLeft w:val="0"/>
      <w:marRight w:val="0"/>
      <w:marTop w:val="0"/>
      <w:marBottom w:val="0"/>
      <w:divBdr>
        <w:top w:val="none" w:sz="0" w:space="0" w:color="auto"/>
        <w:left w:val="none" w:sz="0" w:space="0" w:color="auto"/>
        <w:bottom w:val="none" w:sz="0" w:space="0" w:color="auto"/>
        <w:right w:val="none" w:sz="0" w:space="0" w:color="auto"/>
      </w:divBdr>
    </w:div>
    <w:div w:id="1741127412">
      <w:bodyDiv w:val="1"/>
      <w:marLeft w:val="0"/>
      <w:marRight w:val="0"/>
      <w:marTop w:val="0"/>
      <w:marBottom w:val="0"/>
      <w:divBdr>
        <w:top w:val="none" w:sz="0" w:space="0" w:color="auto"/>
        <w:left w:val="none" w:sz="0" w:space="0" w:color="auto"/>
        <w:bottom w:val="none" w:sz="0" w:space="0" w:color="auto"/>
        <w:right w:val="none" w:sz="0" w:space="0" w:color="auto"/>
      </w:divBdr>
    </w:div>
    <w:div w:id="1880892221">
      <w:bodyDiv w:val="1"/>
      <w:marLeft w:val="0"/>
      <w:marRight w:val="0"/>
      <w:marTop w:val="0"/>
      <w:marBottom w:val="0"/>
      <w:divBdr>
        <w:top w:val="none" w:sz="0" w:space="0" w:color="auto"/>
        <w:left w:val="none" w:sz="0" w:space="0" w:color="auto"/>
        <w:bottom w:val="none" w:sz="0" w:space="0" w:color="auto"/>
        <w:right w:val="none" w:sz="0" w:space="0" w:color="auto"/>
      </w:divBdr>
      <w:divsChild>
        <w:div w:id="1145583889">
          <w:marLeft w:val="0"/>
          <w:marRight w:val="0"/>
          <w:marTop w:val="120"/>
          <w:marBottom w:val="0"/>
          <w:divBdr>
            <w:top w:val="none" w:sz="0" w:space="0" w:color="auto"/>
            <w:left w:val="none" w:sz="0" w:space="0" w:color="auto"/>
            <w:bottom w:val="none" w:sz="0" w:space="0" w:color="auto"/>
            <w:right w:val="none" w:sz="0" w:space="0" w:color="auto"/>
          </w:divBdr>
        </w:div>
        <w:div w:id="1294169442">
          <w:marLeft w:val="0"/>
          <w:marRight w:val="0"/>
          <w:marTop w:val="120"/>
          <w:marBottom w:val="0"/>
          <w:divBdr>
            <w:top w:val="none" w:sz="0" w:space="0" w:color="auto"/>
            <w:left w:val="none" w:sz="0" w:space="0" w:color="auto"/>
            <w:bottom w:val="none" w:sz="0" w:space="0" w:color="auto"/>
            <w:right w:val="none" w:sz="0" w:space="0" w:color="auto"/>
          </w:divBdr>
        </w:div>
        <w:div w:id="1857159551">
          <w:marLeft w:val="0"/>
          <w:marRight w:val="0"/>
          <w:marTop w:val="120"/>
          <w:marBottom w:val="0"/>
          <w:divBdr>
            <w:top w:val="none" w:sz="0" w:space="0" w:color="auto"/>
            <w:left w:val="none" w:sz="0" w:space="0" w:color="auto"/>
            <w:bottom w:val="none" w:sz="0" w:space="0" w:color="auto"/>
            <w:right w:val="none" w:sz="0" w:space="0" w:color="auto"/>
          </w:divBdr>
        </w:div>
      </w:divsChild>
    </w:div>
    <w:div w:id="1968049157">
      <w:bodyDiv w:val="1"/>
      <w:marLeft w:val="0"/>
      <w:marRight w:val="0"/>
      <w:marTop w:val="0"/>
      <w:marBottom w:val="0"/>
      <w:divBdr>
        <w:top w:val="none" w:sz="0" w:space="0" w:color="auto"/>
        <w:left w:val="none" w:sz="0" w:space="0" w:color="auto"/>
        <w:bottom w:val="none" w:sz="0" w:space="0" w:color="auto"/>
        <w:right w:val="none" w:sz="0" w:space="0" w:color="auto"/>
      </w:divBdr>
      <w:divsChild>
        <w:div w:id="188835000">
          <w:marLeft w:val="0"/>
          <w:marRight w:val="0"/>
          <w:marTop w:val="120"/>
          <w:marBottom w:val="0"/>
          <w:divBdr>
            <w:top w:val="none" w:sz="0" w:space="0" w:color="auto"/>
            <w:left w:val="none" w:sz="0" w:space="0" w:color="auto"/>
            <w:bottom w:val="none" w:sz="0" w:space="0" w:color="auto"/>
            <w:right w:val="none" w:sz="0" w:space="0" w:color="auto"/>
          </w:divBdr>
        </w:div>
        <w:div w:id="195849074">
          <w:marLeft w:val="0"/>
          <w:marRight w:val="0"/>
          <w:marTop w:val="120"/>
          <w:marBottom w:val="0"/>
          <w:divBdr>
            <w:top w:val="none" w:sz="0" w:space="0" w:color="auto"/>
            <w:left w:val="none" w:sz="0" w:space="0" w:color="auto"/>
            <w:bottom w:val="none" w:sz="0" w:space="0" w:color="auto"/>
            <w:right w:val="none" w:sz="0" w:space="0" w:color="auto"/>
          </w:divBdr>
        </w:div>
        <w:div w:id="412631611">
          <w:marLeft w:val="0"/>
          <w:marRight w:val="0"/>
          <w:marTop w:val="120"/>
          <w:marBottom w:val="0"/>
          <w:divBdr>
            <w:top w:val="none" w:sz="0" w:space="0" w:color="auto"/>
            <w:left w:val="none" w:sz="0" w:space="0" w:color="auto"/>
            <w:bottom w:val="none" w:sz="0" w:space="0" w:color="auto"/>
            <w:right w:val="none" w:sz="0" w:space="0" w:color="auto"/>
          </w:divBdr>
        </w:div>
        <w:div w:id="1042441741">
          <w:marLeft w:val="0"/>
          <w:marRight w:val="0"/>
          <w:marTop w:val="120"/>
          <w:marBottom w:val="0"/>
          <w:divBdr>
            <w:top w:val="none" w:sz="0" w:space="0" w:color="auto"/>
            <w:left w:val="none" w:sz="0" w:space="0" w:color="auto"/>
            <w:bottom w:val="none" w:sz="0" w:space="0" w:color="auto"/>
            <w:right w:val="none" w:sz="0" w:space="0" w:color="auto"/>
          </w:divBdr>
        </w:div>
        <w:div w:id="1401440624">
          <w:marLeft w:val="0"/>
          <w:marRight w:val="0"/>
          <w:marTop w:val="120"/>
          <w:marBottom w:val="0"/>
          <w:divBdr>
            <w:top w:val="none" w:sz="0" w:space="0" w:color="auto"/>
            <w:left w:val="none" w:sz="0" w:space="0" w:color="auto"/>
            <w:bottom w:val="none" w:sz="0" w:space="0" w:color="auto"/>
            <w:right w:val="none" w:sz="0" w:space="0" w:color="auto"/>
          </w:divBdr>
        </w:div>
        <w:div w:id="1546798502">
          <w:marLeft w:val="0"/>
          <w:marRight w:val="0"/>
          <w:marTop w:val="120"/>
          <w:marBottom w:val="0"/>
          <w:divBdr>
            <w:top w:val="none" w:sz="0" w:space="0" w:color="auto"/>
            <w:left w:val="none" w:sz="0" w:space="0" w:color="auto"/>
            <w:bottom w:val="none" w:sz="0" w:space="0" w:color="auto"/>
            <w:right w:val="none" w:sz="0" w:space="0" w:color="auto"/>
          </w:divBdr>
        </w:div>
        <w:div w:id="1689453330">
          <w:marLeft w:val="0"/>
          <w:marRight w:val="0"/>
          <w:marTop w:val="120"/>
          <w:marBottom w:val="0"/>
          <w:divBdr>
            <w:top w:val="none" w:sz="0" w:space="0" w:color="auto"/>
            <w:left w:val="none" w:sz="0" w:space="0" w:color="auto"/>
            <w:bottom w:val="none" w:sz="0" w:space="0" w:color="auto"/>
            <w:right w:val="none" w:sz="0" w:space="0" w:color="auto"/>
          </w:divBdr>
        </w:div>
        <w:div w:id="197004488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e%20Team%20VK\Konze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1729C-F965-1742-A76C-4CA755BC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C:\Programme\Microsoft Office\Vorlagen\Briefe Team VK\Konzeption.dot</Template>
  <TotalTime>0</TotalTime>
  <Pages>2</Pages>
  <Words>568</Words>
  <Characters>3581</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Pressebericht</vt:lpstr>
    </vt:vector>
  </TitlesOfParts>
  <Manager>Manfred Zaunbrecher</Manager>
  <Company>Team VK Werbeagentur</Company>
  <LinksUpToDate>false</LinksUpToDate>
  <CharactersWithSpaces>4141</CharactersWithSpaces>
  <SharedDoc>false</SharedDoc>
  <HLinks>
    <vt:vector size="18" baseType="variant">
      <vt:variant>
        <vt:i4>3932242</vt:i4>
      </vt:variant>
      <vt:variant>
        <vt:i4>6</vt:i4>
      </vt:variant>
      <vt:variant>
        <vt:i4>0</vt:i4>
      </vt:variant>
      <vt:variant>
        <vt:i4>5</vt:i4>
      </vt:variant>
      <vt:variant>
        <vt:lpwstr>mailto:business@deutsche-glasfaser.de</vt:lpwstr>
      </vt:variant>
      <vt:variant>
        <vt:lpwstr/>
      </vt:variant>
      <vt:variant>
        <vt:i4>6029378</vt:i4>
      </vt:variant>
      <vt:variant>
        <vt:i4>3</vt:i4>
      </vt:variant>
      <vt:variant>
        <vt:i4>0</vt:i4>
      </vt:variant>
      <vt:variant>
        <vt:i4>5</vt:i4>
      </vt:variant>
      <vt:variant>
        <vt:lpwstr>http://www.deutsche-glasfaser.de/</vt:lpwstr>
      </vt:variant>
      <vt:variant>
        <vt:lpwstr/>
      </vt:variant>
      <vt:variant>
        <vt:i4>6029378</vt:i4>
      </vt:variant>
      <vt:variant>
        <vt:i4>0</vt:i4>
      </vt:variant>
      <vt:variant>
        <vt:i4>0</vt:i4>
      </vt:variant>
      <vt:variant>
        <vt:i4>5</vt:i4>
      </vt:variant>
      <vt:variant>
        <vt:lpwstr>http://www.deutsche-glasfaser.de/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Pressebericht</dc:title>
  <dc:subject>Kunde</dc:subject>
  <dc:creator>J.Rentmeister@deutsche-glasfaser.de</dc:creator>
  <cp:lastModifiedBy>Stefan Susbauer</cp:lastModifiedBy>
  <cp:revision>2</cp:revision>
  <cp:lastPrinted>2017-10-10T10:04:00Z</cp:lastPrinted>
  <dcterms:created xsi:type="dcterms:W3CDTF">2017-10-11T10:11:00Z</dcterms:created>
  <dcterms:modified xsi:type="dcterms:W3CDTF">2017-10-11T10:11:00Z</dcterms:modified>
</cp:coreProperties>
</file>