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E28" w:rsidRPr="00441A08" w:rsidRDefault="00594E28">
      <w:pPr>
        <w:rPr>
          <w:rFonts w:ascii="Arial" w:hAnsi="Arial" w:cs="Arial"/>
          <w:b/>
          <w:sz w:val="40"/>
        </w:rPr>
      </w:pPr>
      <w:r w:rsidRPr="00441A08">
        <w:rPr>
          <w:rFonts w:ascii="Arial" w:hAnsi="Arial" w:cs="Arial"/>
          <w:b/>
          <w:sz w:val="40"/>
        </w:rPr>
        <w:t xml:space="preserve">Wistrand prisar </w:t>
      </w:r>
      <w:r w:rsidR="00E878CB" w:rsidRPr="00441A08">
        <w:rPr>
          <w:rFonts w:ascii="Arial" w:hAnsi="Arial" w:cs="Arial"/>
          <w:b/>
          <w:sz w:val="40"/>
        </w:rPr>
        <w:t>hållbar utveckling</w:t>
      </w:r>
    </w:p>
    <w:p w:rsidR="00594E28" w:rsidRDefault="00594E28">
      <w:pPr>
        <w:rPr>
          <w:rFonts w:ascii="Verdana" w:hAnsi="Verdana"/>
          <w:b/>
          <w:sz w:val="20"/>
        </w:rPr>
      </w:pPr>
    </w:p>
    <w:p w:rsidR="00E878CB" w:rsidRDefault="00127DDA" w:rsidP="00441A08">
      <w:pPr>
        <w:spacing w:line="288" w:lineRule="auto"/>
        <w:rPr>
          <w:rFonts w:ascii="Verdana" w:hAnsi="Verdana"/>
          <w:b/>
          <w:sz w:val="20"/>
        </w:rPr>
      </w:pPr>
      <w:r w:rsidRPr="00594E28">
        <w:rPr>
          <w:rFonts w:ascii="Verdana" w:hAnsi="Verdana"/>
          <w:b/>
          <w:sz w:val="20"/>
        </w:rPr>
        <w:t xml:space="preserve">Nyligen hölls den sjunde upplagan av Återvinningsgalan, där återvinningsbranschens föredömen uppmärksammas. </w:t>
      </w:r>
      <w:r w:rsidR="00E878CB">
        <w:rPr>
          <w:rFonts w:ascii="Verdana" w:hAnsi="Verdana"/>
          <w:b/>
          <w:sz w:val="20"/>
        </w:rPr>
        <w:t>Inför 200 galadeltagare delade Wistrand ut Å</w:t>
      </w:r>
      <w:r w:rsidR="00083451">
        <w:rPr>
          <w:rFonts w:ascii="Verdana" w:hAnsi="Verdana"/>
          <w:b/>
          <w:sz w:val="20"/>
        </w:rPr>
        <w:t>rets S</w:t>
      </w:r>
      <w:r w:rsidR="00594E28" w:rsidRPr="00594E28">
        <w:rPr>
          <w:rFonts w:ascii="Verdana" w:hAnsi="Verdana"/>
          <w:b/>
          <w:sz w:val="20"/>
        </w:rPr>
        <w:t>peci</w:t>
      </w:r>
      <w:r w:rsidR="0012427F">
        <w:rPr>
          <w:rFonts w:ascii="Verdana" w:hAnsi="Verdana"/>
          <w:b/>
          <w:sz w:val="20"/>
        </w:rPr>
        <w:t>alpris till Gästrike å</w:t>
      </w:r>
      <w:r w:rsidR="00083451">
        <w:rPr>
          <w:rFonts w:ascii="Verdana" w:hAnsi="Verdana"/>
          <w:b/>
          <w:sz w:val="20"/>
        </w:rPr>
        <w:t>tervinnare</w:t>
      </w:r>
      <w:r w:rsidR="00E878CB">
        <w:rPr>
          <w:rFonts w:ascii="Verdana" w:hAnsi="Verdana"/>
          <w:b/>
          <w:sz w:val="20"/>
        </w:rPr>
        <w:t>.</w:t>
      </w:r>
    </w:p>
    <w:p w:rsidR="00E878CB" w:rsidRDefault="00E878CB" w:rsidP="00441A08">
      <w:pPr>
        <w:spacing w:line="288" w:lineRule="auto"/>
        <w:rPr>
          <w:rFonts w:ascii="Verdana" w:hAnsi="Verdana"/>
          <w:b/>
          <w:sz w:val="20"/>
        </w:rPr>
      </w:pPr>
    </w:p>
    <w:p w:rsidR="0012427F" w:rsidRDefault="00E878CB" w:rsidP="00441A08">
      <w:pPr>
        <w:spacing w:line="288" w:lineRule="auto"/>
        <w:rPr>
          <w:rFonts w:ascii="Verdana" w:hAnsi="Verdana"/>
          <w:sz w:val="20"/>
        </w:rPr>
      </w:pPr>
      <w:r>
        <w:rPr>
          <w:rFonts w:ascii="Verdana" w:hAnsi="Verdana"/>
          <w:sz w:val="20"/>
        </w:rPr>
        <w:t xml:space="preserve">Återvinningsgalan arrangeras av facktidskriften Recycling &amp; Miljöteknik. </w:t>
      </w:r>
      <w:r w:rsidR="0012427F">
        <w:rPr>
          <w:rFonts w:ascii="Verdana" w:hAnsi="Verdana"/>
          <w:sz w:val="20"/>
        </w:rPr>
        <w:t>Under en helkväll</w:t>
      </w:r>
      <w:r>
        <w:rPr>
          <w:rFonts w:ascii="Verdana" w:hAnsi="Verdana"/>
          <w:sz w:val="20"/>
        </w:rPr>
        <w:t xml:space="preserve"> premiera</w:t>
      </w:r>
      <w:r w:rsidR="0012427F">
        <w:rPr>
          <w:rFonts w:ascii="Verdana" w:hAnsi="Verdana"/>
          <w:sz w:val="20"/>
        </w:rPr>
        <w:t>s</w:t>
      </w:r>
      <w:r>
        <w:rPr>
          <w:rFonts w:ascii="Verdana" w:hAnsi="Verdana"/>
          <w:sz w:val="20"/>
        </w:rPr>
        <w:t xml:space="preserve"> </w:t>
      </w:r>
      <w:r w:rsidRPr="00E878CB">
        <w:rPr>
          <w:rFonts w:ascii="Verdana" w:hAnsi="Verdana"/>
          <w:sz w:val="20"/>
        </w:rPr>
        <w:t>innovationer, investeringar, personliga insatser eller produktförbättringar</w:t>
      </w:r>
      <w:r>
        <w:rPr>
          <w:rFonts w:ascii="Verdana" w:hAnsi="Verdana"/>
          <w:sz w:val="20"/>
        </w:rPr>
        <w:t xml:space="preserve"> i återvinningsbranschen. </w:t>
      </w:r>
    </w:p>
    <w:p w:rsidR="0012427F" w:rsidRDefault="0012427F" w:rsidP="00441A08">
      <w:pPr>
        <w:spacing w:line="288" w:lineRule="auto"/>
        <w:rPr>
          <w:rFonts w:ascii="Verdana" w:hAnsi="Verdana"/>
          <w:sz w:val="20"/>
        </w:rPr>
      </w:pPr>
    </w:p>
    <w:p w:rsidR="0012427F" w:rsidRPr="0012427F" w:rsidRDefault="0012427F" w:rsidP="00441A08">
      <w:pPr>
        <w:spacing w:line="288" w:lineRule="auto"/>
        <w:rPr>
          <w:rFonts w:ascii="Verdana" w:hAnsi="Verdana"/>
          <w:b/>
          <w:sz w:val="20"/>
        </w:rPr>
      </w:pPr>
      <w:r w:rsidRPr="0012427F">
        <w:rPr>
          <w:rFonts w:ascii="Verdana" w:hAnsi="Verdana"/>
          <w:b/>
          <w:sz w:val="20"/>
        </w:rPr>
        <w:t>Wistrand partner</w:t>
      </w:r>
    </w:p>
    <w:p w:rsidR="0012427F" w:rsidRDefault="00E878CB" w:rsidP="00441A08">
      <w:pPr>
        <w:spacing w:line="288" w:lineRule="auto"/>
        <w:rPr>
          <w:rFonts w:ascii="Verdana" w:hAnsi="Verdana"/>
          <w:sz w:val="20"/>
        </w:rPr>
      </w:pPr>
      <w:r>
        <w:rPr>
          <w:rFonts w:ascii="Verdana" w:hAnsi="Verdana"/>
          <w:sz w:val="20"/>
        </w:rPr>
        <w:t>Wistrand har varit me</w:t>
      </w:r>
      <w:r w:rsidR="005B2AA8">
        <w:rPr>
          <w:rFonts w:ascii="Verdana" w:hAnsi="Verdana"/>
          <w:sz w:val="20"/>
        </w:rPr>
        <w:t>d som partner sedan starten 2007</w:t>
      </w:r>
      <w:r w:rsidR="00E741A6">
        <w:rPr>
          <w:rFonts w:ascii="Verdana" w:hAnsi="Verdana"/>
          <w:sz w:val="20"/>
        </w:rPr>
        <w:t xml:space="preserve"> och delar varje år ut Årets S</w:t>
      </w:r>
      <w:r>
        <w:rPr>
          <w:rFonts w:ascii="Verdana" w:hAnsi="Verdana"/>
          <w:sz w:val="20"/>
        </w:rPr>
        <w:t>pecialpris</w:t>
      </w:r>
      <w:r w:rsidR="005B2AA8">
        <w:rPr>
          <w:rFonts w:ascii="Verdana" w:hAnsi="Verdana"/>
          <w:sz w:val="20"/>
        </w:rPr>
        <w:t xml:space="preserve">. </w:t>
      </w:r>
      <w:r w:rsidR="00E741A6">
        <w:rPr>
          <w:rFonts w:ascii="Verdana" w:hAnsi="Verdana"/>
          <w:sz w:val="20"/>
        </w:rPr>
        <w:t>Utmärkelsen</w:t>
      </w:r>
      <w:r w:rsidR="005B2AA8">
        <w:rPr>
          <w:rFonts w:ascii="Verdana" w:hAnsi="Verdana"/>
          <w:sz w:val="20"/>
        </w:rPr>
        <w:t xml:space="preserve"> </w:t>
      </w:r>
      <w:r w:rsidR="00E741A6">
        <w:rPr>
          <w:rFonts w:ascii="Verdana" w:hAnsi="Verdana"/>
          <w:sz w:val="20"/>
        </w:rPr>
        <w:t>går till ”</w:t>
      </w:r>
      <w:r w:rsidR="005B2AA8" w:rsidRPr="005B2AA8">
        <w:rPr>
          <w:rFonts w:ascii="Verdana" w:hAnsi="Verdana"/>
          <w:sz w:val="20"/>
        </w:rPr>
        <w:t>det företag eller den person som på ett enastående och förtjänstfullt sätt verkat för att lyfta fram svensk avfalls- och återvinningsindustri till världsledande och satt fokus på svenskt kunnande inom detta område såväl nationellt som internationellt</w:t>
      </w:r>
      <w:r w:rsidR="00E741A6">
        <w:rPr>
          <w:rFonts w:ascii="Verdana" w:hAnsi="Verdana"/>
          <w:sz w:val="20"/>
        </w:rPr>
        <w:t>”.</w:t>
      </w:r>
      <w:r w:rsidR="0012427F">
        <w:rPr>
          <w:rFonts w:ascii="Verdana" w:hAnsi="Verdana"/>
          <w:sz w:val="20"/>
        </w:rPr>
        <w:t xml:space="preserve"> </w:t>
      </w:r>
    </w:p>
    <w:p w:rsidR="00E741A6" w:rsidRDefault="00E741A6" w:rsidP="00441A08">
      <w:pPr>
        <w:spacing w:line="288" w:lineRule="auto"/>
        <w:rPr>
          <w:rFonts w:ascii="Verdana" w:hAnsi="Verdana"/>
          <w:sz w:val="20"/>
        </w:rPr>
      </w:pPr>
    </w:p>
    <w:p w:rsidR="00083451" w:rsidRPr="00083451" w:rsidRDefault="00083451" w:rsidP="00441A08">
      <w:pPr>
        <w:spacing w:line="288" w:lineRule="auto"/>
        <w:rPr>
          <w:rFonts w:ascii="Verdana" w:hAnsi="Verdana"/>
          <w:b/>
          <w:sz w:val="20"/>
        </w:rPr>
      </w:pPr>
      <w:r w:rsidRPr="00083451">
        <w:rPr>
          <w:rFonts w:ascii="Verdana" w:hAnsi="Verdana"/>
          <w:b/>
          <w:sz w:val="20"/>
        </w:rPr>
        <w:t>Lyfter Sveriges rykte</w:t>
      </w:r>
    </w:p>
    <w:p w:rsidR="0012427F" w:rsidRDefault="0012427F" w:rsidP="00441A08">
      <w:pPr>
        <w:spacing w:line="288" w:lineRule="auto"/>
        <w:rPr>
          <w:rFonts w:ascii="Verdana" w:hAnsi="Verdana"/>
          <w:sz w:val="20"/>
        </w:rPr>
      </w:pPr>
      <w:r>
        <w:rPr>
          <w:rFonts w:ascii="Verdana" w:hAnsi="Verdana"/>
          <w:sz w:val="20"/>
        </w:rPr>
        <w:t>I år kammade Gästrike å</w:t>
      </w:r>
      <w:r w:rsidR="00083451">
        <w:rPr>
          <w:rFonts w:ascii="Verdana" w:hAnsi="Verdana"/>
          <w:sz w:val="20"/>
        </w:rPr>
        <w:t xml:space="preserve">tervinnare hem </w:t>
      </w:r>
      <w:r w:rsidR="000B5263">
        <w:rPr>
          <w:rFonts w:ascii="Verdana" w:hAnsi="Verdana"/>
          <w:sz w:val="20"/>
        </w:rPr>
        <w:t>priset efter att ha utmärkt sig på såväl nationellt som globalt</w:t>
      </w:r>
      <w:r w:rsidR="00E80ED0">
        <w:rPr>
          <w:rFonts w:ascii="Verdana" w:hAnsi="Verdana"/>
          <w:sz w:val="20"/>
        </w:rPr>
        <w:t>, bland annat som rådgivare i Serbien inför deras EU-inträde</w:t>
      </w:r>
      <w:r w:rsidR="000B5263">
        <w:rPr>
          <w:rFonts w:ascii="Verdana" w:hAnsi="Verdana"/>
          <w:sz w:val="20"/>
        </w:rPr>
        <w:t>.</w:t>
      </w:r>
      <w:r>
        <w:rPr>
          <w:rFonts w:ascii="Verdana" w:hAnsi="Verdana"/>
          <w:sz w:val="20"/>
        </w:rPr>
        <w:t xml:space="preserve"> </w:t>
      </w:r>
      <w:r w:rsidR="000B5263">
        <w:rPr>
          <w:rFonts w:ascii="Verdana" w:hAnsi="Verdana"/>
          <w:sz w:val="20"/>
        </w:rPr>
        <w:t>Priset överlämnades</w:t>
      </w:r>
      <w:r>
        <w:rPr>
          <w:rFonts w:ascii="Verdana" w:hAnsi="Verdana"/>
          <w:sz w:val="20"/>
        </w:rPr>
        <w:t xml:space="preserve"> av </w:t>
      </w:r>
      <w:r w:rsidR="00E80ED0">
        <w:rPr>
          <w:rFonts w:ascii="Verdana" w:hAnsi="Verdana"/>
          <w:sz w:val="20"/>
        </w:rPr>
        <w:t>Wistrands miljörättsexpert</w:t>
      </w:r>
      <w:r w:rsidR="00FD76A3">
        <w:rPr>
          <w:rFonts w:ascii="Verdana" w:hAnsi="Verdana"/>
          <w:sz w:val="20"/>
        </w:rPr>
        <w:t>er</w:t>
      </w:r>
      <w:r w:rsidR="00E80ED0">
        <w:rPr>
          <w:rFonts w:ascii="Verdana" w:hAnsi="Verdana"/>
          <w:sz w:val="20"/>
        </w:rPr>
        <w:t xml:space="preserve"> Tove Andersson</w:t>
      </w:r>
      <w:r w:rsidR="00FD76A3">
        <w:rPr>
          <w:rFonts w:ascii="Verdana" w:hAnsi="Verdana"/>
          <w:sz w:val="20"/>
        </w:rPr>
        <w:t xml:space="preserve"> och Rudolf Laurin</w:t>
      </w:r>
      <w:r w:rsidR="00E80ED0">
        <w:rPr>
          <w:rFonts w:ascii="Verdana" w:hAnsi="Verdana"/>
          <w:sz w:val="20"/>
        </w:rPr>
        <w:t>.</w:t>
      </w:r>
    </w:p>
    <w:p w:rsidR="0012427F" w:rsidRDefault="0012427F" w:rsidP="00441A08">
      <w:pPr>
        <w:spacing w:line="288" w:lineRule="auto"/>
        <w:rPr>
          <w:rFonts w:ascii="Verdana" w:hAnsi="Verdana"/>
          <w:sz w:val="20"/>
        </w:rPr>
      </w:pPr>
    </w:p>
    <w:p w:rsidR="00CD6501" w:rsidRPr="0012427F" w:rsidRDefault="0012427F" w:rsidP="00441A08">
      <w:pPr>
        <w:spacing w:line="288" w:lineRule="auto"/>
        <w:rPr>
          <w:rFonts w:ascii="Verdana" w:hAnsi="Verdana"/>
          <w:sz w:val="20"/>
        </w:rPr>
      </w:pPr>
      <w:r>
        <w:rPr>
          <w:rFonts w:ascii="Verdana" w:hAnsi="Verdana"/>
          <w:sz w:val="20"/>
        </w:rPr>
        <w:t>Juryns motivering lyder:</w:t>
      </w:r>
      <w:r w:rsidR="00083451">
        <w:rPr>
          <w:rFonts w:ascii="Verdana" w:hAnsi="Verdana"/>
          <w:sz w:val="20"/>
        </w:rPr>
        <w:t xml:space="preserve"> </w:t>
      </w:r>
      <w:r w:rsidR="00127DDA" w:rsidRPr="00083451">
        <w:rPr>
          <w:rFonts w:ascii="Verdana" w:hAnsi="Verdana"/>
          <w:i/>
          <w:sz w:val="20"/>
        </w:rPr>
        <w:t>Årets Specialpris tilldelas en aktör som gjort mycket mer än vad som är brukligt. Vinnaren har bidragit till en såväl ekologiskt som socialt hållbar utveckling och skapat många nya kontaktytor, såväl regionalt som globalt. Ökad regional utveckling och tillväxt, en bättre miljö och positiv samhällsutveckling är andra positiva resultat. Årets Specialpris-vinnare har därigenom också gett Sverige som land och sig själv som aktör ett gott rykte och hållbar renommé.</w:t>
      </w:r>
    </w:p>
    <w:p w:rsidR="0012427F" w:rsidRDefault="0012427F" w:rsidP="00441A08">
      <w:pPr>
        <w:spacing w:line="288" w:lineRule="auto"/>
        <w:rPr>
          <w:rFonts w:ascii="Verdana" w:hAnsi="Verdana"/>
          <w:i/>
          <w:sz w:val="20"/>
        </w:rPr>
      </w:pPr>
    </w:p>
    <w:p w:rsidR="000B5263" w:rsidRPr="000B5263" w:rsidRDefault="000B5263" w:rsidP="00441A08">
      <w:pPr>
        <w:spacing w:line="288" w:lineRule="auto"/>
        <w:rPr>
          <w:rFonts w:ascii="Times" w:eastAsia="Times New Roman" w:hAnsi="Times" w:cs="Times New Roman"/>
          <w:sz w:val="20"/>
          <w:szCs w:val="20"/>
        </w:rPr>
      </w:pPr>
      <w:r w:rsidRPr="000B5263">
        <w:rPr>
          <w:rFonts w:ascii="Helvetica" w:eastAsia="Times New Roman" w:hAnsi="Helvetica" w:cs="Times New Roman"/>
          <w:color w:val="333333"/>
          <w:sz w:val="23"/>
          <w:szCs w:val="23"/>
          <w:shd w:val="clear" w:color="auto" w:fill="FFFFFF"/>
        </w:rPr>
        <w:t>– </w:t>
      </w:r>
      <w:r w:rsidRPr="000B5263">
        <w:rPr>
          <w:rFonts w:ascii="Verdana" w:hAnsi="Verdana"/>
          <w:sz w:val="20"/>
        </w:rPr>
        <w:t>Det känns skönt att få ännu ett kvitto på att vi satsar rätt. Av det kommunala renhållningsföretaget har vi skapat ett kunskapsföretag för en hållbar utveckling på en internationell arena, säger Thomas Nylund, förbundsdirektör Gästrike återvinnare.</w:t>
      </w:r>
    </w:p>
    <w:p w:rsidR="000B5263" w:rsidRPr="000B5263" w:rsidRDefault="000B5263" w:rsidP="00441A08">
      <w:pPr>
        <w:spacing w:line="288" w:lineRule="auto"/>
        <w:rPr>
          <w:rFonts w:ascii="Verdana" w:hAnsi="Verdana"/>
          <w:sz w:val="20"/>
        </w:rPr>
      </w:pPr>
    </w:p>
    <w:p w:rsidR="0012427F" w:rsidRPr="0012427F" w:rsidRDefault="0012427F" w:rsidP="00441A08">
      <w:pPr>
        <w:spacing w:line="288" w:lineRule="auto"/>
        <w:rPr>
          <w:rFonts w:ascii="Verdana" w:hAnsi="Verdana"/>
          <w:sz w:val="20"/>
        </w:rPr>
      </w:pPr>
      <w:r w:rsidRPr="0012427F">
        <w:rPr>
          <w:rFonts w:ascii="Verdana" w:hAnsi="Verdana"/>
          <w:sz w:val="20"/>
        </w:rPr>
        <w:t>I samband med Återvinningsgalan arrangerar även Wistrand</w:t>
      </w:r>
      <w:r w:rsidR="00441A08">
        <w:rPr>
          <w:rFonts w:ascii="Verdana" w:hAnsi="Verdana"/>
          <w:sz w:val="20"/>
        </w:rPr>
        <w:t>, tillsammans med Recycling &amp; Miljöteknik,</w:t>
      </w:r>
      <w:r w:rsidRPr="0012427F">
        <w:rPr>
          <w:rFonts w:ascii="Verdana" w:hAnsi="Verdana"/>
          <w:sz w:val="20"/>
        </w:rPr>
        <w:t xml:space="preserve"> seminariet </w:t>
      </w:r>
      <w:proofErr w:type="spellStart"/>
      <w:r w:rsidRPr="0012427F">
        <w:rPr>
          <w:rFonts w:ascii="Verdana" w:hAnsi="Verdana"/>
          <w:sz w:val="20"/>
        </w:rPr>
        <w:t>Executive</w:t>
      </w:r>
      <w:proofErr w:type="spellEnd"/>
      <w:r w:rsidRPr="0012427F">
        <w:rPr>
          <w:rFonts w:ascii="Verdana" w:hAnsi="Verdana"/>
          <w:sz w:val="20"/>
        </w:rPr>
        <w:t xml:space="preserve"> Forum, där aktuell lagstiftning på området varvas med berättelser från aktörer i branschen. </w:t>
      </w:r>
      <w:r w:rsidRPr="0012427F">
        <w:rPr>
          <w:rFonts w:ascii="Verdana" w:hAnsi="Verdana"/>
          <w:sz w:val="20"/>
        </w:rPr>
        <w:br/>
        <w:t> </w:t>
      </w:r>
      <w:bookmarkStart w:id="0" w:name="_GoBack"/>
      <w:bookmarkEnd w:id="0"/>
      <w:r w:rsidRPr="0012427F">
        <w:rPr>
          <w:rFonts w:ascii="Verdana" w:hAnsi="Verdana"/>
          <w:sz w:val="20"/>
        </w:rPr>
        <w:br/>
      </w:r>
      <w:r w:rsidRPr="0012427F">
        <w:rPr>
          <w:rFonts w:ascii="Verdana" w:hAnsi="Verdana"/>
          <w:sz w:val="20"/>
          <w:u w:val="single"/>
        </w:rPr>
        <w:t>För mer information:</w:t>
      </w:r>
      <w:r w:rsidRPr="0012427F">
        <w:rPr>
          <w:rFonts w:ascii="Verdana" w:hAnsi="Verdana"/>
          <w:sz w:val="20"/>
        </w:rPr>
        <w:br/>
      </w:r>
      <w:r w:rsidRPr="00FD76A3">
        <w:rPr>
          <w:rFonts w:ascii="Verdana" w:hAnsi="Verdana"/>
          <w:b/>
          <w:sz w:val="20"/>
        </w:rPr>
        <w:t>Tove Andersson, partner</w:t>
      </w:r>
      <w:r w:rsidR="00FD76A3" w:rsidRPr="0012427F">
        <w:rPr>
          <w:rFonts w:ascii="Verdana" w:hAnsi="Verdana"/>
          <w:sz w:val="20"/>
        </w:rPr>
        <w:t xml:space="preserve"> </w:t>
      </w:r>
      <w:r w:rsidRPr="0012427F">
        <w:rPr>
          <w:rFonts w:ascii="Verdana" w:hAnsi="Verdana"/>
          <w:sz w:val="20"/>
        </w:rPr>
        <w:br/>
        <w:t>E-post: </w:t>
      </w:r>
      <w:hyperlink r:id="rId8" w:history="1">
        <w:r w:rsidRPr="0012427F">
          <w:rPr>
            <w:rFonts w:ascii="Verdana" w:hAnsi="Verdana"/>
            <w:sz w:val="20"/>
          </w:rPr>
          <w:t>tove.andersson@wistrand.se</w:t>
        </w:r>
      </w:hyperlink>
      <w:r w:rsidRPr="0012427F">
        <w:rPr>
          <w:rFonts w:ascii="Verdana" w:hAnsi="Verdana"/>
          <w:sz w:val="20"/>
        </w:rPr>
        <w:br/>
        <w:t>Tel: +46 768 69 70 78</w:t>
      </w:r>
    </w:p>
    <w:p w:rsidR="0012427F" w:rsidRPr="00083451" w:rsidRDefault="0012427F">
      <w:pPr>
        <w:rPr>
          <w:rFonts w:ascii="Verdana" w:hAnsi="Verdana"/>
          <w:i/>
          <w:sz w:val="20"/>
        </w:rPr>
      </w:pPr>
    </w:p>
    <w:sectPr w:rsidR="0012427F" w:rsidRPr="00083451" w:rsidSect="00CD6501">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6A3" w:rsidRDefault="00FD76A3" w:rsidP="00FD76A3">
      <w:r>
        <w:separator/>
      </w:r>
    </w:p>
  </w:endnote>
  <w:endnote w:type="continuationSeparator" w:id="0">
    <w:p w:rsidR="00FD76A3" w:rsidRDefault="00FD76A3" w:rsidP="00FD7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6A3" w:rsidRDefault="00FD76A3" w:rsidP="00FD76A3">
      <w:r>
        <w:separator/>
      </w:r>
    </w:p>
  </w:footnote>
  <w:footnote w:type="continuationSeparator" w:id="0">
    <w:p w:rsidR="00FD76A3" w:rsidRDefault="00FD76A3" w:rsidP="00FD7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958"/>
      <w:gridCol w:w="4324"/>
    </w:tblGrid>
    <w:tr w:rsidR="00FD76A3" w:rsidRPr="0029697F" w:rsidTr="001C2FB5">
      <w:tc>
        <w:tcPr>
          <w:tcW w:w="5148" w:type="dxa"/>
        </w:tcPr>
        <w:p w:rsidR="00FD76A3" w:rsidRPr="0029697F" w:rsidRDefault="00FD76A3" w:rsidP="001C2FB5">
          <w:pPr>
            <w:pStyle w:val="Sidhuvud"/>
            <w:rPr>
              <w:rFonts w:ascii="Verdana" w:hAnsi="Verdana"/>
              <w:sz w:val="20"/>
            </w:rPr>
          </w:pPr>
          <w:r>
            <w:rPr>
              <w:rFonts w:ascii="Verdana" w:hAnsi="Verdana"/>
              <w:noProof/>
              <w:sz w:val="20"/>
            </w:rPr>
            <w:drawing>
              <wp:inline distT="0" distB="0" distL="0" distR="0">
                <wp:extent cx="1985010" cy="288290"/>
                <wp:effectExtent l="0" t="0" r="0" b="0"/>
                <wp:docPr id="2" name="Bildobjekt 2" descr="Wistrand ordmärke 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Wistrand ordmärke sv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5010" cy="288290"/>
                        </a:xfrm>
                        <a:prstGeom prst="rect">
                          <a:avLst/>
                        </a:prstGeom>
                        <a:noFill/>
                        <a:ln>
                          <a:noFill/>
                        </a:ln>
                      </pic:spPr>
                    </pic:pic>
                  </a:graphicData>
                </a:graphic>
              </wp:inline>
            </w:drawing>
          </w:r>
        </w:p>
      </w:tc>
      <w:tc>
        <w:tcPr>
          <w:tcW w:w="4629" w:type="dxa"/>
          <w:vAlign w:val="bottom"/>
        </w:tcPr>
        <w:p w:rsidR="00FD76A3" w:rsidRPr="0029697F" w:rsidRDefault="00FD76A3" w:rsidP="001C2FB5">
          <w:pPr>
            <w:jc w:val="right"/>
            <w:rPr>
              <w:rFonts w:ascii="Verdana" w:hAnsi="Verdana"/>
              <w:sz w:val="18"/>
              <w:szCs w:val="18"/>
            </w:rPr>
          </w:pPr>
          <w:r w:rsidRPr="0029697F">
            <w:rPr>
              <w:rFonts w:ascii="Verdana" w:hAnsi="Verdana"/>
              <w:sz w:val="18"/>
              <w:szCs w:val="18"/>
            </w:rPr>
            <w:t xml:space="preserve">  Pressinformation</w:t>
          </w:r>
          <w:r w:rsidRPr="0029697F">
            <w:rPr>
              <w:rFonts w:ascii="Verdana" w:hAnsi="Verdana"/>
              <w:sz w:val="18"/>
              <w:szCs w:val="18"/>
            </w:rPr>
            <w:br/>
            <w:t xml:space="preserve">  Wistr</w:t>
          </w:r>
          <w:r>
            <w:rPr>
              <w:rFonts w:ascii="Verdana" w:hAnsi="Verdana"/>
              <w:sz w:val="18"/>
              <w:szCs w:val="18"/>
            </w:rPr>
            <w:t>and A</w:t>
          </w:r>
          <w:r w:rsidRPr="0029697F">
            <w:rPr>
              <w:rFonts w:ascii="Verdana" w:hAnsi="Verdana"/>
              <w:sz w:val="18"/>
              <w:szCs w:val="18"/>
            </w:rPr>
            <w:t>dvokatbyrå</w:t>
          </w:r>
          <w:r w:rsidRPr="0029697F">
            <w:rPr>
              <w:rFonts w:ascii="Verdana" w:hAnsi="Verdana"/>
              <w:sz w:val="18"/>
              <w:szCs w:val="18"/>
            </w:rPr>
            <w:br/>
            <w:t xml:space="preserve">  </w:t>
          </w:r>
          <w:r>
            <w:rPr>
              <w:rFonts w:ascii="Verdana" w:hAnsi="Verdana"/>
              <w:sz w:val="18"/>
              <w:szCs w:val="18"/>
            </w:rPr>
            <w:t>2015-11-11</w:t>
          </w:r>
        </w:p>
        <w:p w:rsidR="00FD76A3" w:rsidRPr="0029697F" w:rsidRDefault="00FD76A3" w:rsidP="001C2FB5">
          <w:pPr>
            <w:pStyle w:val="Sidhuvud"/>
            <w:rPr>
              <w:rFonts w:ascii="Verdana" w:hAnsi="Verdana"/>
              <w:sz w:val="20"/>
            </w:rPr>
          </w:pPr>
        </w:p>
      </w:tc>
    </w:tr>
  </w:tbl>
  <w:p w:rsidR="00FD76A3" w:rsidRDefault="00FD76A3">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4115E"/>
    <w:multiLevelType w:val="hybridMultilevel"/>
    <w:tmpl w:val="03B20818"/>
    <w:lvl w:ilvl="0" w:tplc="B9FA5A64">
      <w:start w:val="3"/>
      <w:numFmt w:val="bullet"/>
      <w:lvlText w:val="–"/>
      <w:lvlJc w:val="left"/>
      <w:pPr>
        <w:ind w:left="360" w:hanging="360"/>
      </w:pPr>
      <w:rPr>
        <w:rFonts w:ascii="Verdana" w:eastAsiaTheme="minorEastAsia" w:hAnsi="Verdana"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DDA"/>
    <w:rsid w:val="00083451"/>
    <w:rsid w:val="000B5263"/>
    <w:rsid w:val="000C27CC"/>
    <w:rsid w:val="0012427F"/>
    <w:rsid w:val="00127DDA"/>
    <w:rsid w:val="00441A08"/>
    <w:rsid w:val="00594E28"/>
    <w:rsid w:val="005B2AA8"/>
    <w:rsid w:val="00CD6501"/>
    <w:rsid w:val="00E741A6"/>
    <w:rsid w:val="00E80ED0"/>
    <w:rsid w:val="00E878CB"/>
    <w:rsid w:val="00FD76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12427F"/>
  </w:style>
  <w:style w:type="character" w:styleId="Hyperlnk">
    <w:name w:val="Hyperlink"/>
    <w:basedOn w:val="Standardstycketeckensnitt"/>
    <w:uiPriority w:val="99"/>
    <w:semiHidden/>
    <w:unhideWhenUsed/>
    <w:rsid w:val="0012427F"/>
    <w:rPr>
      <w:color w:val="0000FF"/>
      <w:u w:val="single"/>
    </w:rPr>
  </w:style>
  <w:style w:type="paragraph" w:styleId="Liststycke">
    <w:name w:val="List Paragraph"/>
    <w:basedOn w:val="Normal"/>
    <w:uiPriority w:val="34"/>
    <w:qFormat/>
    <w:rsid w:val="0012427F"/>
    <w:pPr>
      <w:ind w:left="720"/>
      <w:contextualSpacing/>
    </w:pPr>
  </w:style>
  <w:style w:type="character" w:styleId="Betoning">
    <w:name w:val="Emphasis"/>
    <w:basedOn w:val="Standardstycketeckensnitt"/>
    <w:uiPriority w:val="20"/>
    <w:qFormat/>
    <w:rsid w:val="000B5263"/>
    <w:rPr>
      <w:i/>
      <w:iCs/>
    </w:rPr>
  </w:style>
  <w:style w:type="paragraph" w:styleId="Sidhuvud">
    <w:name w:val="header"/>
    <w:basedOn w:val="Normal"/>
    <w:link w:val="SidhuvudChar"/>
    <w:unhideWhenUsed/>
    <w:rsid w:val="00FD76A3"/>
    <w:pPr>
      <w:tabs>
        <w:tab w:val="center" w:pos="4536"/>
        <w:tab w:val="right" w:pos="9072"/>
      </w:tabs>
    </w:pPr>
  </w:style>
  <w:style w:type="character" w:customStyle="1" w:styleId="SidhuvudChar">
    <w:name w:val="Sidhuvud Char"/>
    <w:basedOn w:val="Standardstycketeckensnitt"/>
    <w:link w:val="Sidhuvud"/>
    <w:uiPriority w:val="99"/>
    <w:rsid w:val="00FD76A3"/>
  </w:style>
  <w:style w:type="paragraph" w:styleId="Sidfot">
    <w:name w:val="footer"/>
    <w:basedOn w:val="Normal"/>
    <w:link w:val="SidfotChar"/>
    <w:uiPriority w:val="99"/>
    <w:unhideWhenUsed/>
    <w:rsid w:val="00FD76A3"/>
    <w:pPr>
      <w:tabs>
        <w:tab w:val="center" w:pos="4536"/>
        <w:tab w:val="right" w:pos="9072"/>
      </w:tabs>
    </w:pPr>
  </w:style>
  <w:style w:type="character" w:customStyle="1" w:styleId="SidfotChar">
    <w:name w:val="Sidfot Char"/>
    <w:basedOn w:val="Standardstycketeckensnitt"/>
    <w:link w:val="Sidfot"/>
    <w:uiPriority w:val="99"/>
    <w:rsid w:val="00FD76A3"/>
  </w:style>
  <w:style w:type="paragraph" w:styleId="Ballongtext">
    <w:name w:val="Balloon Text"/>
    <w:basedOn w:val="Normal"/>
    <w:link w:val="BallongtextChar"/>
    <w:uiPriority w:val="99"/>
    <w:semiHidden/>
    <w:unhideWhenUsed/>
    <w:rsid w:val="00FD76A3"/>
    <w:rPr>
      <w:rFonts w:ascii="Tahoma" w:hAnsi="Tahoma" w:cs="Tahoma"/>
      <w:sz w:val="16"/>
      <w:szCs w:val="16"/>
    </w:rPr>
  </w:style>
  <w:style w:type="character" w:customStyle="1" w:styleId="BallongtextChar">
    <w:name w:val="Ballongtext Char"/>
    <w:basedOn w:val="Standardstycketeckensnitt"/>
    <w:link w:val="Ballongtext"/>
    <w:uiPriority w:val="99"/>
    <w:semiHidden/>
    <w:rsid w:val="00FD76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12427F"/>
  </w:style>
  <w:style w:type="character" w:styleId="Hyperlnk">
    <w:name w:val="Hyperlink"/>
    <w:basedOn w:val="Standardstycketeckensnitt"/>
    <w:uiPriority w:val="99"/>
    <w:semiHidden/>
    <w:unhideWhenUsed/>
    <w:rsid w:val="0012427F"/>
    <w:rPr>
      <w:color w:val="0000FF"/>
      <w:u w:val="single"/>
    </w:rPr>
  </w:style>
  <w:style w:type="paragraph" w:styleId="Liststycke">
    <w:name w:val="List Paragraph"/>
    <w:basedOn w:val="Normal"/>
    <w:uiPriority w:val="34"/>
    <w:qFormat/>
    <w:rsid w:val="0012427F"/>
    <w:pPr>
      <w:ind w:left="720"/>
      <w:contextualSpacing/>
    </w:pPr>
  </w:style>
  <w:style w:type="character" w:styleId="Betoning">
    <w:name w:val="Emphasis"/>
    <w:basedOn w:val="Standardstycketeckensnitt"/>
    <w:uiPriority w:val="20"/>
    <w:qFormat/>
    <w:rsid w:val="000B5263"/>
    <w:rPr>
      <w:i/>
      <w:iCs/>
    </w:rPr>
  </w:style>
  <w:style w:type="paragraph" w:styleId="Sidhuvud">
    <w:name w:val="header"/>
    <w:basedOn w:val="Normal"/>
    <w:link w:val="SidhuvudChar"/>
    <w:unhideWhenUsed/>
    <w:rsid w:val="00FD76A3"/>
    <w:pPr>
      <w:tabs>
        <w:tab w:val="center" w:pos="4536"/>
        <w:tab w:val="right" w:pos="9072"/>
      </w:tabs>
    </w:pPr>
  </w:style>
  <w:style w:type="character" w:customStyle="1" w:styleId="SidhuvudChar">
    <w:name w:val="Sidhuvud Char"/>
    <w:basedOn w:val="Standardstycketeckensnitt"/>
    <w:link w:val="Sidhuvud"/>
    <w:uiPriority w:val="99"/>
    <w:rsid w:val="00FD76A3"/>
  </w:style>
  <w:style w:type="paragraph" w:styleId="Sidfot">
    <w:name w:val="footer"/>
    <w:basedOn w:val="Normal"/>
    <w:link w:val="SidfotChar"/>
    <w:uiPriority w:val="99"/>
    <w:unhideWhenUsed/>
    <w:rsid w:val="00FD76A3"/>
    <w:pPr>
      <w:tabs>
        <w:tab w:val="center" w:pos="4536"/>
        <w:tab w:val="right" w:pos="9072"/>
      </w:tabs>
    </w:pPr>
  </w:style>
  <w:style w:type="character" w:customStyle="1" w:styleId="SidfotChar">
    <w:name w:val="Sidfot Char"/>
    <w:basedOn w:val="Standardstycketeckensnitt"/>
    <w:link w:val="Sidfot"/>
    <w:uiPriority w:val="99"/>
    <w:rsid w:val="00FD76A3"/>
  </w:style>
  <w:style w:type="paragraph" w:styleId="Ballongtext">
    <w:name w:val="Balloon Text"/>
    <w:basedOn w:val="Normal"/>
    <w:link w:val="BallongtextChar"/>
    <w:uiPriority w:val="99"/>
    <w:semiHidden/>
    <w:unhideWhenUsed/>
    <w:rsid w:val="00FD76A3"/>
    <w:rPr>
      <w:rFonts w:ascii="Tahoma" w:hAnsi="Tahoma" w:cs="Tahoma"/>
      <w:sz w:val="16"/>
      <w:szCs w:val="16"/>
    </w:rPr>
  </w:style>
  <w:style w:type="character" w:customStyle="1" w:styleId="BallongtextChar">
    <w:name w:val="Ballongtext Char"/>
    <w:basedOn w:val="Standardstycketeckensnitt"/>
    <w:link w:val="Ballongtext"/>
    <w:uiPriority w:val="99"/>
    <w:semiHidden/>
    <w:rsid w:val="00FD76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827502">
      <w:bodyDiv w:val="1"/>
      <w:marLeft w:val="0"/>
      <w:marRight w:val="0"/>
      <w:marTop w:val="0"/>
      <w:marBottom w:val="0"/>
      <w:divBdr>
        <w:top w:val="none" w:sz="0" w:space="0" w:color="auto"/>
        <w:left w:val="none" w:sz="0" w:space="0" w:color="auto"/>
        <w:bottom w:val="none" w:sz="0" w:space="0" w:color="auto"/>
        <w:right w:val="none" w:sz="0" w:space="0" w:color="auto"/>
      </w:divBdr>
    </w:div>
    <w:div w:id="1312832136">
      <w:bodyDiv w:val="1"/>
      <w:marLeft w:val="0"/>
      <w:marRight w:val="0"/>
      <w:marTop w:val="0"/>
      <w:marBottom w:val="0"/>
      <w:divBdr>
        <w:top w:val="none" w:sz="0" w:space="0" w:color="auto"/>
        <w:left w:val="none" w:sz="0" w:space="0" w:color="auto"/>
        <w:bottom w:val="none" w:sz="0" w:space="0" w:color="auto"/>
        <w:right w:val="none" w:sz="0" w:space="0" w:color="auto"/>
      </w:divBdr>
    </w:div>
    <w:div w:id="1703089108">
      <w:bodyDiv w:val="1"/>
      <w:marLeft w:val="0"/>
      <w:marRight w:val="0"/>
      <w:marTop w:val="0"/>
      <w:marBottom w:val="0"/>
      <w:divBdr>
        <w:top w:val="none" w:sz="0" w:space="0" w:color="auto"/>
        <w:left w:val="none" w:sz="0" w:space="0" w:color="auto"/>
        <w:bottom w:val="none" w:sz="0" w:space="0" w:color="auto"/>
        <w:right w:val="none" w:sz="0" w:space="0" w:color="auto"/>
      </w:divBdr>
    </w:div>
    <w:div w:id="17820669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ve.andersson@wistrand.s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1860</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Hero Kommunikation AB</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Linden</dc:creator>
  <cp:lastModifiedBy>Walenty Linn</cp:lastModifiedBy>
  <cp:revision>2</cp:revision>
  <dcterms:created xsi:type="dcterms:W3CDTF">2015-12-21T12:30:00Z</dcterms:created>
  <dcterms:modified xsi:type="dcterms:W3CDTF">2015-12-21T12:30:00Z</dcterms:modified>
</cp:coreProperties>
</file>