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FB1F" w14:textId="77777777" w:rsidR="00135AC6" w:rsidRPr="00FC3516" w:rsidRDefault="00135AC6" w:rsidP="00135AC6">
      <w:pPr>
        <w:pStyle w:val="Ingetavstnd"/>
        <w:spacing w:line="276" w:lineRule="auto"/>
        <w:rPr>
          <w:rFonts w:ascii="Juli Sans" w:hAnsi="Juli Sans"/>
          <w:b/>
        </w:rPr>
      </w:pPr>
      <w:r w:rsidRPr="00FC3516">
        <w:rPr>
          <w:rFonts w:ascii="Juli Sans" w:hAnsi="Juli Sans"/>
          <w:b/>
          <w:sz w:val="44"/>
          <w:szCs w:val="44"/>
        </w:rPr>
        <w:t>Från guldålder till Hammershøi</w:t>
      </w:r>
      <w:r w:rsidRPr="00FC3516">
        <w:rPr>
          <w:rFonts w:ascii="Juli Sans" w:hAnsi="Juli Sans"/>
          <w:b/>
          <w:sz w:val="44"/>
          <w:szCs w:val="44"/>
        </w:rPr>
        <w:br/>
      </w:r>
    </w:p>
    <w:p w14:paraId="398AA064" w14:textId="77777777" w:rsidR="00135AC6" w:rsidRPr="00135AC6" w:rsidRDefault="00135AC6" w:rsidP="00135AC6">
      <w:pPr>
        <w:pStyle w:val="Ingetavstnd"/>
        <w:spacing w:line="276" w:lineRule="auto"/>
        <w:rPr>
          <w:rFonts w:ascii="Juli Sans" w:hAnsi="Juli Sans"/>
          <w:b/>
        </w:rPr>
      </w:pPr>
      <w:r w:rsidRPr="00135AC6">
        <w:rPr>
          <w:rFonts w:ascii="Juli Sans" w:hAnsi="Juli Sans"/>
          <w:b/>
        </w:rPr>
        <w:t>Intima och rofyllda bilder från hundra år av dansk konst sprider ett andaktsfullt lugn i Göteborgs konstmuseum.</w:t>
      </w:r>
      <w:r w:rsidRPr="00135AC6">
        <w:rPr>
          <w:rFonts w:ascii="Juli Sans" w:eastAsiaTheme="minorEastAsia" w:hAnsi="Juli Sans"/>
          <w:b/>
          <w:color w:val="000000" w:themeColor="text1"/>
          <w:kern w:val="24"/>
          <w:lang w:eastAsia="sv-SE"/>
        </w:rPr>
        <w:t xml:space="preserve"> </w:t>
      </w:r>
      <w:r w:rsidRPr="00135AC6">
        <w:rPr>
          <w:rFonts w:ascii="Juli Sans" w:hAnsi="Juli Sans"/>
          <w:b/>
        </w:rPr>
        <w:t xml:space="preserve">Genom ett samarbete med konstmuseet Ordrupgaard i Köpenhamn ges ett unikt tillfälle att se några av de mest framstående verken i dansk konsthistoria. </w:t>
      </w:r>
    </w:p>
    <w:p w14:paraId="1637E4C9" w14:textId="77777777" w:rsidR="00135AC6" w:rsidRPr="00135AC6" w:rsidRDefault="00135AC6" w:rsidP="00135AC6">
      <w:pPr>
        <w:pStyle w:val="Ingetavstnd"/>
        <w:spacing w:line="276" w:lineRule="auto"/>
        <w:rPr>
          <w:rFonts w:ascii="Juli Sans" w:hAnsi="Juli Sans"/>
        </w:rPr>
      </w:pPr>
    </w:p>
    <w:p w14:paraId="7950BF4B" w14:textId="77777777" w:rsidR="00135AC6" w:rsidRPr="00135AC6" w:rsidRDefault="00135AC6" w:rsidP="00135AC6">
      <w:pPr>
        <w:pStyle w:val="Ingetavstnd"/>
        <w:spacing w:line="276" w:lineRule="auto"/>
        <w:rPr>
          <w:rFonts w:ascii="Juli Sans" w:eastAsiaTheme="minorEastAsia" w:hAnsi="Juli Sans"/>
          <w:color w:val="000000" w:themeColor="text1"/>
          <w:kern w:val="24"/>
          <w:lang w:eastAsia="sv-SE"/>
        </w:rPr>
      </w:pPr>
      <w:r w:rsidRPr="00135AC6">
        <w:rPr>
          <w:rFonts w:ascii="Juli Sans" w:hAnsi="Juli Sans"/>
        </w:rPr>
        <w:t xml:space="preserve">Utställningen </w:t>
      </w:r>
      <w:r w:rsidRPr="00135AC6">
        <w:rPr>
          <w:rFonts w:ascii="Juli Sans" w:hAnsi="Juli Sans"/>
          <w:i/>
        </w:rPr>
        <w:t>Från guldålder till Hammersh</w:t>
      </w:r>
      <w:r w:rsidRPr="00135AC6">
        <w:rPr>
          <w:rFonts w:ascii="Juli Sans" w:hAnsi="Juli Sans" w:cs="Calibri"/>
          <w:i/>
        </w:rPr>
        <w:t>ø</w:t>
      </w:r>
      <w:r w:rsidRPr="00135AC6">
        <w:rPr>
          <w:rFonts w:ascii="Juli Sans" w:hAnsi="Juli Sans"/>
          <w:i/>
        </w:rPr>
        <w:t>i. Dansk konst från Ordrupgaard och Göteborgs konstmuseum</w:t>
      </w:r>
      <w:r w:rsidRPr="00135AC6">
        <w:rPr>
          <w:rFonts w:ascii="Juli Sans" w:hAnsi="Juli Sans"/>
        </w:rPr>
        <w:t xml:space="preserve"> tar avstamp i den period under 1800-talets första hälft som i dansk konsthistoria kallas guldålder.</w:t>
      </w:r>
      <w:r w:rsidRPr="00135AC6">
        <w:rPr>
          <w:rFonts w:ascii="Juli Sans" w:eastAsiaTheme="minorEastAsia" w:hAnsi="Juli Sans"/>
          <w:color w:val="000000" w:themeColor="text1"/>
          <w:kern w:val="24"/>
          <w:lang w:eastAsia="sv-SE"/>
        </w:rPr>
        <w:t xml:space="preserve"> </w:t>
      </w:r>
      <w:r w:rsidRPr="00135AC6">
        <w:rPr>
          <w:rFonts w:ascii="Juli Sans" w:hAnsi="Juli Sans"/>
        </w:rPr>
        <w:t xml:space="preserve">Urvalet sträcker sig även framåt i tiden till början av 1900-talet, med verk av senare konstnärer som förvaltade arvet från guldåldern, bland andra </w:t>
      </w:r>
      <w:proofErr w:type="spellStart"/>
      <w:r w:rsidRPr="00135AC6">
        <w:rPr>
          <w:rFonts w:ascii="Juli Sans" w:hAnsi="Juli Sans"/>
        </w:rPr>
        <w:t>Lauritz</w:t>
      </w:r>
      <w:proofErr w:type="spellEnd"/>
      <w:r w:rsidRPr="00135AC6">
        <w:rPr>
          <w:rFonts w:ascii="Juli Sans" w:hAnsi="Juli Sans"/>
        </w:rPr>
        <w:t xml:space="preserve"> Andersen Ring (1854–1933) och Vilhelm Hammershøi (1864–1916).</w:t>
      </w:r>
    </w:p>
    <w:p w14:paraId="29C79D01" w14:textId="77777777" w:rsidR="00135AC6" w:rsidRPr="00135AC6" w:rsidRDefault="00135AC6" w:rsidP="00135AC6">
      <w:pPr>
        <w:pStyle w:val="Ingetavstnd"/>
        <w:spacing w:line="276" w:lineRule="auto"/>
        <w:rPr>
          <w:rFonts w:ascii="Juli Sans" w:hAnsi="Juli Sans"/>
        </w:rPr>
      </w:pPr>
    </w:p>
    <w:p w14:paraId="69DEF379" w14:textId="77777777" w:rsidR="00135AC6" w:rsidRPr="00135AC6" w:rsidRDefault="00135AC6" w:rsidP="00135AC6">
      <w:pPr>
        <w:pStyle w:val="Ingetavstnd"/>
        <w:spacing w:line="276" w:lineRule="auto"/>
        <w:rPr>
          <w:rFonts w:ascii="Juli Sans" w:hAnsi="Juli Sans"/>
        </w:rPr>
      </w:pPr>
      <w:r w:rsidRPr="00135AC6">
        <w:rPr>
          <w:rFonts w:ascii="Juli Sans" w:hAnsi="Juli Sans"/>
        </w:rPr>
        <w:t>Guldåldern och Hammershøi markerar start- och slutpunkt för en storslagen epok i dansk konsthistoria, som på senare tid fått allt större uppmärksamhet internationellt.</w:t>
      </w:r>
      <w:r w:rsidRPr="00135AC6">
        <w:rPr>
          <w:rFonts w:ascii="Juli Sans" w:eastAsia="Verdana" w:hAnsi="Juli Sans" w:cs="Verdana"/>
          <w:color w:val="5B9BD5" w:themeColor="accent1"/>
          <w:kern w:val="24"/>
          <w:lang w:eastAsia="sv-SE"/>
        </w:rPr>
        <w:t xml:space="preserve"> </w:t>
      </w:r>
      <w:r w:rsidRPr="00135AC6">
        <w:rPr>
          <w:rFonts w:ascii="Juli Sans" w:hAnsi="Juli Sans"/>
        </w:rPr>
        <w:t>Gemensamt för konstnärerna i utställningen är intresset för vardagliga miljöer, odramatiska landskap och ett milt, stämningsskapande ljus. Med utställningen vill Göteborgs konstmuseum synliggöra denna kontinuitet från första halvan av 1800-talet fram till första världskriget.</w:t>
      </w:r>
    </w:p>
    <w:p w14:paraId="292F4712" w14:textId="77777777" w:rsidR="00135AC6" w:rsidRPr="00135AC6" w:rsidRDefault="00135AC6" w:rsidP="00135AC6">
      <w:pPr>
        <w:pStyle w:val="Ingetavstnd"/>
        <w:spacing w:line="276" w:lineRule="auto"/>
        <w:rPr>
          <w:rFonts w:ascii="Juli Sans" w:hAnsi="Juli Sans"/>
        </w:rPr>
      </w:pPr>
    </w:p>
    <w:p w14:paraId="15C6366A" w14:textId="5F6DDED7" w:rsidR="00135AC6" w:rsidRPr="00135AC6" w:rsidRDefault="00135AC6" w:rsidP="00135AC6">
      <w:pPr>
        <w:pStyle w:val="Ingetavstnd"/>
        <w:spacing w:line="276" w:lineRule="auto"/>
        <w:rPr>
          <w:rFonts w:ascii="Juli Sans" w:hAnsi="Juli Sans"/>
        </w:rPr>
      </w:pPr>
      <w:r w:rsidRPr="00135AC6">
        <w:rPr>
          <w:rFonts w:ascii="Juli Sans" w:hAnsi="Juli Sans"/>
          <w:i/>
        </w:rPr>
        <w:t xml:space="preserve">– Det är särskilt roligt att kunna visa Hammershøi och hur hans konst knyter tillbaka till den danska guldåldern. Här finns något för människor idag att ta till sig. Vi blir översköljda av intryck, men i Hammershøis måleri står tiden still. Det finns ett lugn och en harmoni i hans interiörer, </w:t>
      </w:r>
      <w:r w:rsidRPr="00135AC6">
        <w:rPr>
          <w:rFonts w:ascii="Juli Sans" w:hAnsi="Juli Sans"/>
        </w:rPr>
        <w:t xml:space="preserve">säger Per Dahlström, intendent för samlingen på Göteborgs konstmuseum. </w:t>
      </w:r>
      <w:r w:rsidRPr="00135AC6">
        <w:rPr>
          <w:rFonts w:ascii="Juli Sans" w:hAnsi="Juli Sans"/>
          <w:i/>
        </w:rPr>
        <w:t>Han är dessutom en målare som fascinerar många av dagens konstnärer. Hans målningar bildar en brygga från det tidiga 1800-talet till idag.</w:t>
      </w:r>
    </w:p>
    <w:p w14:paraId="70222ED0" w14:textId="77777777" w:rsidR="00135AC6" w:rsidRPr="00135AC6" w:rsidRDefault="00135AC6" w:rsidP="00135AC6">
      <w:pPr>
        <w:pStyle w:val="Ingetavstnd"/>
        <w:spacing w:line="276" w:lineRule="auto"/>
        <w:rPr>
          <w:rFonts w:ascii="Juli Sans" w:hAnsi="Juli Sans"/>
          <w:b/>
        </w:rPr>
      </w:pPr>
    </w:p>
    <w:p w14:paraId="1D19DF5B" w14:textId="45E2D6B3" w:rsidR="00135AC6" w:rsidRPr="00135AC6" w:rsidRDefault="00135AC6" w:rsidP="00135AC6">
      <w:pPr>
        <w:pStyle w:val="Ingetavstnd"/>
        <w:spacing w:line="276" w:lineRule="auto"/>
        <w:rPr>
          <w:rFonts w:ascii="Juli Sans" w:hAnsi="Juli Sans"/>
        </w:rPr>
      </w:pPr>
      <w:r w:rsidRPr="00135AC6">
        <w:rPr>
          <w:rFonts w:ascii="Juli Sans" w:hAnsi="Juli Sans"/>
          <w:b/>
          <w:bCs/>
        </w:rPr>
        <w:t>En guldålder för konsten</w:t>
      </w:r>
    </w:p>
    <w:p w14:paraId="049A6168" w14:textId="77777777" w:rsidR="00135AC6" w:rsidRPr="00135AC6" w:rsidRDefault="00135AC6" w:rsidP="00135AC6">
      <w:pPr>
        <w:pStyle w:val="Ingetavstnd"/>
        <w:spacing w:line="276" w:lineRule="auto"/>
        <w:rPr>
          <w:rFonts w:ascii="Juli Sans" w:hAnsi="Juli Sans"/>
        </w:rPr>
      </w:pPr>
      <w:r w:rsidRPr="00135AC6">
        <w:rPr>
          <w:rFonts w:ascii="Juli Sans" w:hAnsi="Juli Sans"/>
        </w:rPr>
        <w:t>Trots krig och ekonomisk kris blomstrade den danska konsten under den så kallade guldåldern i början av 1800-talet.</w:t>
      </w:r>
      <w:r w:rsidRPr="00135AC6">
        <w:rPr>
          <w:rFonts w:ascii="Juli Sans" w:eastAsia="Verdana" w:hAnsi="Juli Sans" w:cs="Verdana"/>
          <w:color w:val="000000" w:themeColor="text1" w:themeShade="80"/>
          <w:kern w:val="24"/>
          <w:lang w:eastAsia="sv-SE"/>
        </w:rPr>
        <w:t xml:space="preserve"> </w:t>
      </w:r>
      <w:r w:rsidRPr="00135AC6">
        <w:rPr>
          <w:rFonts w:ascii="Juli Sans" w:hAnsi="Juli Sans"/>
        </w:rPr>
        <w:t>Kännetecknande för guldåldersmåleriet är en detaljtrogen realism med landskap, stadsbilder, interiörer och porträtt insvepta i ett milt ljus.</w:t>
      </w:r>
      <w:r w:rsidRPr="00135AC6">
        <w:rPr>
          <w:rFonts w:ascii="Juli Sans" w:eastAsia="Verdana" w:hAnsi="Juli Sans" w:cs="Verdana"/>
          <w:color w:val="5B9BD5" w:themeColor="accent1"/>
          <w:kern w:val="24"/>
          <w:lang w:eastAsia="sv-SE"/>
        </w:rPr>
        <w:t xml:space="preserve"> </w:t>
      </w:r>
      <w:r w:rsidRPr="00135AC6">
        <w:rPr>
          <w:rFonts w:ascii="Juli Sans" w:hAnsi="Juli Sans"/>
        </w:rPr>
        <w:t>Guldåldersmålarna skapade en konst fokuserad på det intima och vardagliga snarare än det storslagna och mytologiska. Måleriet var gärna småskaligt och motiven anspråkslösa. Ofta baserades målningarna på noggranna teckningar, utförda inför motivet.</w:t>
      </w:r>
    </w:p>
    <w:p w14:paraId="42B8CDE9" w14:textId="5FD287EE" w:rsidR="007202E2" w:rsidRPr="00135AC6" w:rsidRDefault="007202E2" w:rsidP="00135AC6">
      <w:pPr>
        <w:spacing w:line="276" w:lineRule="auto"/>
        <w:rPr>
          <w:rFonts w:ascii="Juli Sans" w:eastAsia="Times New Roman" w:hAnsi="Juli Sans" w:cs="Times New Roman"/>
          <w:sz w:val="22"/>
          <w:szCs w:val="22"/>
          <w:lang w:val="sv-SE"/>
        </w:rPr>
      </w:pPr>
    </w:p>
    <w:p w14:paraId="134FC2C0" w14:textId="77777777" w:rsidR="00135AC6" w:rsidRPr="00135AC6" w:rsidRDefault="00135AC6" w:rsidP="00135AC6">
      <w:pPr>
        <w:pStyle w:val="Ingetavstnd"/>
        <w:spacing w:line="276" w:lineRule="auto"/>
        <w:rPr>
          <w:rFonts w:ascii="Juli Sans" w:hAnsi="Juli Sans"/>
        </w:rPr>
      </w:pPr>
      <w:r w:rsidRPr="00135AC6">
        <w:rPr>
          <w:rFonts w:ascii="Juli Sans" w:hAnsi="Juli Sans"/>
          <w:i/>
        </w:rPr>
        <w:t>– Även om guldåldersmåleriet utstrålar ett kontemplativt lugn, finns det mycket mer bakom</w:t>
      </w:r>
      <w:r w:rsidRPr="00135AC6">
        <w:rPr>
          <w:rFonts w:ascii="Juli Sans" w:hAnsi="Juli Sans"/>
        </w:rPr>
        <w:t>, säger Kristoffer Arvidsson, forskningsledare på Göteborgs konstmuseum</w:t>
      </w:r>
      <w:r w:rsidRPr="00135AC6">
        <w:rPr>
          <w:rFonts w:ascii="Juli Sans" w:hAnsi="Juli Sans"/>
          <w:i/>
        </w:rPr>
        <w:t>. Stilen speglar borgerskapets växande betydelse och framväxten av en nationalkänsla</w:t>
      </w:r>
      <w:r w:rsidRPr="00135AC6">
        <w:rPr>
          <w:rFonts w:ascii="Juli Sans" w:hAnsi="Juli Sans"/>
        </w:rPr>
        <w:t xml:space="preserve">. </w:t>
      </w:r>
      <w:r w:rsidRPr="00135AC6">
        <w:rPr>
          <w:rFonts w:ascii="Juli Sans" w:hAnsi="Juli Sans"/>
          <w:i/>
        </w:rPr>
        <w:t>Människor började betrakta naturen på ett mer estetiskt sätt än tidigare. Landskapet fick i detta sammanhang en ny betydelse som symbol för nationen.</w:t>
      </w:r>
    </w:p>
    <w:p w14:paraId="75EEF745" w14:textId="77777777" w:rsidR="00135AC6" w:rsidRPr="00135AC6" w:rsidRDefault="00135AC6" w:rsidP="00135AC6">
      <w:pPr>
        <w:pStyle w:val="Ingetavstnd"/>
        <w:spacing w:line="276" w:lineRule="auto"/>
        <w:rPr>
          <w:rFonts w:ascii="Juli Sans" w:hAnsi="Juli Sans"/>
        </w:rPr>
      </w:pPr>
    </w:p>
    <w:p w14:paraId="34C436C2" w14:textId="150AD7A4" w:rsidR="00135AC6" w:rsidRPr="00135AC6" w:rsidRDefault="00135AC6" w:rsidP="00135AC6">
      <w:pPr>
        <w:pStyle w:val="Ingetavstnd"/>
        <w:spacing w:line="276" w:lineRule="auto"/>
        <w:rPr>
          <w:rFonts w:ascii="Juli Sans" w:hAnsi="Juli Sans"/>
        </w:rPr>
      </w:pPr>
      <w:r w:rsidRPr="00135AC6">
        <w:rPr>
          <w:rFonts w:ascii="Juli Sans" w:hAnsi="Juli Sans"/>
          <w:b/>
        </w:rPr>
        <w:t>Impressionism och realism</w:t>
      </w:r>
    </w:p>
    <w:p w14:paraId="667584D8" w14:textId="77777777" w:rsidR="00135AC6" w:rsidRPr="00135AC6" w:rsidRDefault="00135AC6" w:rsidP="00135AC6">
      <w:pPr>
        <w:pStyle w:val="Ingetavstnd"/>
        <w:spacing w:line="276" w:lineRule="auto"/>
        <w:rPr>
          <w:rFonts w:ascii="Juli Sans" w:hAnsi="Juli Sans"/>
        </w:rPr>
      </w:pPr>
      <w:r w:rsidRPr="00135AC6">
        <w:rPr>
          <w:rFonts w:ascii="Juli Sans" w:hAnsi="Juli Sans"/>
        </w:rPr>
        <w:t xml:space="preserve">I slutet av 1800-talet inträdde en ny vital period i dansk konsthistoria. Inspirationen kom denna gång från Paris och impressionismen, som med levande penseldrag ville fånga flyktiga intryck av ljus och färg. Theodor </w:t>
      </w:r>
      <w:proofErr w:type="spellStart"/>
      <w:r w:rsidRPr="00135AC6">
        <w:rPr>
          <w:rFonts w:ascii="Juli Sans" w:hAnsi="Juli Sans"/>
        </w:rPr>
        <w:t>Philipsen</w:t>
      </w:r>
      <w:proofErr w:type="spellEnd"/>
      <w:r w:rsidRPr="00135AC6">
        <w:rPr>
          <w:rFonts w:ascii="Juli Sans" w:hAnsi="Juli Sans"/>
        </w:rPr>
        <w:t xml:space="preserve"> (1840–1920) använde stilen för att måla betande kor i lantliga miljöer. Även hos Fynmålarna resulterade inflytandet från impressionismen i ett </w:t>
      </w:r>
      <w:proofErr w:type="spellStart"/>
      <w:r w:rsidRPr="00135AC6">
        <w:rPr>
          <w:rFonts w:ascii="Juli Sans" w:hAnsi="Juli Sans"/>
        </w:rPr>
        <w:t>ljusfyllt</w:t>
      </w:r>
      <w:proofErr w:type="spellEnd"/>
      <w:r w:rsidRPr="00135AC6">
        <w:rPr>
          <w:rFonts w:ascii="Juli Sans" w:hAnsi="Juli Sans"/>
        </w:rPr>
        <w:t xml:space="preserve"> måleri med lantliga motiv. I gruppen ingick Peter Hansen (1868–1928), Johannes Larsen (1867–1961) och Fritz </w:t>
      </w:r>
      <w:proofErr w:type="spellStart"/>
      <w:r w:rsidRPr="00135AC6">
        <w:rPr>
          <w:rFonts w:ascii="Juli Sans" w:hAnsi="Juli Sans"/>
        </w:rPr>
        <w:t>Syberg</w:t>
      </w:r>
      <w:proofErr w:type="spellEnd"/>
      <w:r w:rsidRPr="00135AC6">
        <w:rPr>
          <w:rFonts w:ascii="Juli Sans" w:hAnsi="Juli Sans"/>
        </w:rPr>
        <w:t xml:space="preserve"> (1862–1939), vilka skildrade Fyns bördiga fält i soldränkta landskapsmålningar.</w:t>
      </w:r>
    </w:p>
    <w:p w14:paraId="4576408A" w14:textId="77777777" w:rsidR="00135AC6" w:rsidRPr="00135AC6" w:rsidRDefault="00135AC6" w:rsidP="00135AC6">
      <w:pPr>
        <w:pStyle w:val="Ingetavstnd"/>
        <w:spacing w:line="276" w:lineRule="auto"/>
        <w:rPr>
          <w:rFonts w:ascii="Juli Sans" w:hAnsi="Juli Sans"/>
        </w:rPr>
      </w:pPr>
    </w:p>
    <w:p w14:paraId="6496C173" w14:textId="77777777" w:rsidR="00135AC6" w:rsidRPr="00135AC6" w:rsidRDefault="00135AC6" w:rsidP="00135AC6">
      <w:pPr>
        <w:pStyle w:val="Ingetavstnd"/>
        <w:spacing w:line="276" w:lineRule="auto"/>
        <w:rPr>
          <w:rFonts w:ascii="Juli Sans" w:hAnsi="Juli Sans"/>
          <w:color w:val="FF0000"/>
        </w:rPr>
      </w:pPr>
      <w:r w:rsidRPr="00135AC6">
        <w:rPr>
          <w:rFonts w:ascii="Juli Sans" w:hAnsi="Juli Sans"/>
        </w:rPr>
        <w:t xml:space="preserve">Trots impressionismens genombrott hade guldålderstraditionen fortsatt inflytande även på de moderna konstnärerna, inte minst Ring och Hammershøi. Ring skildrade landsbygden med dess inbrytande modernitet i en psykologiskt laddad realism medan Hammershøi återgav ljusets spel i tomma rum. Lugnet har hos dem förbytts till en bedräglig yta, under vilken psykologiska djup av oroande karaktär öppnas. Av dessa båda konstnärer visas drygt tio verk vardera. </w:t>
      </w:r>
    </w:p>
    <w:p w14:paraId="37B367E4" w14:textId="77777777" w:rsidR="00135AC6" w:rsidRPr="00135AC6" w:rsidRDefault="00135AC6" w:rsidP="00135AC6">
      <w:pPr>
        <w:pStyle w:val="Ingetavstnd"/>
        <w:spacing w:line="276" w:lineRule="auto"/>
        <w:rPr>
          <w:rFonts w:ascii="Juli Sans" w:hAnsi="Juli Sans"/>
        </w:rPr>
      </w:pPr>
    </w:p>
    <w:p w14:paraId="7CD98EE1" w14:textId="5BFF79E1" w:rsidR="00135AC6" w:rsidRPr="00135AC6" w:rsidRDefault="00135AC6" w:rsidP="00135AC6">
      <w:pPr>
        <w:pStyle w:val="Ingetavstnd"/>
        <w:spacing w:line="276" w:lineRule="auto"/>
        <w:rPr>
          <w:rFonts w:ascii="Juli Sans" w:hAnsi="Juli Sans"/>
        </w:rPr>
      </w:pPr>
      <w:r w:rsidRPr="00135AC6">
        <w:rPr>
          <w:rFonts w:ascii="Juli Sans" w:hAnsi="Juli Sans"/>
          <w:b/>
        </w:rPr>
        <w:t>Ta sig tid att se</w:t>
      </w:r>
    </w:p>
    <w:p w14:paraId="414B35AA" w14:textId="77777777" w:rsidR="00135AC6" w:rsidRPr="00135AC6" w:rsidRDefault="00135AC6" w:rsidP="00135AC6">
      <w:pPr>
        <w:pStyle w:val="Ingetavstnd"/>
        <w:spacing w:line="276" w:lineRule="auto"/>
        <w:rPr>
          <w:rFonts w:ascii="Juli Sans" w:hAnsi="Juli Sans"/>
        </w:rPr>
      </w:pPr>
      <w:r w:rsidRPr="00135AC6">
        <w:rPr>
          <w:rFonts w:ascii="Juli Sans" w:hAnsi="Juli Sans"/>
        </w:rPr>
        <w:t>Det kontemplativa draget i många av konstverken är något som museet tagit fasta på i hur utställningen presenteras. Museet vill bjuda in besökaren att ta sig tid att se och uppleva konsten på djupet. I detta syfte ger en audioguide vägledning att stanna upp och se mer i utvalda konstverk. Information och perspektiv tillhandahålls också i ett bildspel i utställningen.</w:t>
      </w:r>
    </w:p>
    <w:p w14:paraId="7D569232" w14:textId="77777777" w:rsidR="00135AC6" w:rsidRPr="00135AC6" w:rsidRDefault="00135AC6" w:rsidP="00135AC6">
      <w:pPr>
        <w:pStyle w:val="Ingetavstnd"/>
        <w:spacing w:line="276" w:lineRule="auto"/>
        <w:rPr>
          <w:rFonts w:ascii="Juli Sans" w:hAnsi="Juli Sans"/>
        </w:rPr>
      </w:pPr>
    </w:p>
    <w:p w14:paraId="7D338764" w14:textId="77777777" w:rsidR="00135AC6" w:rsidRPr="00135AC6" w:rsidRDefault="00135AC6" w:rsidP="00135AC6">
      <w:pPr>
        <w:pStyle w:val="Ingetavstnd"/>
        <w:spacing w:line="276" w:lineRule="auto"/>
        <w:rPr>
          <w:rFonts w:ascii="Juli Sans" w:hAnsi="Juli Sans"/>
        </w:rPr>
      </w:pPr>
    </w:p>
    <w:p w14:paraId="3CDDF1A7" w14:textId="77777777" w:rsidR="00135AC6" w:rsidRPr="00135AC6" w:rsidRDefault="00135AC6" w:rsidP="00135AC6">
      <w:pPr>
        <w:pStyle w:val="Ingetavstnd"/>
        <w:spacing w:line="276" w:lineRule="auto"/>
        <w:rPr>
          <w:rFonts w:ascii="Juli Sans" w:hAnsi="Juli Sans"/>
        </w:rPr>
      </w:pPr>
    </w:p>
    <w:p w14:paraId="4CEEDDEE" w14:textId="77777777" w:rsidR="002B204D" w:rsidRDefault="002B204D">
      <w:pPr>
        <w:rPr>
          <w:rFonts w:ascii="Juli Sans" w:hAnsi="Juli Sans"/>
          <w:b/>
          <w:sz w:val="22"/>
          <w:szCs w:val="22"/>
          <w:lang w:val="sv-SE"/>
        </w:rPr>
      </w:pPr>
      <w:r>
        <w:rPr>
          <w:rFonts w:ascii="Juli Sans" w:hAnsi="Juli Sans"/>
          <w:b/>
        </w:rPr>
        <w:br w:type="page"/>
      </w:r>
    </w:p>
    <w:p w14:paraId="298C63EB" w14:textId="625AB56C" w:rsidR="00135AC6" w:rsidRPr="00135AC6" w:rsidRDefault="00135AC6" w:rsidP="00135AC6">
      <w:pPr>
        <w:pStyle w:val="Ingetavstnd"/>
        <w:spacing w:line="276" w:lineRule="auto"/>
        <w:rPr>
          <w:rFonts w:ascii="Juli Sans" w:hAnsi="Juli Sans"/>
          <w:b/>
        </w:rPr>
      </w:pPr>
      <w:r w:rsidRPr="00135AC6">
        <w:rPr>
          <w:rFonts w:ascii="Juli Sans" w:hAnsi="Juli Sans"/>
          <w:b/>
        </w:rPr>
        <w:lastRenderedPageBreak/>
        <w:t xml:space="preserve">Från guldålder till Hammershøi </w:t>
      </w:r>
      <w:r w:rsidRPr="00135AC6">
        <w:rPr>
          <w:rFonts w:ascii="Juli Sans" w:hAnsi="Juli Sans"/>
          <w:b/>
        </w:rPr>
        <w:br/>
        <w:t>Dansk konst från Ordrupgaard och Göteborgs konstmuseum</w:t>
      </w:r>
    </w:p>
    <w:p w14:paraId="09E1F675" w14:textId="77777777" w:rsidR="00135AC6" w:rsidRPr="00135AC6" w:rsidRDefault="00135AC6" w:rsidP="00135AC6">
      <w:pPr>
        <w:pStyle w:val="Ingetavstnd"/>
        <w:spacing w:line="276" w:lineRule="auto"/>
        <w:rPr>
          <w:rFonts w:ascii="Juli Sans" w:hAnsi="Juli Sans"/>
        </w:rPr>
      </w:pPr>
      <w:r w:rsidRPr="00135AC6">
        <w:rPr>
          <w:rFonts w:ascii="Juli Sans" w:hAnsi="Juli Sans"/>
        </w:rPr>
        <w:t>12 oktober 2019–22 mars 2020</w:t>
      </w:r>
    </w:p>
    <w:p w14:paraId="3CB88FF1" w14:textId="77777777" w:rsidR="00135AC6" w:rsidRPr="00135AC6" w:rsidRDefault="00135AC6" w:rsidP="00135AC6">
      <w:pPr>
        <w:pStyle w:val="Ingetavstnd"/>
        <w:spacing w:line="276" w:lineRule="auto"/>
        <w:rPr>
          <w:rFonts w:ascii="Juli Sans" w:hAnsi="Juli Sans"/>
        </w:rPr>
      </w:pPr>
      <w:r w:rsidRPr="00135AC6">
        <w:rPr>
          <w:rFonts w:ascii="Juli Sans" w:hAnsi="Juli Sans"/>
        </w:rPr>
        <w:t>Etagerna</w:t>
      </w:r>
    </w:p>
    <w:p w14:paraId="0F76D530" w14:textId="77777777" w:rsidR="00135AC6" w:rsidRPr="00135AC6" w:rsidRDefault="00135AC6" w:rsidP="00135AC6">
      <w:pPr>
        <w:pStyle w:val="Ingetavstnd"/>
        <w:spacing w:line="276" w:lineRule="auto"/>
        <w:rPr>
          <w:rFonts w:ascii="Juli Sans" w:hAnsi="Juli Sans"/>
        </w:rPr>
      </w:pPr>
    </w:p>
    <w:p w14:paraId="5CDD5499" w14:textId="77777777" w:rsidR="00135AC6" w:rsidRPr="00135AC6" w:rsidRDefault="00135AC6" w:rsidP="00135AC6">
      <w:pPr>
        <w:pStyle w:val="Ingetavstnd"/>
        <w:spacing w:line="276" w:lineRule="auto"/>
        <w:rPr>
          <w:rFonts w:ascii="Juli Sans" w:hAnsi="Juli Sans"/>
        </w:rPr>
      </w:pPr>
      <w:r w:rsidRPr="00135AC6">
        <w:rPr>
          <w:rFonts w:ascii="Juli Sans" w:hAnsi="Juli Sans"/>
        </w:rPr>
        <w:t xml:space="preserve">Utställningen, som i sin helhet omfattar omkring sjuttiofem verk, är producerad av Göteborgs konstmuseum i samarbete med Ordrupgaard. Ordrupgaards samling byggdes upp av Wilhelm (1868–1936) och </w:t>
      </w:r>
      <w:proofErr w:type="spellStart"/>
      <w:r w:rsidRPr="00135AC6">
        <w:rPr>
          <w:rFonts w:ascii="Juli Sans" w:hAnsi="Juli Sans"/>
        </w:rPr>
        <w:t>Henny</w:t>
      </w:r>
      <w:proofErr w:type="spellEnd"/>
      <w:r w:rsidRPr="00135AC6">
        <w:rPr>
          <w:rFonts w:ascii="Juli Sans" w:hAnsi="Juli Sans"/>
        </w:rPr>
        <w:t xml:space="preserve"> Hansen (1870–1951).</w:t>
      </w:r>
      <w:r w:rsidRPr="00135AC6">
        <w:rPr>
          <w:rFonts w:ascii="Juli Sans" w:eastAsia="Verdana" w:hAnsi="Juli Sans" w:cs="Verdana"/>
          <w:color w:val="5B9BD5" w:themeColor="accent1"/>
          <w:kern w:val="24"/>
          <w:lang w:eastAsia="sv-SE"/>
        </w:rPr>
        <w:t xml:space="preserve"> </w:t>
      </w:r>
      <w:r w:rsidRPr="00135AC6">
        <w:rPr>
          <w:rFonts w:ascii="Juli Sans" w:hAnsi="Juli Sans"/>
        </w:rPr>
        <w:t>Ordrupgaard har lånat ut närmare femtio verk till utställningen. Göteborgs konstmuseum började mer systematiskt samla guldåldersmåleri på 1970-talet.</w:t>
      </w:r>
      <w:r w:rsidRPr="00135AC6">
        <w:rPr>
          <w:rFonts w:ascii="Juli Sans" w:eastAsia="Verdana" w:hAnsi="Juli Sans" w:cs="Verdana"/>
          <w:color w:val="000000" w:themeColor="text1" w:themeShade="80"/>
          <w:kern w:val="24"/>
          <w:lang w:eastAsia="sv-SE"/>
        </w:rPr>
        <w:t xml:space="preserve"> </w:t>
      </w:r>
      <w:r w:rsidRPr="00135AC6">
        <w:rPr>
          <w:rFonts w:ascii="Juli Sans" w:hAnsi="Juli Sans"/>
        </w:rPr>
        <w:t xml:space="preserve">Här visas ett tjugotal verk ur samlingen. Kompletterande inlån av enskilda verk har gjorts från Nationalmuseum i Stockholm och en privat samlare. </w:t>
      </w:r>
    </w:p>
    <w:p w14:paraId="32035A55" w14:textId="77777777" w:rsidR="00135AC6" w:rsidRPr="00135AC6" w:rsidRDefault="00135AC6" w:rsidP="00135AC6">
      <w:pPr>
        <w:pStyle w:val="Ingetavstnd"/>
        <w:spacing w:line="276" w:lineRule="auto"/>
        <w:rPr>
          <w:rFonts w:ascii="Juli Sans" w:hAnsi="Juli Sans"/>
        </w:rPr>
      </w:pPr>
    </w:p>
    <w:p w14:paraId="45AD462C" w14:textId="77777777" w:rsidR="00135AC6" w:rsidRPr="00135AC6" w:rsidRDefault="00135AC6" w:rsidP="00135AC6">
      <w:pPr>
        <w:pStyle w:val="Ingetavstnd"/>
        <w:spacing w:line="276" w:lineRule="auto"/>
        <w:rPr>
          <w:rFonts w:ascii="Juli Sans" w:hAnsi="Juli Sans"/>
        </w:rPr>
      </w:pPr>
    </w:p>
    <w:p w14:paraId="2D806D10" w14:textId="72F39BA1" w:rsidR="00135AC6" w:rsidRPr="00135AC6" w:rsidRDefault="00135AC6" w:rsidP="00135AC6">
      <w:pPr>
        <w:pStyle w:val="Ingetavstnd"/>
        <w:spacing w:line="276" w:lineRule="auto"/>
        <w:rPr>
          <w:rFonts w:ascii="Juli Sans" w:hAnsi="Juli Sans"/>
        </w:rPr>
      </w:pPr>
      <w:r w:rsidRPr="00135AC6">
        <w:rPr>
          <w:rFonts w:ascii="Juli Sans" w:hAnsi="Juli Sans"/>
          <w:b/>
        </w:rPr>
        <w:t>Pressvisning</w:t>
      </w:r>
    </w:p>
    <w:p w14:paraId="32E4C04D" w14:textId="77777777" w:rsidR="00135AC6" w:rsidRPr="00135AC6" w:rsidRDefault="00135AC6" w:rsidP="00135AC6">
      <w:pPr>
        <w:pStyle w:val="Ingetavstnd"/>
        <w:spacing w:line="276" w:lineRule="auto"/>
        <w:rPr>
          <w:rFonts w:ascii="Juli Sans" w:hAnsi="Juli Sans"/>
        </w:rPr>
      </w:pPr>
      <w:r w:rsidRPr="00135AC6">
        <w:rPr>
          <w:rFonts w:ascii="Juli Sans" w:hAnsi="Juli Sans"/>
        </w:rPr>
        <w:t xml:space="preserve">Välkommen till pressvisning </w:t>
      </w:r>
      <w:r w:rsidRPr="00135AC6">
        <w:rPr>
          <w:rFonts w:ascii="Juli Sans" w:hAnsi="Juli Sans"/>
          <w:b/>
        </w:rPr>
        <w:t>torsdag 10 oktober 11.00</w:t>
      </w:r>
      <w:r w:rsidRPr="00135AC6">
        <w:rPr>
          <w:rFonts w:ascii="Juli Sans" w:hAnsi="Juli Sans"/>
        </w:rPr>
        <w:t xml:space="preserve">. </w:t>
      </w:r>
    </w:p>
    <w:p w14:paraId="0CB21A60" w14:textId="77777777" w:rsidR="00135AC6" w:rsidRPr="00135AC6" w:rsidRDefault="00135AC6" w:rsidP="00135AC6">
      <w:pPr>
        <w:pStyle w:val="Ingetavstnd"/>
        <w:spacing w:line="276" w:lineRule="auto"/>
        <w:rPr>
          <w:rFonts w:ascii="Juli Sans" w:hAnsi="Juli Sans"/>
        </w:rPr>
      </w:pPr>
      <w:r w:rsidRPr="00135AC6">
        <w:rPr>
          <w:rFonts w:ascii="Juli Sans" w:hAnsi="Juli Sans"/>
        </w:rPr>
        <w:t xml:space="preserve">Tf. museichef Anna </w:t>
      </w:r>
      <w:proofErr w:type="spellStart"/>
      <w:r w:rsidRPr="00135AC6">
        <w:rPr>
          <w:rFonts w:ascii="Juli Sans" w:hAnsi="Juli Sans"/>
        </w:rPr>
        <w:t>Hyltze</w:t>
      </w:r>
      <w:proofErr w:type="spellEnd"/>
      <w:r w:rsidRPr="00135AC6">
        <w:rPr>
          <w:rFonts w:ascii="Juli Sans" w:hAnsi="Juli Sans"/>
        </w:rPr>
        <w:t xml:space="preserve"> hälsar välkommen. Samlingsintendent Per Dahlström och forskningsledare Kristoffer Arvidsson visar utställningen. </w:t>
      </w:r>
    </w:p>
    <w:p w14:paraId="27AA8488" w14:textId="77777777" w:rsidR="00135AC6" w:rsidRPr="00135AC6" w:rsidRDefault="00135AC6" w:rsidP="00135AC6">
      <w:pPr>
        <w:pStyle w:val="Ingetavstnd"/>
        <w:spacing w:line="276" w:lineRule="auto"/>
        <w:rPr>
          <w:rFonts w:ascii="Juli Sans" w:hAnsi="Juli Sans"/>
        </w:rPr>
      </w:pPr>
    </w:p>
    <w:p w14:paraId="53AB1CF6" w14:textId="5BF2DAA7" w:rsidR="00135AC6" w:rsidRPr="00135AC6" w:rsidRDefault="00135AC6" w:rsidP="00135AC6">
      <w:pPr>
        <w:pStyle w:val="Ingetavstnd"/>
        <w:spacing w:line="276" w:lineRule="auto"/>
        <w:rPr>
          <w:rFonts w:ascii="Juli Sans" w:hAnsi="Juli Sans"/>
        </w:rPr>
      </w:pPr>
      <w:r w:rsidRPr="00135AC6">
        <w:rPr>
          <w:rFonts w:ascii="Juli Sans" w:hAnsi="Juli Sans"/>
        </w:rPr>
        <w:t xml:space="preserve">Anmäl deltagande till </w:t>
      </w:r>
      <w:hyperlink r:id="rId7" w:history="1">
        <w:r w:rsidRPr="00962472">
          <w:rPr>
            <w:rStyle w:val="Hyperlnk"/>
            <w:rFonts w:ascii="Juli Sans" w:hAnsi="Juli Sans"/>
          </w:rPr>
          <w:t>eva.rosengren@kultur.goteborg.se</w:t>
        </w:r>
      </w:hyperlink>
      <w:r w:rsidRPr="00135AC6">
        <w:rPr>
          <w:rStyle w:val="Hyperlnk"/>
          <w:rFonts w:ascii="Juli Sans" w:hAnsi="Juli Sans"/>
          <w:u w:val="none"/>
        </w:rPr>
        <w:t xml:space="preserve"> </w:t>
      </w:r>
      <w:r w:rsidR="003A2583">
        <w:rPr>
          <w:rStyle w:val="Hyperlnk"/>
          <w:rFonts w:ascii="Juli Sans" w:hAnsi="Juli Sans"/>
          <w:u w:val="none"/>
        </w:rPr>
        <w:t xml:space="preserve"> </w:t>
      </w:r>
      <w:bookmarkStart w:id="0" w:name="_GoBack"/>
      <w:bookmarkEnd w:id="0"/>
      <w:r w:rsidRPr="00135AC6">
        <w:rPr>
          <w:rFonts w:ascii="Juli Sans" w:hAnsi="Juli Sans"/>
          <w:b/>
        </w:rPr>
        <w:t>senast den 8 oktober</w:t>
      </w:r>
      <w:r w:rsidRPr="00135AC6">
        <w:rPr>
          <w:rFonts w:ascii="Juli Sans" w:hAnsi="Juli Sans"/>
        </w:rPr>
        <w:t xml:space="preserve">. </w:t>
      </w:r>
    </w:p>
    <w:p w14:paraId="6682F51D" w14:textId="77777777" w:rsidR="00135AC6" w:rsidRPr="00135AC6" w:rsidRDefault="00135AC6" w:rsidP="00135AC6">
      <w:pPr>
        <w:pStyle w:val="Ingetavstnd"/>
        <w:spacing w:line="276" w:lineRule="auto"/>
        <w:rPr>
          <w:rFonts w:ascii="Juli Sans" w:hAnsi="Juli Sans"/>
        </w:rPr>
      </w:pPr>
    </w:p>
    <w:p w14:paraId="49023B04" w14:textId="77777777" w:rsidR="00135AC6" w:rsidRPr="00135AC6" w:rsidRDefault="00135AC6" w:rsidP="00135AC6">
      <w:pPr>
        <w:pStyle w:val="Ingetavstnd"/>
        <w:spacing w:line="276" w:lineRule="auto"/>
        <w:rPr>
          <w:rFonts w:ascii="Juli Sans" w:hAnsi="Juli Sans"/>
        </w:rPr>
      </w:pPr>
    </w:p>
    <w:p w14:paraId="759EEE5A" w14:textId="77777777" w:rsidR="00135AC6" w:rsidRPr="00135AC6" w:rsidRDefault="00135AC6" w:rsidP="00135AC6">
      <w:pPr>
        <w:pStyle w:val="Ingetavstnd"/>
        <w:spacing w:line="276" w:lineRule="auto"/>
        <w:rPr>
          <w:rFonts w:ascii="Juli Sans" w:hAnsi="Juli Sans"/>
        </w:rPr>
      </w:pPr>
      <w:r w:rsidRPr="00135AC6">
        <w:rPr>
          <w:rFonts w:ascii="Juli Sans" w:hAnsi="Juli Sans"/>
          <w:b/>
        </w:rPr>
        <w:t>Kontakt</w:t>
      </w:r>
    </w:p>
    <w:p w14:paraId="6D2AF418" w14:textId="77777777" w:rsidR="00135AC6" w:rsidRPr="00135AC6" w:rsidRDefault="00135AC6" w:rsidP="00135AC6">
      <w:pPr>
        <w:pStyle w:val="Ingetavstnd"/>
        <w:spacing w:line="276" w:lineRule="auto"/>
        <w:rPr>
          <w:rFonts w:ascii="Juli Sans" w:hAnsi="Juli Sans"/>
        </w:rPr>
      </w:pPr>
    </w:p>
    <w:p w14:paraId="23E3313C" w14:textId="77777777" w:rsidR="00135AC6" w:rsidRPr="00135AC6" w:rsidRDefault="00135AC6" w:rsidP="00135AC6">
      <w:pPr>
        <w:pStyle w:val="Ingetavstnd"/>
        <w:spacing w:line="276" w:lineRule="auto"/>
        <w:rPr>
          <w:rFonts w:ascii="Juli Sans" w:hAnsi="Juli Sans"/>
        </w:rPr>
      </w:pPr>
      <w:r w:rsidRPr="00135AC6">
        <w:rPr>
          <w:rFonts w:ascii="Juli Sans" w:hAnsi="Juli Sans"/>
        </w:rPr>
        <w:t>Eva Rosengren, presskontakt</w:t>
      </w:r>
    </w:p>
    <w:p w14:paraId="5DE48FA8" w14:textId="325B2324" w:rsidR="00135AC6" w:rsidRPr="00135AC6" w:rsidRDefault="00135AC6" w:rsidP="00135AC6">
      <w:pPr>
        <w:pStyle w:val="Ingetavstnd"/>
        <w:spacing w:line="276" w:lineRule="auto"/>
        <w:rPr>
          <w:rFonts w:ascii="Juli Sans" w:hAnsi="Juli Sans"/>
        </w:rPr>
      </w:pPr>
      <w:r w:rsidRPr="00135AC6">
        <w:rPr>
          <w:rFonts w:ascii="Juli Sans" w:hAnsi="Juli Sans"/>
        </w:rPr>
        <w:t xml:space="preserve">031-368 31 66, </w:t>
      </w:r>
      <w:hyperlink r:id="rId8" w:history="1">
        <w:r w:rsidR="002B0155" w:rsidRPr="0060387D">
          <w:rPr>
            <w:rStyle w:val="Hyperlnk"/>
            <w:rFonts w:ascii="Juli Sans" w:hAnsi="Juli Sans"/>
          </w:rPr>
          <w:t>eva.rosengren@kultur.goteborg.se</w:t>
        </w:r>
      </w:hyperlink>
    </w:p>
    <w:p w14:paraId="2467F71A" w14:textId="77777777" w:rsidR="00135AC6" w:rsidRPr="00135AC6" w:rsidRDefault="00135AC6" w:rsidP="00135AC6">
      <w:pPr>
        <w:pStyle w:val="Ingetavstnd"/>
        <w:spacing w:line="276" w:lineRule="auto"/>
        <w:rPr>
          <w:rFonts w:ascii="Juli Sans" w:hAnsi="Juli Sans"/>
        </w:rPr>
      </w:pPr>
    </w:p>
    <w:p w14:paraId="437F5678" w14:textId="77777777" w:rsidR="00135AC6" w:rsidRPr="00135AC6" w:rsidRDefault="00135AC6" w:rsidP="00135AC6">
      <w:pPr>
        <w:pStyle w:val="Ingetavstnd"/>
        <w:spacing w:line="276" w:lineRule="auto"/>
        <w:rPr>
          <w:rFonts w:ascii="Juli Sans" w:hAnsi="Juli Sans"/>
        </w:rPr>
      </w:pPr>
      <w:r w:rsidRPr="00135AC6">
        <w:rPr>
          <w:rFonts w:ascii="Juli Sans" w:hAnsi="Juli Sans"/>
        </w:rPr>
        <w:t xml:space="preserve">Per Dahlström, </w:t>
      </w:r>
      <w:proofErr w:type="gramStart"/>
      <w:r w:rsidRPr="00135AC6">
        <w:rPr>
          <w:rFonts w:ascii="Juli Sans" w:hAnsi="Juli Sans"/>
        </w:rPr>
        <w:t>intendent samling</w:t>
      </w:r>
      <w:proofErr w:type="gramEnd"/>
    </w:p>
    <w:p w14:paraId="07251203" w14:textId="5F4D59B1" w:rsidR="00135AC6" w:rsidRPr="00135AC6" w:rsidRDefault="00135AC6" w:rsidP="00135AC6">
      <w:pPr>
        <w:pStyle w:val="Ingetavstnd"/>
        <w:spacing w:line="276" w:lineRule="auto"/>
        <w:rPr>
          <w:rStyle w:val="Hyperlnk"/>
          <w:rFonts w:ascii="Juli Sans" w:eastAsia="Times New Roman" w:hAnsi="Juli Sans"/>
        </w:rPr>
      </w:pPr>
      <w:r w:rsidRPr="00135AC6">
        <w:rPr>
          <w:rFonts w:ascii="Juli Sans" w:hAnsi="Juli Sans"/>
        </w:rPr>
        <w:t xml:space="preserve">031-368 35 17, </w:t>
      </w:r>
      <w:hyperlink r:id="rId9" w:history="1">
        <w:r w:rsidRPr="002B0155">
          <w:rPr>
            <w:rStyle w:val="Hyperlnk"/>
            <w:rFonts w:ascii="Juli Sans" w:eastAsia="Times New Roman" w:hAnsi="Juli Sans"/>
          </w:rPr>
          <w:t>per.dahlstrom@kultur.goteborg.se</w:t>
        </w:r>
      </w:hyperlink>
    </w:p>
    <w:p w14:paraId="3430BD74" w14:textId="77777777" w:rsidR="00135AC6" w:rsidRPr="00135AC6" w:rsidRDefault="00135AC6" w:rsidP="00135AC6">
      <w:pPr>
        <w:pStyle w:val="Ingetavstnd"/>
        <w:spacing w:line="276" w:lineRule="auto"/>
        <w:rPr>
          <w:rFonts w:ascii="Juli Sans" w:hAnsi="Juli Sans"/>
        </w:rPr>
      </w:pPr>
    </w:p>
    <w:p w14:paraId="4CE0E61A" w14:textId="77777777" w:rsidR="00135AC6" w:rsidRPr="00135AC6" w:rsidRDefault="00135AC6" w:rsidP="00135AC6">
      <w:pPr>
        <w:pStyle w:val="Ingetavstnd"/>
        <w:spacing w:line="276" w:lineRule="auto"/>
        <w:rPr>
          <w:rFonts w:ascii="Juli Sans" w:hAnsi="Juli Sans"/>
        </w:rPr>
      </w:pPr>
      <w:r w:rsidRPr="00135AC6">
        <w:rPr>
          <w:rFonts w:ascii="Juli Sans" w:hAnsi="Juli Sans"/>
        </w:rPr>
        <w:t>Kristoffer Arvidsson, forskningsledare</w:t>
      </w:r>
    </w:p>
    <w:p w14:paraId="6AE860EA" w14:textId="12307F7E" w:rsidR="00135AC6" w:rsidRPr="00867130" w:rsidRDefault="00135AC6" w:rsidP="00135AC6">
      <w:pPr>
        <w:pStyle w:val="Ingetavstnd"/>
        <w:spacing w:line="276" w:lineRule="auto"/>
        <w:rPr>
          <w:rFonts w:ascii="Juli Sans" w:hAnsi="Juli Sans"/>
        </w:rPr>
      </w:pPr>
      <w:r w:rsidRPr="00867130">
        <w:rPr>
          <w:rFonts w:ascii="Juli Sans" w:hAnsi="Juli Sans"/>
        </w:rPr>
        <w:t xml:space="preserve">031-368 35 29, </w:t>
      </w:r>
      <w:hyperlink r:id="rId10" w:history="1">
        <w:r w:rsidR="00867130" w:rsidRPr="00867130">
          <w:rPr>
            <w:rStyle w:val="Hyperlnk"/>
            <w:rFonts w:ascii="Juli Sans" w:hAnsi="Juli Sans"/>
          </w:rPr>
          <w:t>kristoffer.arvidsson@kultur.goteborg.se</w:t>
        </w:r>
      </w:hyperlink>
    </w:p>
    <w:p w14:paraId="6FDAD94E" w14:textId="77777777" w:rsidR="00135AC6" w:rsidRPr="00867130" w:rsidRDefault="00135AC6" w:rsidP="00135AC6">
      <w:pPr>
        <w:pStyle w:val="Ingetavstnd"/>
        <w:spacing w:line="276" w:lineRule="auto"/>
        <w:rPr>
          <w:rFonts w:ascii="Juli Sans" w:hAnsi="Juli Sans"/>
        </w:rPr>
      </w:pPr>
    </w:p>
    <w:p w14:paraId="39CF7F8B" w14:textId="77777777" w:rsidR="00135AC6" w:rsidRPr="00135AC6" w:rsidRDefault="00135AC6" w:rsidP="00135AC6">
      <w:pPr>
        <w:pStyle w:val="Ingetavstnd"/>
        <w:spacing w:line="276" w:lineRule="auto"/>
        <w:rPr>
          <w:rFonts w:ascii="Juli Sans" w:hAnsi="Juli Sans"/>
          <w:lang w:val="de-DE"/>
        </w:rPr>
      </w:pPr>
      <w:r w:rsidRPr="00135AC6">
        <w:rPr>
          <w:rFonts w:ascii="Juli Sans" w:hAnsi="Juli Sans"/>
          <w:lang w:val="de-DE"/>
        </w:rPr>
        <w:t xml:space="preserve">Anna </w:t>
      </w:r>
      <w:proofErr w:type="spellStart"/>
      <w:r w:rsidRPr="00135AC6">
        <w:rPr>
          <w:rFonts w:ascii="Juli Sans" w:hAnsi="Juli Sans"/>
          <w:lang w:val="de-DE"/>
        </w:rPr>
        <w:t>Hyltze</w:t>
      </w:r>
      <w:proofErr w:type="spellEnd"/>
      <w:r w:rsidRPr="00135AC6">
        <w:rPr>
          <w:rFonts w:ascii="Juli Sans" w:hAnsi="Juli Sans"/>
          <w:lang w:val="de-DE"/>
        </w:rPr>
        <w:t xml:space="preserve">, </w:t>
      </w:r>
      <w:proofErr w:type="spellStart"/>
      <w:r w:rsidRPr="00135AC6">
        <w:rPr>
          <w:rFonts w:ascii="Juli Sans" w:hAnsi="Juli Sans"/>
          <w:lang w:val="de-DE"/>
        </w:rPr>
        <w:t>tf</w:t>
      </w:r>
      <w:proofErr w:type="spellEnd"/>
      <w:r w:rsidRPr="00135AC6">
        <w:rPr>
          <w:rFonts w:ascii="Juli Sans" w:hAnsi="Juli Sans"/>
          <w:lang w:val="de-DE"/>
        </w:rPr>
        <w:t xml:space="preserve">. </w:t>
      </w:r>
      <w:proofErr w:type="spellStart"/>
      <w:r w:rsidRPr="00135AC6">
        <w:rPr>
          <w:rFonts w:ascii="Juli Sans" w:hAnsi="Juli Sans"/>
          <w:lang w:val="de-DE"/>
        </w:rPr>
        <w:t>museichef</w:t>
      </w:r>
      <w:proofErr w:type="spellEnd"/>
    </w:p>
    <w:p w14:paraId="2AB59632" w14:textId="0B95E2B2" w:rsidR="00135AC6" w:rsidRPr="00135AC6" w:rsidRDefault="00135AC6" w:rsidP="00135AC6">
      <w:pPr>
        <w:pStyle w:val="Ingetavstnd"/>
        <w:spacing w:line="276" w:lineRule="auto"/>
        <w:rPr>
          <w:rFonts w:ascii="Juli Sans" w:hAnsi="Juli Sans"/>
          <w:lang w:val="de-DE"/>
        </w:rPr>
      </w:pPr>
      <w:r w:rsidRPr="00135AC6">
        <w:rPr>
          <w:rFonts w:ascii="Juli Sans" w:hAnsi="Juli Sans"/>
          <w:lang w:val="de-DE"/>
        </w:rPr>
        <w:t xml:space="preserve">031-368 35 20, </w:t>
      </w:r>
      <w:hyperlink r:id="rId11" w:history="1">
        <w:r w:rsidRPr="002B0155">
          <w:rPr>
            <w:rStyle w:val="Hyperlnk"/>
            <w:rFonts w:ascii="Juli Sans" w:eastAsia="Times New Roman" w:hAnsi="Juli Sans"/>
            <w:lang w:val="de-DE"/>
          </w:rPr>
          <w:t>anna.hyltze@kultur.goteborg.se</w:t>
        </w:r>
      </w:hyperlink>
    </w:p>
    <w:sectPr w:rsidR="00135AC6" w:rsidRPr="00135AC6" w:rsidSect="00E34743">
      <w:headerReference w:type="even" r:id="rId12"/>
      <w:headerReference w:type="default" r:id="rId13"/>
      <w:footerReference w:type="default" r:id="rId14"/>
      <w:pgSz w:w="11900" w:h="16840"/>
      <w:pgMar w:top="2552" w:right="1701" w:bottom="2546" w:left="1701" w:header="108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4323" w14:textId="77777777" w:rsidR="00367C61" w:rsidRDefault="00367C61" w:rsidP="006371DA">
      <w:r>
        <w:separator/>
      </w:r>
    </w:p>
  </w:endnote>
  <w:endnote w:type="continuationSeparator" w:id="0">
    <w:p w14:paraId="7E6262E3" w14:textId="77777777" w:rsidR="00367C61" w:rsidRDefault="00367C61" w:rsidP="0063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li Sans">
    <w:altName w:val="Calibri"/>
    <w:panose1 w:val="00000500000000000000"/>
    <w:charset w:val="00"/>
    <w:family w:val="modern"/>
    <w:notTrueType/>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EF86" w14:textId="1B75B3F2" w:rsidR="006371DA" w:rsidRDefault="00F85028" w:rsidP="00E34743">
    <w:pPr>
      <w:pStyle w:val="Sidfot"/>
      <w:tabs>
        <w:tab w:val="clear" w:pos="4536"/>
        <w:tab w:val="clear" w:pos="9072"/>
      </w:tabs>
      <w:ind w:left="-709"/>
    </w:pPr>
    <w:r>
      <w:rPr>
        <w:noProof/>
      </w:rPr>
      <mc:AlternateContent>
        <mc:Choice Requires="wps">
          <w:drawing>
            <wp:anchor distT="0" distB="0" distL="114300" distR="114300" simplePos="0" relativeHeight="251659264" behindDoc="0" locked="0" layoutInCell="1" allowOverlap="1" wp14:anchorId="7F0D4806" wp14:editId="047F1C84">
              <wp:simplePos x="0" y="0"/>
              <wp:positionH relativeFrom="column">
                <wp:posOffset>1440815</wp:posOffset>
              </wp:positionH>
              <wp:positionV relativeFrom="paragraph">
                <wp:posOffset>-89535</wp:posOffset>
              </wp:positionV>
              <wp:extent cx="4422775" cy="568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77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D4806" id="_x0000_t202" coordsize="21600,21600" o:spt="202" path="m,l,21600r21600,l21600,xe">
              <v:stroke joinstyle="miter"/>
              <v:path gradientshapeok="t" o:connecttype="rect"/>
            </v:shapetype>
            <v:shape id="Text Box 3" o:spid="_x0000_s1027" type="#_x0000_t202" style="position:absolute;left:0;text-align:left;margin-left:113.45pt;margin-top:-7.05pt;width:348.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" filled="f" stroked="f">
              <v:textbo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B910744" wp14:editId="2F9EE875">
              <wp:simplePos x="0" y="0"/>
              <wp:positionH relativeFrom="column">
                <wp:posOffset>-456565</wp:posOffset>
              </wp:positionH>
              <wp:positionV relativeFrom="paragraph">
                <wp:posOffset>-208281</wp:posOffset>
              </wp:positionV>
              <wp:extent cx="6248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4CE5B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" strokecolor="black [3213]" strokeweight="1pt">
              <v:stroke joinstyle="miter"/>
              <o:lock v:ext="edit" shapetype="f"/>
            </v:line>
          </w:pict>
        </mc:Fallback>
      </mc:AlternateContent>
    </w:r>
    <w:r w:rsidR="00136DCE" w:rsidRPr="00136DCE">
      <w:rPr>
        <w:noProof/>
        <w:lang w:val="sv-SE" w:eastAsia="sv-SE"/>
      </w:rPr>
      <w:drawing>
        <wp:inline distT="0" distB="0" distL="0" distR="0" wp14:anchorId="45D0838F" wp14:editId="6B53E634">
          <wp:extent cx="918000" cy="26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bild.emf"/>
                  <pic:cNvPicPr/>
                </pic:nvPicPr>
                <pic:blipFill>
                  <a:blip r:embed="rId1">
                    <a:extLst>
                      <a:ext uri="{28A0092B-C50C-407E-A947-70E740481C1C}">
                        <a14:useLocalDpi xmlns:a14="http://schemas.microsoft.com/office/drawing/2010/main" val="0"/>
                      </a:ext>
                    </a:extLst>
                  </a:blip>
                  <a:stretch>
                    <a:fillRect/>
                  </a:stretch>
                </pic:blipFill>
                <pic:spPr>
                  <a:xfrm>
                    <a:off x="0" y="0"/>
                    <a:ext cx="918000" cy="26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5916" w14:textId="77777777" w:rsidR="00367C61" w:rsidRDefault="00367C61" w:rsidP="006371DA">
      <w:r>
        <w:separator/>
      </w:r>
    </w:p>
  </w:footnote>
  <w:footnote w:type="continuationSeparator" w:id="0">
    <w:p w14:paraId="18CEDC6F" w14:textId="77777777" w:rsidR="00367C61" w:rsidRDefault="00367C61" w:rsidP="0063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DD9A" w14:textId="77777777" w:rsidR="00135765" w:rsidRDefault="00CD4C39" w:rsidP="00634326">
    <w:pPr>
      <w:pStyle w:val="Sidhuvud"/>
      <w:framePr w:wrap="none" w:vAnchor="text" w:hAnchor="margin" w:xAlign="right" w:y="1"/>
      <w:rPr>
        <w:rStyle w:val="Sidnummer"/>
      </w:rPr>
    </w:pPr>
    <w:r>
      <w:rPr>
        <w:rStyle w:val="Sidnummer"/>
      </w:rPr>
      <w:fldChar w:fldCharType="begin"/>
    </w:r>
    <w:r w:rsidR="00135765">
      <w:rPr>
        <w:rStyle w:val="Sidnummer"/>
      </w:rPr>
      <w:instrText xml:space="preserve">PAGE  </w:instrText>
    </w:r>
    <w:r>
      <w:rPr>
        <w:rStyle w:val="Sidnummer"/>
      </w:rPr>
      <w:fldChar w:fldCharType="end"/>
    </w:r>
  </w:p>
  <w:p w14:paraId="3C3C2F38" w14:textId="77777777" w:rsidR="00135765" w:rsidRDefault="00135765" w:rsidP="0013576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2EBB" w14:textId="25B66338" w:rsidR="006371DA" w:rsidRDefault="00F85028" w:rsidP="00135765">
    <w:pPr>
      <w:pStyle w:val="Sidhuvud"/>
      <w:tabs>
        <w:tab w:val="clear" w:pos="4536"/>
      </w:tabs>
      <w:ind w:left="-709" w:right="360"/>
    </w:pPr>
    <w:r>
      <w:rPr>
        <w:noProof/>
      </w:rPr>
      <mc:AlternateContent>
        <mc:Choice Requires="wps">
          <w:drawing>
            <wp:anchor distT="0" distB="0" distL="114300" distR="114300" simplePos="0" relativeHeight="251662336" behindDoc="0" locked="0" layoutInCell="1" allowOverlap="1" wp14:anchorId="581C5988" wp14:editId="296BC020">
              <wp:simplePos x="0" y="0"/>
              <wp:positionH relativeFrom="column">
                <wp:posOffset>3124200</wp:posOffset>
              </wp:positionH>
              <wp:positionV relativeFrom="paragraph">
                <wp:posOffset>1905</wp:posOffset>
              </wp:positionV>
              <wp:extent cx="2669540" cy="568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954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6B02E9B3"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01D97C14" w:rsidR="00E34743" w:rsidRPr="00E34743" w:rsidRDefault="00CD4C39" w:rsidP="00135765">
                          <w:pPr>
                            <w:ind w:left="-3119"/>
                            <w:jc w:val="right"/>
                            <w:rPr>
                              <w:rFonts w:ascii="Verdana" w:hAnsi="Verdana"/>
                              <w:sz w:val="13"/>
                              <w:szCs w:val="13"/>
                              <w:lang w:val="sv-SE"/>
                            </w:rPr>
                          </w:pPr>
                          <w:r>
                            <w:rPr>
                              <w:rFonts w:ascii="Verdana" w:hAnsi="Verdana"/>
                              <w:sz w:val="13"/>
                              <w:szCs w:val="13"/>
                              <w:lang w:val="sv-SE"/>
                            </w:rPr>
                            <w:fldChar w:fldCharType="begin"/>
                          </w:r>
                          <w:r w:rsidR="00E34743">
                            <w:rPr>
                              <w:rFonts w:ascii="Verdana" w:hAnsi="Verdana"/>
                              <w:sz w:val="13"/>
                              <w:szCs w:val="13"/>
                              <w:lang w:val="sv-SE"/>
                            </w:rPr>
                            <w:instrText xml:space="preserve"> TIME \@ "yyyy-MM-dd" </w:instrText>
                          </w:r>
                          <w:r>
                            <w:rPr>
                              <w:rFonts w:ascii="Verdana" w:hAnsi="Verdana"/>
                              <w:sz w:val="13"/>
                              <w:szCs w:val="13"/>
                              <w:lang w:val="sv-SE"/>
                            </w:rPr>
                            <w:fldChar w:fldCharType="separate"/>
                          </w:r>
                          <w:r w:rsidR="00031D5E">
                            <w:rPr>
                              <w:rFonts w:ascii="Verdana" w:hAnsi="Verdana"/>
                              <w:noProof/>
                              <w:sz w:val="13"/>
                              <w:szCs w:val="13"/>
                              <w:lang w:val="sv-SE"/>
                            </w:rPr>
                            <w:t>2019-09-10</w:t>
                          </w:r>
                          <w:r>
                            <w:rPr>
                              <w:rFonts w:ascii="Verdana" w:hAnsi="Verdana"/>
                              <w:sz w:val="13"/>
                              <w:szCs w:val="13"/>
                              <w:lang w:val="sv-S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5988" id="_x0000_t202" coordsize="21600,21600" o:spt="202" path="m,l,21600r21600,l21600,xe">
              <v:stroke joinstyle="miter"/>
              <v:path gradientshapeok="t" o:connecttype="rect"/>
            </v:shapetype>
            <v:shape id="Text Box 6" o:spid="_x0000_s1026" type="#_x0000_t202" style="position:absolute;left:0;text-align:left;margin-left:246pt;margin-top:.15pt;width:210.2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" filled="f" stroked="f">
              <v:textbo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6B02E9B3"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01D97C14" w:rsidR="00E34743" w:rsidRPr="00E34743" w:rsidRDefault="00CD4C39" w:rsidP="00135765">
                    <w:pPr>
                      <w:ind w:left="-3119"/>
                      <w:jc w:val="right"/>
                      <w:rPr>
                        <w:rFonts w:ascii="Verdana" w:hAnsi="Verdana"/>
                        <w:sz w:val="13"/>
                        <w:szCs w:val="13"/>
                        <w:lang w:val="sv-SE"/>
                      </w:rPr>
                    </w:pPr>
                    <w:r>
                      <w:rPr>
                        <w:rFonts w:ascii="Verdana" w:hAnsi="Verdana"/>
                        <w:sz w:val="13"/>
                        <w:szCs w:val="13"/>
                        <w:lang w:val="sv-SE"/>
                      </w:rPr>
                      <w:fldChar w:fldCharType="begin"/>
                    </w:r>
                    <w:r w:rsidR="00E34743">
                      <w:rPr>
                        <w:rFonts w:ascii="Verdana" w:hAnsi="Verdana"/>
                        <w:sz w:val="13"/>
                        <w:szCs w:val="13"/>
                        <w:lang w:val="sv-SE"/>
                      </w:rPr>
                      <w:instrText xml:space="preserve"> TIME \@ "yyyy-MM-dd" </w:instrText>
                    </w:r>
                    <w:r>
                      <w:rPr>
                        <w:rFonts w:ascii="Verdana" w:hAnsi="Verdana"/>
                        <w:sz w:val="13"/>
                        <w:szCs w:val="13"/>
                        <w:lang w:val="sv-SE"/>
                      </w:rPr>
                      <w:fldChar w:fldCharType="separate"/>
                    </w:r>
                    <w:r w:rsidR="00031D5E">
                      <w:rPr>
                        <w:rFonts w:ascii="Verdana" w:hAnsi="Verdana"/>
                        <w:noProof/>
                        <w:sz w:val="13"/>
                        <w:szCs w:val="13"/>
                        <w:lang w:val="sv-SE"/>
                      </w:rPr>
                      <w:t>2019-09-10</w:t>
                    </w:r>
                    <w:r>
                      <w:rPr>
                        <w:rFonts w:ascii="Verdana" w:hAnsi="Verdana"/>
                        <w:sz w:val="13"/>
                        <w:szCs w:val="13"/>
                        <w:lang w:val="sv-SE"/>
                      </w:rPr>
                      <w:fldChar w:fldCharType="end"/>
                    </w:r>
                  </w:p>
                </w:txbxContent>
              </v:textbox>
            </v:shape>
          </w:pict>
        </mc:Fallback>
      </mc:AlternateContent>
    </w:r>
    <w:r w:rsidR="006371DA">
      <w:rPr>
        <w:noProof/>
        <w:lang w:val="sv-SE" w:eastAsia="sv-SE"/>
      </w:rPr>
      <w:drawing>
        <wp:inline distT="0" distB="0" distL="0" distR="0" wp14:anchorId="52A39125" wp14:editId="68041101">
          <wp:extent cx="754168" cy="1812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v-svart.emf"/>
                  <pic:cNvPicPr/>
                </pic:nvPicPr>
                <pic:blipFill>
                  <a:blip r:embed="rId1">
                    <a:extLst>
                      <a:ext uri="{28A0092B-C50C-407E-A947-70E740481C1C}">
                        <a14:useLocalDpi xmlns:a14="http://schemas.microsoft.com/office/drawing/2010/main" val="0"/>
                      </a:ext>
                    </a:extLst>
                  </a:blip>
                  <a:stretch>
                    <a:fillRect/>
                  </a:stretch>
                </pic:blipFill>
                <pic:spPr>
                  <a:xfrm>
                    <a:off x="0" y="0"/>
                    <a:ext cx="778230" cy="187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75pt;height:273.75pt" o:bullet="t">
        <v:imagedata r:id="rId1" o:title="bullet"/>
      </v:shape>
    </w:pict>
  </w:numPicBullet>
  <w:abstractNum w:abstractNumId="0" w15:restartNumberingAfterBreak="0">
    <w:nsid w:val="31792ED0"/>
    <w:multiLevelType w:val="hybridMultilevel"/>
    <w:tmpl w:val="5DB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27115"/>
    <w:multiLevelType w:val="hybridMultilevel"/>
    <w:tmpl w:val="8C3C7054"/>
    <w:lvl w:ilvl="0" w:tplc="098C9CD8">
      <w:start w:val="31"/>
      <w:numFmt w:val="bullet"/>
      <w:lvlText w:val="-"/>
      <w:lvlJc w:val="left"/>
      <w:pPr>
        <w:ind w:left="720" w:hanging="360"/>
      </w:pPr>
      <w:rPr>
        <w:rFonts w:ascii="Juli Sans" w:eastAsia="Times New Roman" w:hAnsi="Juli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F36A1D"/>
    <w:multiLevelType w:val="hybridMultilevel"/>
    <w:tmpl w:val="7E38C76A"/>
    <w:lvl w:ilvl="0" w:tplc="1B6AF6A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B78E9"/>
    <w:multiLevelType w:val="hybridMultilevel"/>
    <w:tmpl w:val="AAE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927B0"/>
    <w:multiLevelType w:val="hybridMultilevel"/>
    <w:tmpl w:val="6C824C10"/>
    <w:lvl w:ilvl="0" w:tplc="1B6AF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3D"/>
    <w:rsid w:val="00006120"/>
    <w:rsid w:val="00017C1F"/>
    <w:rsid w:val="00031D5E"/>
    <w:rsid w:val="0003790D"/>
    <w:rsid w:val="0005357D"/>
    <w:rsid w:val="00065581"/>
    <w:rsid w:val="000C6649"/>
    <w:rsid w:val="000C712A"/>
    <w:rsid w:val="000D2FA4"/>
    <w:rsid w:val="000F0A7E"/>
    <w:rsid w:val="000F338E"/>
    <w:rsid w:val="00122C2B"/>
    <w:rsid w:val="00134064"/>
    <w:rsid w:val="00135765"/>
    <w:rsid w:val="00135AC6"/>
    <w:rsid w:val="00136DCE"/>
    <w:rsid w:val="00145481"/>
    <w:rsid w:val="00164AC1"/>
    <w:rsid w:val="001F5392"/>
    <w:rsid w:val="00217012"/>
    <w:rsid w:val="00233EC1"/>
    <w:rsid w:val="00241C21"/>
    <w:rsid w:val="00287B9C"/>
    <w:rsid w:val="002A1D84"/>
    <w:rsid w:val="002B0155"/>
    <w:rsid w:val="002B204D"/>
    <w:rsid w:val="002B3FDC"/>
    <w:rsid w:val="002C0D90"/>
    <w:rsid w:val="002E4BA2"/>
    <w:rsid w:val="002E5BB4"/>
    <w:rsid w:val="003169D8"/>
    <w:rsid w:val="003545F6"/>
    <w:rsid w:val="00367C61"/>
    <w:rsid w:val="0039371B"/>
    <w:rsid w:val="003A2583"/>
    <w:rsid w:val="003B6F7B"/>
    <w:rsid w:val="003C40BE"/>
    <w:rsid w:val="003E0031"/>
    <w:rsid w:val="00415008"/>
    <w:rsid w:val="004346B9"/>
    <w:rsid w:val="004471E4"/>
    <w:rsid w:val="00455F8E"/>
    <w:rsid w:val="004650F7"/>
    <w:rsid w:val="00474EB6"/>
    <w:rsid w:val="0047561B"/>
    <w:rsid w:val="00490D49"/>
    <w:rsid w:val="004B1BB5"/>
    <w:rsid w:val="004C107F"/>
    <w:rsid w:val="004D0D3D"/>
    <w:rsid w:val="004D1E85"/>
    <w:rsid w:val="004F2699"/>
    <w:rsid w:val="004F3924"/>
    <w:rsid w:val="00516716"/>
    <w:rsid w:val="005533C4"/>
    <w:rsid w:val="00557172"/>
    <w:rsid w:val="00565BA2"/>
    <w:rsid w:val="005755CE"/>
    <w:rsid w:val="0057608C"/>
    <w:rsid w:val="00586733"/>
    <w:rsid w:val="00590404"/>
    <w:rsid w:val="005A0AD9"/>
    <w:rsid w:val="005C5FE6"/>
    <w:rsid w:val="005D6BB9"/>
    <w:rsid w:val="005E0258"/>
    <w:rsid w:val="00601436"/>
    <w:rsid w:val="00606E6B"/>
    <w:rsid w:val="00631DFB"/>
    <w:rsid w:val="00635755"/>
    <w:rsid w:val="006371DA"/>
    <w:rsid w:val="006B51C6"/>
    <w:rsid w:val="006C2A1E"/>
    <w:rsid w:val="006D0FE6"/>
    <w:rsid w:val="006F166B"/>
    <w:rsid w:val="006F2619"/>
    <w:rsid w:val="00705219"/>
    <w:rsid w:val="00711270"/>
    <w:rsid w:val="007202E2"/>
    <w:rsid w:val="00727E0E"/>
    <w:rsid w:val="0074149D"/>
    <w:rsid w:val="00741A4C"/>
    <w:rsid w:val="00745391"/>
    <w:rsid w:val="0074680C"/>
    <w:rsid w:val="00764BE3"/>
    <w:rsid w:val="00772828"/>
    <w:rsid w:val="007728D0"/>
    <w:rsid w:val="0078001D"/>
    <w:rsid w:val="007913AB"/>
    <w:rsid w:val="007C40C3"/>
    <w:rsid w:val="007C5905"/>
    <w:rsid w:val="007E0FC7"/>
    <w:rsid w:val="00800C6B"/>
    <w:rsid w:val="0081632D"/>
    <w:rsid w:val="00834E06"/>
    <w:rsid w:val="00860187"/>
    <w:rsid w:val="00867130"/>
    <w:rsid w:val="00883743"/>
    <w:rsid w:val="00890675"/>
    <w:rsid w:val="008A7F6C"/>
    <w:rsid w:val="008D2874"/>
    <w:rsid w:val="00902AB5"/>
    <w:rsid w:val="0093282B"/>
    <w:rsid w:val="00947713"/>
    <w:rsid w:val="00955DC4"/>
    <w:rsid w:val="00962472"/>
    <w:rsid w:val="0098490F"/>
    <w:rsid w:val="009B149F"/>
    <w:rsid w:val="009D0AEA"/>
    <w:rsid w:val="009F0388"/>
    <w:rsid w:val="009F3BB5"/>
    <w:rsid w:val="00A0399B"/>
    <w:rsid w:val="00A1172E"/>
    <w:rsid w:val="00A1559A"/>
    <w:rsid w:val="00A87223"/>
    <w:rsid w:val="00A9725C"/>
    <w:rsid w:val="00AF169A"/>
    <w:rsid w:val="00B10F1D"/>
    <w:rsid w:val="00B33D59"/>
    <w:rsid w:val="00B6428F"/>
    <w:rsid w:val="00BA1C40"/>
    <w:rsid w:val="00BB3197"/>
    <w:rsid w:val="00BC355F"/>
    <w:rsid w:val="00BC7C32"/>
    <w:rsid w:val="00BD531B"/>
    <w:rsid w:val="00BD58A0"/>
    <w:rsid w:val="00BD7756"/>
    <w:rsid w:val="00C059DB"/>
    <w:rsid w:val="00C118A3"/>
    <w:rsid w:val="00C42C91"/>
    <w:rsid w:val="00C4710C"/>
    <w:rsid w:val="00C504F9"/>
    <w:rsid w:val="00C5169F"/>
    <w:rsid w:val="00C82172"/>
    <w:rsid w:val="00C94A3E"/>
    <w:rsid w:val="00CA7BA7"/>
    <w:rsid w:val="00CD4C39"/>
    <w:rsid w:val="00CE5721"/>
    <w:rsid w:val="00CE5DBC"/>
    <w:rsid w:val="00CF3C64"/>
    <w:rsid w:val="00CF3D26"/>
    <w:rsid w:val="00D03ED4"/>
    <w:rsid w:val="00D10B75"/>
    <w:rsid w:val="00D204BF"/>
    <w:rsid w:val="00D22943"/>
    <w:rsid w:val="00D23C5A"/>
    <w:rsid w:val="00D24C1A"/>
    <w:rsid w:val="00D30126"/>
    <w:rsid w:val="00D457B5"/>
    <w:rsid w:val="00D4761C"/>
    <w:rsid w:val="00D74050"/>
    <w:rsid w:val="00D75D71"/>
    <w:rsid w:val="00D768BD"/>
    <w:rsid w:val="00D77354"/>
    <w:rsid w:val="00D9463D"/>
    <w:rsid w:val="00DA4B7A"/>
    <w:rsid w:val="00DA6AC8"/>
    <w:rsid w:val="00DE64F1"/>
    <w:rsid w:val="00E056E1"/>
    <w:rsid w:val="00E25522"/>
    <w:rsid w:val="00E34743"/>
    <w:rsid w:val="00E35E10"/>
    <w:rsid w:val="00E37FDA"/>
    <w:rsid w:val="00E56E88"/>
    <w:rsid w:val="00E72416"/>
    <w:rsid w:val="00E81EF6"/>
    <w:rsid w:val="00EC1561"/>
    <w:rsid w:val="00EC70F4"/>
    <w:rsid w:val="00F21146"/>
    <w:rsid w:val="00F3729D"/>
    <w:rsid w:val="00F50F21"/>
    <w:rsid w:val="00F66681"/>
    <w:rsid w:val="00F7194B"/>
    <w:rsid w:val="00F85028"/>
    <w:rsid w:val="00F93EC1"/>
    <w:rsid w:val="00FC3516"/>
    <w:rsid w:val="00FC54BD"/>
    <w:rsid w:val="00FD3FBF"/>
    <w:rsid w:val="00FE5700"/>
    <w:rsid w:val="00FE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7A6E"/>
  <w15:docId w15:val="{E4E00307-B6CA-459F-940B-864945B4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FD3FBF"/>
    <w:rPr>
      <w:sz w:val="16"/>
    </w:rPr>
  </w:style>
  <w:style w:type="paragraph" w:styleId="Rubrik1">
    <w:name w:val="heading 1"/>
    <w:aliases w:val="Huvudrubrik"/>
    <w:basedOn w:val="Normal"/>
    <w:next w:val="Normal"/>
    <w:link w:val="Rubrik1Char"/>
    <w:uiPriority w:val="9"/>
    <w:qFormat/>
    <w:rsid w:val="00D23C5A"/>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Rubrik2">
    <w:name w:val="heading 2"/>
    <w:aliases w:val="Subtitle"/>
    <w:basedOn w:val="Normal"/>
    <w:next w:val="Normal"/>
    <w:link w:val="Rubrik2Char"/>
    <w:uiPriority w:val="9"/>
    <w:unhideWhenUsed/>
    <w:qFormat/>
    <w:rsid w:val="00FD3FBF"/>
    <w:pPr>
      <w:keepNext/>
      <w:keepLines/>
      <w:spacing w:before="160" w:after="120"/>
      <w:outlineLvl w:val="1"/>
    </w:pPr>
    <w:rPr>
      <w:rFonts w:eastAsiaTheme="majorEastAsia" w:cstheme="majorBidi"/>
      <w:b/>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71DA"/>
    <w:pPr>
      <w:tabs>
        <w:tab w:val="center" w:pos="4536"/>
        <w:tab w:val="right" w:pos="9072"/>
      </w:tabs>
    </w:pPr>
  </w:style>
  <w:style w:type="character" w:customStyle="1" w:styleId="SidhuvudChar">
    <w:name w:val="Sidhuvud Char"/>
    <w:basedOn w:val="Standardstycketeckensnitt"/>
    <w:link w:val="Sidhuvud"/>
    <w:uiPriority w:val="99"/>
    <w:rsid w:val="006371DA"/>
  </w:style>
  <w:style w:type="paragraph" w:styleId="Sidfot">
    <w:name w:val="footer"/>
    <w:basedOn w:val="Normal"/>
    <w:link w:val="SidfotChar"/>
    <w:uiPriority w:val="99"/>
    <w:unhideWhenUsed/>
    <w:rsid w:val="006371DA"/>
    <w:pPr>
      <w:tabs>
        <w:tab w:val="center" w:pos="4536"/>
        <w:tab w:val="right" w:pos="9072"/>
      </w:tabs>
    </w:pPr>
  </w:style>
  <w:style w:type="character" w:customStyle="1" w:styleId="SidfotChar">
    <w:name w:val="Sidfot Char"/>
    <w:basedOn w:val="Standardstycketeckensnitt"/>
    <w:link w:val="Sidfot"/>
    <w:uiPriority w:val="99"/>
    <w:rsid w:val="006371DA"/>
  </w:style>
  <w:style w:type="paragraph" w:styleId="Liststycke">
    <w:name w:val="List Paragraph"/>
    <w:basedOn w:val="Normal"/>
    <w:uiPriority w:val="34"/>
    <w:rsid w:val="00E37FDA"/>
    <w:pPr>
      <w:ind w:left="720"/>
      <w:contextualSpacing/>
    </w:pPr>
  </w:style>
  <w:style w:type="character" w:styleId="Sidnummer">
    <w:name w:val="page number"/>
    <w:basedOn w:val="Standardstycketeckensnitt"/>
    <w:uiPriority w:val="99"/>
    <w:semiHidden/>
    <w:unhideWhenUsed/>
    <w:rsid w:val="00E34743"/>
  </w:style>
  <w:style w:type="character" w:customStyle="1" w:styleId="Rubrik1Char">
    <w:name w:val="Rubrik 1 Char"/>
    <w:aliases w:val="Huvudrubrik Char"/>
    <w:basedOn w:val="Standardstycketeckensnitt"/>
    <w:link w:val="Rubrik1"/>
    <w:uiPriority w:val="9"/>
    <w:rsid w:val="00D23C5A"/>
    <w:rPr>
      <w:rFonts w:asciiTheme="majorHAnsi" w:eastAsiaTheme="majorEastAsia" w:hAnsiTheme="majorHAnsi" w:cstheme="majorBidi"/>
      <w:b/>
      <w:color w:val="000000" w:themeColor="text1"/>
      <w:sz w:val="32"/>
      <w:szCs w:val="32"/>
    </w:rPr>
  </w:style>
  <w:style w:type="character" w:customStyle="1" w:styleId="Rubrik2Char">
    <w:name w:val="Rubrik 2 Char"/>
    <w:aliases w:val="Subtitle Char"/>
    <w:basedOn w:val="Standardstycketeckensnitt"/>
    <w:link w:val="Rubrik2"/>
    <w:uiPriority w:val="9"/>
    <w:rsid w:val="00FD3FBF"/>
    <w:rPr>
      <w:rFonts w:eastAsiaTheme="majorEastAsia" w:cstheme="majorBidi"/>
      <w:b/>
      <w:color w:val="000000" w:themeColor="text1"/>
      <w:sz w:val="16"/>
      <w:szCs w:val="26"/>
    </w:rPr>
  </w:style>
  <w:style w:type="paragraph" w:styleId="Ballongtext">
    <w:name w:val="Balloon Text"/>
    <w:basedOn w:val="Normal"/>
    <w:link w:val="BallongtextChar"/>
    <w:uiPriority w:val="99"/>
    <w:semiHidden/>
    <w:unhideWhenUsed/>
    <w:rsid w:val="00C504F9"/>
    <w:rPr>
      <w:rFonts w:ascii="Tahoma" w:hAnsi="Tahoma" w:cs="Tahoma"/>
      <w:szCs w:val="16"/>
    </w:rPr>
  </w:style>
  <w:style w:type="character" w:customStyle="1" w:styleId="BallongtextChar">
    <w:name w:val="Ballongtext Char"/>
    <w:basedOn w:val="Standardstycketeckensnitt"/>
    <w:link w:val="Ballongtext"/>
    <w:uiPriority w:val="99"/>
    <w:semiHidden/>
    <w:rsid w:val="00C504F9"/>
    <w:rPr>
      <w:rFonts w:ascii="Tahoma" w:hAnsi="Tahoma" w:cs="Tahoma"/>
      <w:sz w:val="16"/>
      <w:szCs w:val="16"/>
    </w:rPr>
  </w:style>
  <w:style w:type="character" w:styleId="Hyperlnk">
    <w:name w:val="Hyperlink"/>
    <w:basedOn w:val="Standardstycketeckensnitt"/>
    <w:uiPriority w:val="99"/>
    <w:unhideWhenUsed/>
    <w:rsid w:val="00955DC4"/>
    <w:rPr>
      <w:color w:val="0563C1" w:themeColor="hyperlink"/>
      <w:u w:val="single"/>
    </w:rPr>
  </w:style>
  <w:style w:type="character" w:styleId="Olstomnmnande">
    <w:name w:val="Unresolved Mention"/>
    <w:basedOn w:val="Standardstycketeckensnitt"/>
    <w:uiPriority w:val="99"/>
    <w:semiHidden/>
    <w:unhideWhenUsed/>
    <w:rsid w:val="002A1D84"/>
    <w:rPr>
      <w:color w:val="605E5C"/>
      <w:shd w:val="clear" w:color="auto" w:fill="E1DFDD"/>
    </w:rPr>
  </w:style>
  <w:style w:type="paragraph" w:styleId="Ingetavstnd">
    <w:name w:val="No Spacing"/>
    <w:uiPriority w:val="1"/>
    <w:qFormat/>
    <w:rsid w:val="00135AC6"/>
    <w:rPr>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0890">
      <w:bodyDiv w:val="1"/>
      <w:marLeft w:val="0"/>
      <w:marRight w:val="0"/>
      <w:marTop w:val="0"/>
      <w:marBottom w:val="0"/>
      <w:divBdr>
        <w:top w:val="none" w:sz="0" w:space="0" w:color="auto"/>
        <w:left w:val="none" w:sz="0" w:space="0" w:color="auto"/>
        <w:bottom w:val="none" w:sz="0" w:space="0" w:color="auto"/>
        <w:right w:val="none" w:sz="0" w:space="0" w:color="auto"/>
      </w:divBdr>
    </w:div>
    <w:div w:id="1657104146">
      <w:bodyDiv w:val="1"/>
      <w:marLeft w:val="0"/>
      <w:marRight w:val="0"/>
      <w:marTop w:val="0"/>
      <w:marBottom w:val="0"/>
      <w:divBdr>
        <w:top w:val="none" w:sz="0" w:space="0" w:color="auto"/>
        <w:left w:val="none" w:sz="0" w:space="0" w:color="auto"/>
        <w:bottom w:val="none" w:sz="0" w:space="0" w:color="auto"/>
        <w:right w:val="none" w:sz="0" w:space="0" w:color="auto"/>
      </w:divBdr>
    </w:div>
    <w:div w:id="1786538593">
      <w:bodyDiv w:val="1"/>
      <w:marLeft w:val="0"/>
      <w:marRight w:val="0"/>
      <w:marTop w:val="0"/>
      <w:marBottom w:val="0"/>
      <w:divBdr>
        <w:top w:val="none" w:sz="0" w:space="0" w:color="auto"/>
        <w:left w:val="none" w:sz="0" w:space="0" w:color="auto"/>
        <w:bottom w:val="none" w:sz="0" w:space="0" w:color="auto"/>
        <w:right w:val="none" w:sz="0" w:space="0" w:color="auto"/>
      </w:divBdr>
    </w:div>
    <w:div w:id="2084257677">
      <w:bodyDiv w:val="1"/>
      <w:marLeft w:val="0"/>
      <w:marRight w:val="0"/>
      <w:marTop w:val="0"/>
      <w:marBottom w:val="0"/>
      <w:divBdr>
        <w:top w:val="none" w:sz="0" w:space="0" w:color="auto"/>
        <w:left w:val="none" w:sz="0" w:space="0" w:color="auto"/>
        <w:bottom w:val="none" w:sz="0" w:space="0" w:color="auto"/>
        <w:right w:val="none" w:sz="0" w:space="0" w:color="auto"/>
      </w:divBdr>
    </w:div>
    <w:div w:id="2084569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rosengren@kultur.goteborg.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va.rosengren@kultur.goteborg.s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hyltze@kultur.goteborg.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offer.arvidsson@kultur.goteborg.se" TargetMode="External"/><Relationship Id="rId4" Type="http://schemas.openxmlformats.org/officeDocument/2006/relationships/webSettings" Target="webSettings.xml"/><Relationship Id="rId9" Type="http://schemas.openxmlformats.org/officeDocument/2006/relationships/hyperlink" Target="mailto:per.dahlstrom@kultur.goteborg.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KAR~2\AppData\Local\Temp\notesC9189A\GKM-Word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KM">
      <a:majorFont>
        <a:latin typeface="Garamon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GKM-Wordmall.dotx</Template>
  <TotalTime>0</TotalTime>
  <Pages>3</Pages>
  <Words>889</Words>
  <Characters>4715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stad</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helkar0824</dc:creator>
  <cp:lastModifiedBy>Eva Rosengren</cp:lastModifiedBy>
  <cp:revision>4</cp:revision>
  <cp:lastPrinted>2019-09-10T10:57:00Z</cp:lastPrinted>
  <dcterms:created xsi:type="dcterms:W3CDTF">2019-09-10T10:56:00Z</dcterms:created>
  <dcterms:modified xsi:type="dcterms:W3CDTF">2019-09-10T11:09:00Z</dcterms:modified>
</cp:coreProperties>
</file>