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7493" w14:textId="111A6F4E" w:rsidR="005231C8" w:rsidRPr="005231C8" w:rsidRDefault="00061668" w:rsidP="00367DB8">
      <w:pPr>
        <w:pStyle w:val="Body"/>
        <w:ind w:left="284" w:right="190"/>
        <w:rPr>
          <w:rFonts w:ascii="Arial" w:hAnsi="Arial"/>
          <w:b/>
          <w:bCs/>
          <w:color w:val="CE4F27"/>
          <w:sz w:val="44"/>
          <w:szCs w:val="32"/>
        </w:rPr>
      </w:pPr>
      <w:r>
        <w:rPr>
          <w:rFonts w:ascii="Arial" w:hAnsi="Arial"/>
          <w:b/>
          <w:bCs/>
          <w:color w:val="CE4F27"/>
          <w:sz w:val="44"/>
          <w:szCs w:val="32"/>
        </w:rPr>
        <w:t>E</w:t>
      </w:r>
      <w:r w:rsidR="005317EB">
        <w:rPr>
          <w:rFonts w:ascii="Arial" w:hAnsi="Arial"/>
          <w:b/>
          <w:bCs/>
          <w:color w:val="CE4F27"/>
          <w:sz w:val="44"/>
          <w:szCs w:val="32"/>
        </w:rPr>
        <w:t>lbil</w:t>
      </w:r>
      <w:r w:rsidR="00D145E3">
        <w:rPr>
          <w:rFonts w:ascii="Arial" w:hAnsi="Arial"/>
          <w:b/>
          <w:bCs/>
          <w:color w:val="CE4F27"/>
          <w:sz w:val="44"/>
          <w:szCs w:val="32"/>
        </w:rPr>
        <w:t xml:space="preserve">staxi </w:t>
      </w:r>
      <w:r w:rsidR="00363631">
        <w:rPr>
          <w:rFonts w:ascii="Arial" w:hAnsi="Arial"/>
          <w:b/>
          <w:bCs/>
          <w:color w:val="CE4F27"/>
          <w:sz w:val="44"/>
          <w:szCs w:val="32"/>
        </w:rPr>
        <w:t>lönsamt</w:t>
      </w:r>
      <w:r w:rsidR="00A57671">
        <w:rPr>
          <w:rFonts w:ascii="Arial" w:hAnsi="Arial"/>
          <w:b/>
          <w:bCs/>
          <w:color w:val="CE4F27"/>
          <w:sz w:val="44"/>
          <w:szCs w:val="32"/>
        </w:rPr>
        <w:t xml:space="preserve"> </w:t>
      </w:r>
      <w:r>
        <w:rPr>
          <w:rFonts w:ascii="Arial" w:hAnsi="Arial"/>
          <w:b/>
          <w:bCs/>
          <w:color w:val="CE4F27"/>
          <w:sz w:val="44"/>
          <w:szCs w:val="32"/>
        </w:rPr>
        <w:t>visar ny studie</w:t>
      </w:r>
    </w:p>
    <w:p w14:paraId="6EDB56BC" w14:textId="72A4F0B2" w:rsidR="00C01880" w:rsidRPr="00B75A09" w:rsidRDefault="00C01880" w:rsidP="00367DB8">
      <w:pPr>
        <w:pStyle w:val="Body"/>
        <w:ind w:left="284" w:right="190"/>
        <w:rPr>
          <w:rFonts w:ascii="Arial" w:hAnsi="Arial" w:cs="Arial"/>
          <w:sz w:val="22"/>
          <w:szCs w:val="22"/>
        </w:rPr>
      </w:pPr>
    </w:p>
    <w:p w14:paraId="1B656604" w14:textId="2DDE3208" w:rsidR="004142C8" w:rsidRPr="00B75A09" w:rsidRDefault="00B220F6" w:rsidP="00367DB8">
      <w:pPr>
        <w:pStyle w:val="Body"/>
        <w:ind w:left="284" w:right="190"/>
        <w:rPr>
          <w:rFonts w:ascii="Arial" w:hAnsi="Arial" w:cs="Arial"/>
          <w:b/>
          <w:bCs/>
          <w:iCs/>
          <w:sz w:val="22"/>
          <w:szCs w:val="22"/>
        </w:rPr>
      </w:pPr>
      <w:r w:rsidRPr="00B75A09">
        <w:rPr>
          <w:rFonts w:ascii="Arial" w:hAnsi="Arial" w:cs="Arial"/>
          <w:b/>
          <w:bCs/>
          <w:iCs/>
          <w:sz w:val="22"/>
          <w:szCs w:val="22"/>
        </w:rPr>
        <w:t>En n</w:t>
      </w:r>
      <w:r w:rsidR="00363631" w:rsidRPr="00B75A09">
        <w:rPr>
          <w:rFonts w:ascii="Arial" w:hAnsi="Arial" w:cs="Arial"/>
          <w:b/>
          <w:bCs/>
          <w:iCs/>
          <w:sz w:val="22"/>
          <w:szCs w:val="22"/>
        </w:rPr>
        <w:t>y studie från KTH</w:t>
      </w:r>
      <w:r w:rsidRPr="00B75A0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142C8" w:rsidRPr="00B75A09">
        <w:rPr>
          <w:rFonts w:ascii="Arial" w:hAnsi="Arial" w:cs="Arial"/>
          <w:b/>
          <w:bCs/>
          <w:iCs/>
          <w:sz w:val="22"/>
          <w:szCs w:val="22"/>
        </w:rPr>
        <w:t>visar att elbilar kan vara lönsam</w:t>
      </w:r>
      <w:r w:rsidR="00446ADA" w:rsidRPr="00B75A09">
        <w:rPr>
          <w:rFonts w:ascii="Arial" w:hAnsi="Arial" w:cs="Arial"/>
          <w:b/>
          <w:bCs/>
          <w:iCs/>
          <w:sz w:val="22"/>
          <w:szCs w:val="22"/>
        </w:rPr>
        <w:t>mare</w:t>
      </w:r>
      <w:r w:rsidR="004142C8" w:rsidRPr="00B75A0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45C26" w:rsidRPr="00B75A09">
        <w:rPr>
          <w:rFonts w:ascii="Arial" w:hAnsi="Arial" w:cs="Arial"/>
          <w:b/>
          <w:bCs/>
          <w:iCs/>
          <w:sz w:val="22"/>
          <w:szCs w:val="22"/>
        </w:rPr>
        <w:t>i taxiverksamhet jämfört med både</w:t>
      </w:r>
      <w:r w:rsidR="004142C8" w:rsidRPr="00B75A09">
        <w:rPr>
          <w:rFonts w:ascii="Arial" w:hAnsi="Arial" w:cs="Arial"/>
          <w:b/>
          <w:bCs/>
          <w:iCs/>
          <w:sz w:val="22"/>
          <w:szCs w:val="22"/>
        </w:rPr>
        <w:t xml:space="preserve"> diesel och biogasbilar. Låga driftskostnader, hög efterfrågan</w:t>
      </w:r>
      <w:r w:rsidR="00546205" w:rsidRPr="00B75A09">
        <w:rPr>
          <w:rFonts w:ascii="Arial" w:hAnsi="Arial" w:cs="Arial"/>
          <w:b/>
          <w:bCs/>
          <w:iCs/>
          <w:sz w:val="22"/>
          <w:szCs w:val="22"/>
        </w:rPr>
        <w:t xml:space="preserve"> samt smarta</w:t>
      </w:r>
      <w:r w:rsidR="00AA5542" w:rsidRPr="00B75A09">
        <w:rPr>
          <w:rFonts w:ascii="Arial" w:hAnsi="Arial" w:cs="Arial"/>
          <w:b/>
          <w:bCs/>
          <w:iCs/>
          <w:sz w:val="22"/>
          <w:szCs w:val="22"/>
        </w:rPr>
        <w:t xml:space="preserve"> strategier från taxiförare är bidragande orsaker till resultatet. I</w:t>
      </w:r>
      <w:r w:rsidR="004142C8" w:rsidRPr="00B75A0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A5542" w:rsidRPr="00B75A09">
        <w:rPr>
          <w:rFonts w:ascii="Arial" w:hAnsi="Arial" w:cs="Arial"/>
          <w:b/>
          <w:bCs/>
          <w:iCs/>
          <w:sz w:val="22"/>
          <w:szCs w:val="22"/>
        </w:rPr>
        <w:t>s</w:t>
      </w:r>
      <w:r w:rsidR="004142C8" w:rsidRPr="00B75A09">
        <w:rPr>
          <w:rFonts w:ascii="Arial" w:hAnsi="Arial" w:cs="Arial"/>
          <w:b/>
          <w:bCs/>
          <w:iCs/>
          <w:sz w:val="22"/>
          <w:szCs w:val="22"/>
        </w:rPr>
        <w:t>tudien</w:t>
      </w:r>
      <w:r w:rsidRPr="00B75A09">
        <w:rPr>
          <w:rFonts w:ascii="Arial" w:hAnsi="Arial" w:cs="Arial"/>
          <w:b/>
          <w:bCs/>
          <w:iCs/>
          <w:sz w:val="22"/>
          <w:szCs w:val="22"/>
        </w:rPr>
        <w:t xml:space="preserve"> som är baserad på </w:t>
      </w:r>
      <w:r w:rsidR="00BD2B33" w:rsidRPr="00B75A09">
        <w:rPr>
          <w:rFonts w:ascii="Arial" w:hAnsi="Arial" w:cs="Arial"/>
          <w:b/>
          <w:bCs/>
          <w:iCs/>
          <w:sz w:val="22"/>
          <w:szCs w:val="22"/>
        </w:rPr>
        <w:t>verklig kördata</w:t>
      </w:r>
      <w:r w:rsidRPr="00B75A09">
        <w:rPr>
          <w:rFonts w:ascii="Arial" w:hAnsi="Arial" w:cs="Arial"/>
          <w:b/>
          <w:bCs/>
          <w:iCs/>
          <w:sz w:val="22"/>
          <w:szCs w:val="22"/>
        </w:rPr>
        <w:t xml:space="preserve"> från Taxi Stockholm har</w:t>
      </w:r>
      <w:r w:rsidR="004142C8" w:rsidRPr="00B75A09">
        <w:rPr>
          <w:rFonts w:ascii="Arial" w:hAnsi="Arial" w:cs="Arial"/>
          <w:b/>
          <w:bCs/>
          <w:iCs/>
          <w:sz w:val="22"/>
          <w:szCs w:val="22"/>
        </w:rPr>
        <w:t xml:space="preserve"> Tesla Model S</w:t>
      </w:r>
      <w:r w:rsidR="00AA5542" w:rsidRPr="00B75A09">
        <w:rPr>
          <w:rFonts w:ascii="Arial" w:hAnsi="Arial" w:cs="Arial"/>
          <w:b/>
          <w:bCs/>
          <w:iCs/>
          <w:sz w:val="22"/>
          <w:szCs w:val="22"/>
        </w:rPr>
        <w:t xml:space="preserve"> jämförts</w:t>
      </w:r>
      <w:r w:rsidR="004142C8" w:rsidRPr="00B75A09">
        <w:rPr>
          <w:rFonts w:ascii="Arial" w:hAnsi="Arial" w:cs="Arial"/>
          <w:b/>
          <w:bCs/>
          <w:iCs/>
          <w:sz w:val="22"/>
          <w:szCs w:val="22"/>
        </w:rPr>
        <w:t xml:space="preserve"> med Mercedes-Benz E300 dieselhybrid och E200 NGT. </w:t>
      </w:r>
    </w:p>
    <w:p w14:paraId="612A61EE" w14:textId="61047075" w:rsidR="007B5D86" w:rsidRPr="00B75A09" w:rsidRDefault="004142C8" w:rsidP="004142C8">
      <w:pPr>
        <w:pStyle w:val="Body"/>
        <w:ind w:left="284" w:right="190"/>
        <w:rPr>
          <w:rFonts w:ascii="Arial" w:hAnsi="Arial" w:cs="Arial"/>
          <w:b/>
          <w:bCs/>
          <w:iCs/>
          <w:sz w:val="22"/>
          <w:szCs w:val="22"/>
        </w:rPr>
      </w:pPr>
      <w:r w:rsidRPr="00B75A09">
        <w:rPr>
          <w:rFonts w:ascii="Arial" w:hAnsi="Arial" w:cs="Arial"/>
          <w:b/>
          <w:bCs/>
          <w:iCs/>
          <w:sz w:val="22"/>
          <w:szCs w:val="22"/>
        </w:rPr>
        <w:t xml:space="preserve">  </w:t>
      </w:r>
    </w:p>
    <w:p w14:paraId="2A05E82D" w14:textId="04CF9937" w:rsidR="00EC1ED0" w:rsidRPr="00B75A09" w:rsidRDefault="007931A5" w:rsidP="007931A5">
      <w:pPr>
        <w:pStyle w:val="Body"/>
        <w:ind w:left="284" w:right="190"/>
        <w:rPr>
          <w:rFonts w:ascii="Arial" w:hAnsi="Arial" w:cs="Arial"/>
          <w:bCs/>
          <w:iCs/>
          <w:sz w:val="22"/>
          <w:szCs w:val="22"/>
        </w:rPr>
      </w:pPr>
      <w:r w:rsidRPr="00B75A09">
        <w:rPr>
          <w:rFonts w:ascii="Arial" w:hAnsi="Arial" w:cs="Arial"/>
          <w:bCs/>
          <w:iCs/>
          <w:sz w:val="22"/>
          <w:szCs w:val="22"/>
        </w:rPr>
        <w:t xml:space="preserve">- </w:t>
      </w:r>
      <w:r w:rsidR="00EC1ED0" w:rsidRPr="00B75A09">
        <w:rPr>
          <w:rFonts w:ascii="Arial" w:hAnsi="Arial" w:cs="Arial"/>
          <w:bCs/>
          <w:iCs/>
          <w:sz w:val="22"/>
          <w:szCs w:val="22"/>
        </w:rPr>
        <w:t>T</w:t>
      </w:r>
      <w:r w:rsidR="004142C8" w:rsidRPr="00B75A09">
        <w:rPr>
          <w:rFonts w:ascii="Arial" w:hAnsi="Arial" w:cs="Arial"/>
          <w:bCs/>
          <w:iCs/>
          <w:sz w:val="22"/>
          <w:szCs w:val="22"/>
        </w:rPr>
        <w:t xml:space="preserve">rots ett närmare dubbelt så högt inköpspris och begränsad räckvidd möjliggör smarta strategier från taxiförare, hög efterfrågan </w:t>
      </w:r>
      <w:r w:rsidR="0061504B" w:rsidRPr="00B75A09">
        <w:rPr>
          <w:rFonts w:ascii="Arial" w:hAnsi="Arial" w:cs="Arial"/>
          <w:bCs/>
          <w:iCs/>
          <w:sz w:val="22"/>
          <w:szCs w:val="22"/>
        </w:rPr>
        <w:t xml:space="preserve">på </w:t>
      </w:r>
      <w:r w:rsidR="004142C8" w:rsidRPr="00B75A09">
        <w:rPr>
          <w:rFonts w:ascii="Arial" w:hAnsi="Arial" w:cs="Arial"/>
          <w:bCs/>
          <w:iCs/>
          <w:sz w:val="22"/>
          <w:szCs w:val="22"/>
        </w:rPr>
        <w:t>el</w:t>
      </w:r>
      <w:r w:rsidR="00B220F6" w:rsidRPr="00B75A09">
        <w:rPr>
          <w:rFonts w:ascii="Arial" w:hAnsi="Arial" w:cs="Arial"/>
          <w:bCs/>
          <w:iCs/>
          <w:sz w:val="22"/>
          <w:szCs w:val="22"/>
        </w:rPr>
        <w:t>bils</w:t>
      </w:r>
      <w:r w:rsidR="004142C8" w:rsidRPr="00B75A09">
        <w:rPr>
          <w:rFonts w:ascii="Arial" w:hAnsi="Arial" w:cs="Arial"/>
          <w:bCs/>
          <w:iCs/>
          <w:sz w:val="22"/>
          <w:szCs w:val="22"/>
        </w:rPr>
        <w:t>taxi och låga driftskostnader lönsamhetsfördelar för el</w:t>
      </w:r>
      <w:r w:rsidR="00B220F6" w:rsidRPr="00B75A09">
        <w:rPr>
          <w:rFonts w:ascii="Arial" w:hAnsi="Arial" w:cs="Arial"/>
          <w:bCs/>
          <w:iCs/>
          <w:sz w:val="22"/>
          <w:szCs w:val="22"/>
        </w:rPr>
        <w:t>bilstaxi</w:t>
      </w:r>
      <w:r w:rsidR="00EC1ED0" w:rsidRPr="00B75A09">
        <w:rPr>
          <w:rFonts w:ascii="Arial" w:hAnsi="Arial" w:cs="Arial"/>
          <w:bCs/>
          <w:iCs/>
          <w:sz w:val="22"/>
          <w:szCs w:val="22"/>
        </w:rPr>
        <w:t>, säger Jens Hagman doktorand på KTH som är medförfattare till studien och projektledare på Sustainable Innovation.</w:t>
      </w:r>
    </w:p>
    <w:p w14:paraId="4BCD2D32" w14:textId="77777777" w:rsidR="00EC1ED0" w:rsidRPr="00B75A09" w:rsidRDefault="00EC1ED0" w:rsidP="00E020DD">
      <w:pPr>
        <w:pStyle w:val="Body"/>
        <w:ind w:left="284" w:right="190"/>
        <w:rPr>
          <w:rFonts w:ascii="Arial" w:hAnsi="Arial" w:cs="Arial"/>
          <w:bCs/>
          <w:iCs/>
          <w:sz w:val="22"/>
          <w:szCs w:val="22"/>
        </w:rPr>
      </w:pPr>
    </w:p>
    <w:p w14:paraId="255C285D" w14:textId="6651D27F" w:rsidR="004142C8" w:rsidRPr="00B75A09" w:rsidRDefault="000702BC" w:rsidP="00E020DD">
      <w:pPr>
        <w:pStyle w:val="Body"/>
        <w:ind w:left="284" w:right="190"/>
        <w:rPr>
          <w:rFonts w:ascii="Arial" w:hAnsi="Arial" w:cs="Arial"/>
          <w:bCs/>
          <w:iCs/>
          <w:sz w:val="22"/>
          <w:szCs w:val="22"/>
        </w:rPr>
      </w:pPr>
      <w:r w:rsidRPr="00B75A09">
        <w:rPr>
          <w:rFonts w:ascii="Arial" w:hAnsi="Arial" w:cs="Arial"/>
          <w:bCs/>
          <w:iCs/>
          <w:sz w:val="22"/>
          <w:szCs w:val="22"/>
        </w:rPr>
        <w:t xml:space="preserve">Studien </w:t>
      </w:r>
      <w:r w:rsidR="00EC1ED0" w:rsidRPr="00B75A09">
        <w:rPr>
          <w:rFonts w:ascii="Arial" w:hAnsi="Arial" w:cs="Arial"/>
          <w:bCs/>
          <w:iCs/>
          <w:sz w:val="22"/>
          <w:szCs w:val="22"/>
        </w:rPr>
        <w:t>som nyligen presenterades i Washington</w:t>
      </w:r>
      <w:r w:rsidR="00405608" w:rsidRPr="00B75A09">
        <w:rPr>
          <w:rFonts w:ascii="Arial" w:hAnsi="Arial" w:cs="Arial"/>
          <w:bCs/>
          <w:iCs/>
          <w:sz w:val="22"/>
          <w:szCs w:val="22"/>
        </w:rPr>
        <w:t xml:space="preserve"> DC</w:t>
      </w:r>
      <w:r w:rsidR="00EC1ED0" w:rsidRPr="00B75A09">
        <w:rPr>
          <w:rFonts w:ascii="Arial" w:hAnsi="Arial" w:cs="Arial"/>
          <w:bCs/>
          <w:iCs/>
          <w:sz w:val="22"/>
          <w:szCs w:val="22"/>
        </w:rPr>
        <w:t xml:space="preserve"> på </w:t>
      </w:r>
      <w:r w:rsidR="003D1051" w:rsidRPr="00B75A09">
        <w:rPr>
          <w:rFonts w:ascii="Arial" w:hAnsi="Arial" w:cs="Arial"/>
          <w:bCs/>
          <w:iCs/>
          <w:sz w:val="22"/>
          <w:szCs w:val="22"/>
        </w:rPr>
        <w:t>Transportation Research Board</w:t>
      </w:r>
      <w:r w:rsidR="00EC1ED0" w:rsidRPr="00B75A0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5A09">
        <w:rPr>
          <w:rFonts w:ascii="Arial" w:hAnsi="Arial" w:cs="Arial"/>
          <w:bCs/>
          <w:iCs/>
          <w:sz w:val="22"/>
          <w:szCs w:val="22"/>
        </w:rPr>
        <w:t xml:space="preserve">visar att taxibranschen </w:t>
      </w:r>
      <w:r w:rsidR="00B220F6" w:rsidRPr="00B75A09">
        <w:rPr>
          <w:rFonts w:ascii="Arial" w:hAnsi="Arial" w:cs="Arial"/>
          <w:bCs/>
          <w:iCs/>
          <w:sz w:val="22"/>
          <w:szCs w:val="22"/>
        </w:rPr>
        <w:t>har förutsättningar att</w:t>
      </w:r>
      <w:r w:rsidRPr="00B75A09">
        <w:rPr>
          <w:rFonts w:ascii="Arial" w:hAnsi="Arial" w:cs="Arial"/>
          <w:bCs/>
          <w:iCs/>
          <w:sz w:val="22"/>
          <w:szCs w:val="22"/>
        </w:rPr>
        <w:t xml:space="preserve"> vara en </w:t>
      </w:r>
      <w:r w:rsidR="007C6F15" w:rsidRPr="00B75A09">
        <w:rPr>
          <w:rFonts w:ascii="Arial" w:hAnsi="Arial" w:cs="Arial"/>
          <w:bCs/>
          <w:iCs/>
          <w:sz w:val="22"/>
          <w:szCs w:val="22"/>
        </w:rPr>
        <w:t>attraktiv</w:t>
      </w:r>
      <w:r w:rsidRPr="00B75A09">
        <w:rPr>
          <w:rFonts w:ascii="Arial" w:hAnsi="Arial" w:cs="Arial"/>
          <w:bCs/>
          <w:iCs/>
          <w:sz w:val="22"/>
          <w:szCs w:val="22"/>
        </w:rPr>
        <w:t xml:space="preserve"> aktör för övergången till elektrifierade fordon</w:t>
      </w:r>
      <w:r w:rsidR="007931A5" w:rsidRPr="00B75A09">
        <w:rPr>
          <w:rFonts w:ascii="Arial" w:hAnsi="Arial" w:cs="Arial"/>
          <w:bCs/>
          <w:iCs/>
          <w:sz w:val="22"/>
          <w:szCs w:val="22"/>
        </w:rPr>
        <w:t>. D</w:t>
      </w:r>
      <w:r w:rsidR="00EC1ED0" w:rsidRPr="00B75A09">
        <w:rPr>
          <w:rFonts w:ascii="Arial" w:hAnsi="Arial" w:cs="Arial"/>
          <w:bCs/>
          <w:iCs/>
          <w:sz w:val="22"/>
          <w:szCs w:val="22"/>
        </w:rPr>
        <w:t xml:space="preserve">ock </w:t>
      </w:r>
      <w:r w:rsidR="00BD2B33" w:rsidRPr="00B75A09">
        <w:rPr>
          <w:rFonts w:ascii="Arial" w:hAnsi="Arial" w:cs="Arial"/>
          <w:bCs/>
          <w:iCs/>
          <w:sz w:val="22"/>
          <w:szCs w:val="22"/>
        </w:rPr>
        <w:t xml:space="preserve">ställer </w:t>
      </w:r>
      <w:r w:rsidR="00EC1ED0" w:rsidRPr="00B75A09">
        <w:rPr>
          <w:rFonts w:ascii="Arial" w:hAnsi="Arial" w:cs="Arial"/>
          <w:bCs/>
          <w:iCs/>
          <w:sz w:val="22"/>
          <w:szCs w:val="22"/>
        </w:rPr>
        <w:t>det</w:t>
      </w:r>
      <w:r w:rsidR="007931A5" w:rsidRPr="00B75A09">
        <w:rPr>
          <w:rFonts w:ascii="Arial" w:hAnsi="Arial" w:cs="Arial"/>
          <w:bCs/>
          <w:iCs/>
          <w:sz w:val="22"/>
          <w:szCs w:val="22"/>
        </w:rPr>
        <w:t>ta</w:t>
      </w:r>
      <w:r w:rsidR="00EC1ED0" w:rsidRPr="00B75A09">
        <w:rPr>
          <w:rFonts w:ascii="Arial" w:hAnsi="Arial" w:cs="Arial"/>
          <w:bCs/>
          <w:iCs/>
          <w:sz w:val="22"/>
          <w:szCs w:val="22"/>
        </w:rPr>
        <w:t xml:space="preserve"> </w:t>
      </w:r>
      <w:r w:rsidR="00BD2B33" w:rsidRPr="00B75A09">
        <w:rPr>
          <w:rFonts w:ascii="Arial" w:hAnsi="Arial" w:cs="Arial"/>
          <w:bCs/>
          <w:iCs/>
          <w:sz w:val="22"/>
          <w:szCs w:val="22"/>
        </w:rPr>
        <w:t>ökade krav på en mer utbyggd och effektiv använd</w:t>
      </w:r>
      <w:r w:rsidR="00070182" w:rsidRPr="00B75A09">
        <w:rPr>
          <w:rFonts w:ascii="Arial" w:hAnsi="Arial" w:cs="Arial"/>
          <w:bCs/>
          <w:iCs/>
          <w:sz w:val="22"/>
          <w:szCs w:val="22"/>
        </w:rPr>
        <w:t>ning av</w:t>
      </w:r>
      <w:r w:rsidR="00BD2B33" w:rsidRPr="00B75A09">
        <w:rPr>
          <w:rFonts w:ascii="Arial" w:hAnsi="Arial" w:cs="Arial"/>
          <w:bCs/>
          <w:iCs/>
          <w:sz w:val="22"/>
          <w:szCs w:val="22"/>
        </w:rPr>
        <w:t xml:space="preserve"> </w:t>
      </w:r>
      <w:r w:rsidR="003D1051" w:rsidRPr="00B75A09">
        <w:rPr>
          <w:rFonts w:ascii="Arial" w:hAnsi="Arial" w:cs="Arial"/>
          <w:bCs/>
          <w:iCs/>
          <w:sz w:val="22"/>
          <w:szCs w:val="22"/>
        </w:rPr>
        <w:t>ladd</w:t>
      </w:r>
      <w:r w:rsidR="009B0D6C" w:rsidRPr="00B75A09">
        <w:rPr>
          <w:rFonts w:ascii="Arial" w:hAnsi="Arial" w:cs="Arial"/>
          <w:bCs/>
          <w:iCs/>
          <w:sz w:val="22"/>
          <w:szCs w:val="22"/>
        </w:rPr>
        <w:t>infrastrukturen</w:t>
      </w:r>
      <w:r w:rsidR="00EC1ED0" w:rsidRPr="00B75A09">
        <w:rPr>
          <w:rFonts w:ascii="Arial" w:hAnsi="Arial" w:cs="Arial"/>
          <w:bCs/>
          <w:iCs/>
          <w:sz w:val="22"/>
          <w:szCs w:val="22"/>
        </w:rPr>
        <w:t>.</w:t>
      </w:r>
      <w:r w:rsidR="00E020DD" w:rsidRPr="00B75A09">
        <w:rPr>
          <w:rFonts w:ascii="Arial" w:hAnsi="Arial" w:cs="Arial"/>
          <w:bCs/>
          <w:iCs/>
          <w:sz w:val="22"/>
          <w:szCs w:val="22"/>
        </w:rPr>
        <w:t xml:space="preserve"> </w:t>
      </w:r>
      <w:r w:rsidR="00E60E87" w:rsidRPr="00B75A09">
        <w:rPr>
          <w:rFonts w:ascii="Arial" w:hAnsi="Arial" w:cs="Arial"/>
          <w:bCs/>
          <w:iCs/>
          <w:sz w:val="22"/>
          <w:szCs w:val="22"/>
        </w:rPr>
        <w:t>Ett annat</w:t>
      </w:r>
      <w:r w:rsidR="00881C71" w:rsidRPr="00B75A09">
        <w:rPr>
          <w:rFonts w:ascii="Arial" w:hAnsi="Arial" w:cs="Arial"/>
          <w:bCs/>
          <w:iCs/>
          <w:sz w:val="22"/>
          <w:szCs w:val="22"/>
        </w:rPr>
        <w:t xml:space="preserve"> resultat </w:t>
      </w:r>
      <w:r w:rsidR="009A37E2" w:rsidRPr="00B75A09">
        <w:rPr>
          <w:rFonts w:ascii="Arial" w:hAnsi="Arial" w:cs="Arial"/>
          <w:bCs/>
          <w:iCs/>
          <w:sz w:val="22"/>
          <w:szCs w:val="22"/>
        </w:rPr>
        <w:t>från studien är att eltaxibilar har en ge</w:t>
      </w:r>
      <w:r w:rsidR="00767560" w:rsidRPr="00B75A09">
        <w:rPr>
          <w:rFonts w:ascii="Arial" w:hAnsi="Arial" w:cs="Arial"/>
          <w:bCs/>
          <w:iCs/>
          <w:sz w:val="22"/>
          <w:szCs w:val="22"/>
        </w:rPr>
        <w:t xml:space="preserve">nomsnittligt längre körsträcka än </w:t>
      </w:r>
      <w:r w:rsidR="00580075" w:rsidRPr="00B75A09">
        <w:rPr>
          <w:rFonts w:ascii="Arial" w:hAnsi="Arial" w:cs="Arial"/>
          <w:bCs/>
          <w:iCs/>
          <w:sz w:val="22"/>
          <w:szCs w:val="22"/>
        </w:rPr>
        <w:t>motsvarande diesel eller biogas</w:t>
      </w:r>
      <w:r w:rsidR="00191190" w:rsidRPr="00B75A09">
        <w:rPr>
          <w:rFonts w:ascii="Arial" w:hAnsi="Arial" w:cs="Arial"/>
          <w:bCs/>
          <w:iCs/>
          <w:sz w:val="22"/>
          <w:szCs w:val="22"/>
        </w:rPr>
        <w:t xml:space="preserve">bilar vilket kan härledas till </w:t>
      </w:r>
      <w:r w:rsidR="00046332" w:rsidRPr="00B75A09">
        <w:rPr>
          <w:rFonts w:ascii="Arial" w:hAnsi="Arial" w:cs="Arial"/>
          <w:bCs/>
          <w:iCs/>
          <w:sz w:val="22"/>
          <w:szCs w:val="22"/>
        </w:rPr>
        <w:t xml:space="preserve">fler körningar till och från Arlanda där </w:t>
      </w:r>
      <w:r w:rsidR="00405608" w:rsidRPr="00B75A09">
        <w:rPr>
          <w:rFonts w:ascii="Arial" w:hAnsi="Arial" w:cs="Arial"/>
          <w:bCs/>
          <w:iCs/>
          <w:sz w:val="22"/>
          <w:szCs w:val="22"/>
        </w:rPr>
        <w:t xml:space="preserve">elbilar har förtur i kösystemet samt </w:t>
      </w:r>
      <w:r w:rsidR="008F42A8" w:rsidRPr="00B75A09">
        <w:rPr>
          <w:rFonts w:ascii="Arial" w:hAnsi="Arial" w:cs="Arial"/>
          <w:bCs/>
          <w:iCs/>
          <w:sz w:val="22"/>
          <w:szCs w:val="22"/>
        </w:rPr>
        <w:t xml:space="preserve">en </w:t>
      </w:r>
      <w:r w:rsidR="00405608" w:rsidRPr="00B75A09">
        <w:rPr>
          <w:rFonts w:ascii="Arial" w:hAnsi="Arial" w:cs="Arial"/>
          <w:bCs/>
          <w:iCs/>
          <w:sz w:val="22"/>
          <w:szCs w:val="22"/>
        </w:rPr>
        <w:t xml:space="preserve">stark efterfrågan från organisationer anslutna till initiativet Nollzon. </w:t>
      </w:r>
      <w:r w:rsidR="00046332" w:rsidRPr="00B75A09">
        <w:rPr>
          <w:rFonts w:ascii="Arial" w:hAnsi="Arial" w:cs="Arial"/>
          <w:bCs/>
          <w:iCs/>
          <w:sz w:val="22"/>
          <w:szCs w:val="22"/>
        </w:rPr>
        <w:t xml:space="preserve"> </w:t>
      </w:r>
      <w:r w:rsidR="003D69D9" w:rsidRPr="00B75A09">
        <w:rPr>
          <w:rFonts w:ascii="Arial" w:hAnsi="Arial" w:cs="Arial"/>
          <w:bCs/>
          <w:iCs/>
          <w:sz w:val="22"/>
          <w:szCs w:val="22"/>
        </w:rPr>
        <w:t xml:space="preserve"> </w:t>
      </w:r>
      <w:r w:rsidR="00BD2B33" w:rsidRPr="00B75A09">
        <w:rPr>
          <w:rFonts w:ascii="Arial" w:hAnsi="Arial" w:cs="Arial"/>
          <w:bCs/>
          <w:iCs/>
          <w:sz w:val="22"/>
          <w:szCs w:val="22"/>
        </w:rPr>
        <w:t xml:space="preserve"> </w:t>
      </w:r>
      <w:r w:rsidR="004142C8" w:rsidRPr="00B75A09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A6D45B9" w14:textId="77777777" w:rsidR="005231C8" w:rsidRPr="00B75A09" w:rsidRDefault="005231C8" w:rsidP="00367DB8">
      <w:pPr>
        <w:pStyle w:val="Body"/>
        <w:ind w:left="284" w:right="190"/>
        <w:rPr>
          <w:rFonts w:ascii="Arial" w:hAnsi="Arial" w:cs="Arial"/>
          <w:iCs/>
          <w:sz w:val="22"/>
          <w:szCs w:val="22"/>
        </w:rPr>
      </w:pPr>
    </w:p>
    <w:p w14:paraId="26B77551" w14:textId="77777777" w:rsidR="00B75A09" w:rsidRPr="00B75A09" w:rsidRDefault="00B220F6" w:rsidP="00B75A09">
      <w:pPr>
        <w:pStyle w:val="Body"/>
        <w:ind w:left="284" w:right="190"/>
        <w:rPr>
          <w:rFonts w:ascii="Arial" w:hAnsi="Arial" w:cs="Arial"/>
          <w:iCs/>
          <w:sz w:val="22"/>
          <w:szCs w:val="22"/>
        </w:rPr>
      </w:pPr>
      <w:r w:rsidRPr="00B75A09">
        <w:rPr>
          <w:rFonts w:ascii="Arial" w:hAnsi="Arial" w:cs="Arial"/>
          <w:iCs/>
          <w:sz w:val="22"/>
          <w:szCs w:val="22"/>
        </w:rPr>
        <w:t>Studien är ett delmoment i projekt Elbilstaxi</w:t>
      </w:r>
      <w:r w:rsidR="00405608" w:rsidRPr="00B75A09">
        <w:rPr>
          <w:rFonts w:ascii="Arial" w:hAnsi="Arial" w:cs="Arial"/>
          <w:iCs/>
          <w:sz w:val="22"/>
          <w:szCs w:val="22"/>
        </w:rPr>
        <w:t xml:space="preserve"> vilket är</w:t>
      </w:r>
      <w:r w:rsidR="00EC1ED0" w:rsidRPr="00B75A09">
        <w:rPr>
          <w:rFonts w:ascii="Arial" w:hAnsi="Arial" w:cs="Arial"/>
          <w:iCs/>
          <w:sz w:val="22"/>
          <w:szCs w:val="22"/>
        </w:rPr>
        <w:t xml:space="preserve"> </w:t>
      </w:r>
      <w:r w:rsidR="00046332" w:rsidRPr="00B75A09">
        <w:rPr>
          <w:rFonts w:ascii="Arial" w:hAnsi="Arial" w:cs="Arial"/>
          <w:iCs/>
          <w:sz w:val="22"/>
          <w:szCs w:val="22"/>
        </w:rPr>
        <w:t>ett samarbete mellan Sustainable Innovation, KTH, Taxi Stockholm och Vattenfall.</w:t>
      </w:r>
      <w:r w:rsidR="00E80998" w:rsidRPr="00B75A09">
        <w:rPr>
          <w:rFonts w:ascii="Arial" w:hAnsi="Arial" w:cs="Arial"/>
          <w:iCs/>
          <w:sz w:val="22"/>
          <w:szCs w:val="22"/>
        </w:rPr>
        <w:t xml:space="preserve"> Projektet syftar att identifiera samt om möjligt undanröja hinder för elbilar i taxiverksamhet</w:t>
      </w:r>
      <w:r w:rsidR="00EC1ED0" w:rsidRPr="00B75A09">
        <w:rPr>
          <w:rFonts w:ascii="Arial" w:hAnsi="Arial" w:cs="Arial"/>
          <w:iCs/>
          <w:sz w:val="22"/>
          <w:szCs w:val="22"/>
        </w:rPr>
        <w:t xml:space="preserve"> för </w:t>
      </w:r>
      <w:r w:rsidR="00061668" w:rsidRPr="00B75A09">
        <w:rPr>
          <w:rFonts w:ascii="Arial" w:hAnsi="Arial" w:cs="Arial"/>
          <w:iCs/>
          <w:sz w:val="22"/>
          <w:szCs w:val="22"/>
        </w:rPr>
        <w:t>att påskynda omställningen till en utsläppsfri fordonsflotta</w:t>
      </w:r>
      <w:r w:rsidR="003D1051" w:rsidRPr="00B75A09">
        <w:rPr>
          <w:rFonts w:ascii="Arial" w:hAnsi="Arial" w:cs="Arial"/>
          <w:iCs/>
          <w:sz w:val="22"/>
          <w:szCs w:val="22"/>
        </w:rPr>
        <w:t xml:space="preserve"> med fokus på</w:t>
      </w:r>
      <w:r w:rsidR="005534CB" w:rsidRPr="00B75A09">
        <w:rPr>
          <w:rFonts w:ascii="Arial" w:hAnsi="Arial" w:cs="Arial"/>
          <w:iCs/>
          <w:sz w:val="22"/>
          <w:szCs w:val="22"/>
        </w:rPr>
        <w:t xml:space="preserve"> städer</w:t>
      </w:r>
      <w:r w:rsidR="00E80998" w:rsidRPr="00B75A09">
        <w:rPr>
          <w:rFonts w:ascii="Arial" w:hAnsi="Arial" w:cs="Arial"/>
          <w:iCs/>
          <w:sz w:val="22"/>
          <w:szCs w:val="22"/>
        </w:rPr>
        <w:t>.</w:t>
      </w:r>
      <w:r w:rsidR="00743D77" w:rsidRPr="00B75A09">
        <w:rPr>
          <w:rFonts w:ascii="Arial" w:hAnsi="Arial" w:cs="Arial"/>
          <w:iCs/>
          <w:sz w:val="22"/>
          <w:szCs w:val="22"/>
        </w:rPr>
        <w:t xml:space="preserve"> Första delen i projektet har fokuserat på l</w:t>
      </w:r>
      <w:r w:rsidR="00E80998" w:rsidRPr="00B75A09">
        <w:rPr>
          <w:rFonts w:ascii="Arial" w:hAnsi="Arial" w:cs="Arial"/>
          <w:iCs/>
          <w:sz w:val="22"/>
          <w:szCs w:val="22"/>
        </w:rPr>
        <w:t>önsamhet</w:t>
      </w:r>
      <w:r w:rsidR="00743D77" w:rsidRPr="00B75A09">
        <w:rPr>
          <w:rFonts w:ascii="Arial" w:hAnsi="Arial" w:cs="Arial"/>
          <w:iCs/>
          <w:sz w:val="22"/>
          <w:szCs w:val="22"/>
        </w:rPr>
        <w:t xml:space="preserve"> vilket</w:t>
      </w:r>
      <w:r w:rsidR="00E80998" w:rsidRPr="00B75A09">
        <w:rPr>
          <w:rFonts w:ascii="Arial" w:hAnsi="Arial" w:cs="Arial"/>
          <w:iCs/>
          <w:sz w:val="22"/>
          <w:szCs w:val="22"/>
        </w:rPr>
        <w:t xml:space="preserve"> är en kritisk aspekt i en hårt konkurrensutsatt bransc</w:t>
      </w:r>
      <w:r w:rsidR="007C6F15" w:rsidRPr="00B75A09">
        <w:rPr>
          <w:rFonts w:ascii="Arial" w:hAnsi="Arial" w:cs="Arial"/>
          <w:iCs/>
          <w:sz w:val="22"/>
          <w:szCs w:val="22"/>
        </w:rPr>
        <w:t>h som taxi</w:t>
      </w:r>
      <w:r w:rsidR="00B75A09" w:rsidRPr="00B75A09">
        <w:rPr>
          <w:rFonts w:ascii="Arial" w:hAnsi="Arial" w:cs="Arial"/>
          <w:iCs/>
          <w:sz w:val="22"/>
          <w:szCs w:val="22"/>
        </w:rPr>
        <w:t>.</w:t>
      </w:r>
    </w:p>
    <w:p w14:paraId="498C9ABD" w14:textId="77777777" w:rsidR="00B75A09" w:rsidRPr="00B75A09" w:rsidRDefault="00B75A09" w:rsidP="00B75A09">
      <w:pPr>
        <w:pStyle w:val="Body"/>
        <w:ind w:left="284" w:right="190"/>
        <w:rPr>
          <w:rFonts w:ascii="Arial" w:hAnsi="Arial" w:cs="Arial"/>
          <w:iCs/>
          <w:sz w:val="22"/>
          <w:szCs w:val="22"/>
        </w:rPr>
      </w:pPr>
    </w:p>
    <w:p w14:paraId="42B746C4" w14:textId="5EEBBFE3" w:rsidR="00B75A09" w:rsidRPr="00B75A09" w:rsidRDefault="00B75A09" w:rsidP="00B75A09">
      <w:pPr>
        <w:pStyle w:val="Body"/>
        <w:ind w:left="284" w:right="190"/>
        <w:rPr>
          <w:rFonts w:ascii="Arial" w:hAnsi="Arial" w:cs="Arial"/>
          <w:iCs/>
          <w:sz w:val="22"/>
          <w:szCs w:val="22"/>
        </w:rPr>
      </w:pPr>
      <w:r w:rsidRPr="00B75A09">
        <w:rPr>
          <w:rFonts w:ascii="Arial" w:hAnsi="Arial" w:cs="Arial"/>
          <w:iCs/>
          <w:sz w:val="22"/>
          <w:szCs w:val="22"/>
        </w:rPr>
        <w:t xml:space="preserve">- </w:t>
      </w:r>
      <w:r w:rsidR="00EC1ED0" w:rsidRPr="00B75A09">
        <w:rPr>
          <w:rFonts w:ascii="Arial" w:hAnsi="Arial" w:cs="Arial"/>
          <w:iCs/>
          <w:sz w:val="22"/>
          <w:szCs w:val="22"/>
        </w:rPr>
        <w:t>S</w:t>
      </w:r>
      <w:r w:rsidR="007C6F15" w:rsidRPr="00B75A09">
        <w:rPr>
          <w:rFonts w:ascii="Arial" w:hAnsi="Arial" w:cs="Arial"/>
          <w:iCs/>
          <w:sz w:val="22"/>
          <w:szCs w:val="22"/>
        </w:rPr>
        <w:t xml:space="preserve">tudiens resultat </w:t>
      </w:r>
      <w:r w:rsidR="001F6E1D" w:rsidRPr="00B75A09">
        <w:rPr>
          <w:rFonts w:ascii="Arial" w:hAnsi="Arial" w:cs="Arial"/>
          <w:iCs/>
          <w:sz w:val="22"/>
          <w:szCs w:val="22"/>
        </w:rPr>
        <w:t>indikerar att lönsamheten är god för eltaxi</w:t>
      </w:r>
      <w:r w:rsidR="00107E91" w:rsidRPr="00B75A09">
        <w:rPr>
          <w:rFonts w:ascii="Arial" w:hAnsi="Arial" w:cs="Arial"/>
          <w:iCs/>
          <w:sz w:val="22"/>
          <w:szCs w:val="22"/>
        </w:rPr>
        <w:t>bilar</w:t>
      </w:r>
      <w:r w:rsidR="001F6E1D" w:rsidRPr="00B75A09">
        <w:rPr>
          <w:rFonts w:ascii="Arial" w:hAnsi="Arial" w:cs="Arial"/>
          <w:iCs/>
          <w:sz w:val="22"/>
          <w:szCs w:val="22"/>
        </w:rPr>
        <w:t xml:space="preserve"> men också att andra hinder finns för att en större andel taxibilar ska kunna gå på el</w:t>
      </w:r>
      <w:r w:rsidR="00EC1ED0" w:rsidRPr="00B75A09">
        <w:rPr>
          <w:rFonts w:ascii="Arial" w:hAnsi="Arial" w:cs="Arial"/>
          <w:iCs/>
          <w:sz w:val="22"/>
          <w:szCs w:val="22"/>
        </w:rPr>
        <w:t xml:space="preserve"> som t.ex. </w:t>
      </w:r>
      <w:r w:rsidR="00405608" w:rsidRPr="00B75A09">
        <w:rPr>
          <w:rFonts w:ascii="Arial" w:hAnsi="Arial" w:cs="Arial"/>
          <w:iCs/>
          <w:sz w:val="22"/>
          <w:szCs w:val="22"/>
        </w:rPr>
        <w:t>behov av dedikerade verkstäder för el</w:t>
      </w:r>
      <w:r w:rsidR="00D3008C" w:rsidRPr="00B75A09">
        <w:rPr>
          <w:rFonts w:ascii="Arial" w:hAnsi="Arial" w:cs="Arial"/>
          <w:iCs/>
          <w:sz w:val="22"/>
          <w:szCs w:val="22"/>
        </w:rPr>
        <w:t>bils</w:t>
      </w:r>
      <w:r w:rsidR="00405608" w:rsidRPr="00B75A09">
        <w:rPr>
          <w:rFonts w:ascii="Arial" w:hAnsi="Arial" w:cs="Arial"/>
          <w:iCs/>
          <w:sz w:val="22"/>
          <w:szCs w:val="22"/>
        </w:rPr>
        <w:t>taxi samt ökad tillgång till</w:t>
      </w:r>
      <w:r w:rsidR="00D3008C" w:rsidRPr="00B75A09">
        <w:rPr>
          <w:rFonts w:ascii="Arial" w:hAnsi="Arial" w:cs="Arial"/>
          <w:iCs/>
          <w:sz w:val="22"/>
          <w:szCs w:val="22"/>
        </w:rPr>
        <w:t xml:space="preserve"> ladd</w:t>
      </w:r>
      <w:r w:rsidR="00405608" w:rsidRPr="00B75A09">
        <w:rPr>
          <w:rFonts w:ascii="Arial" w:hAnsi="Arial" w:cs="Arial"/>
          <w:iCs/>
          <w:sz w:val="22"/>
          <w:szCs w:val="22"/>
        </w:rPr>
        <w:t>infrastruktur</w:t>
      </w:r>
      <w:r w:rsidRPr="00B75A09">
        <w:rPr>
          <w:rFonts w:ascii="Arial" w:hAnsi="Arial" w:cs="Arial"/>
          <w:iCs/>
          <w:sz w:val="22"/>
          <w:szCs w:val="22"/>
        </w:rPr>
        <w:t xml:space="preserve">, säger Joram </w:t>
      </w:r>
      <w:r w:rsidR="0041385D">
        <w:rPr>
          <w:rFonts w:ascii="Arial" w:hAnsi="Arial" w:cs="Arial"/>
          <w:iCs/>
          <w:sz w:val="22"/>
          <w:szCs w:val="22"/>
        </w:rPr>
        <w:t xml:space="preserve">Langbroek, </w:t>
      </w:r>
      <w:bookmarkStart w:id="0" w:name="_GoBack"/>
      <w:bookmarkEnd w:id="0"/>
      <w:r w:rsidR="0041385D">
        <w:rPr>
          <w:rFonts w:ascii="Arial" w:hAnsi="Arial" w:cs="Arial"/>
          <w:iCs/>
          <w:sz w:val="22"/>
          <w:szCs w:val="22"/>
        </w:rPr>
        <w:t>d</w:t>
      </w:r>
      <w:r w:rsidR="00D56B03">
        <w:rPr>
          <w:rFonts w:ascii="Arial" w:hAnsi="Arial" w:cs="Arial"/>
          <w:iCs/>
          <w:sz w:val="22"/>
          <w:szCs w:val="22"/>
        </w:rPr>
        <w:t xml:space="preserve">oktorand på KTH och medförfattare till studien. </w:t>
      </w:r>
    </w:p>
    <w:p w14:paraId="25A08300" w14:textId="77777777" w:rsidR="00B75A09" w:rsidRPr="00B75A09" w:rsidRDefault="00B75A09" w:rsidP="00B75A09">
      <w:pPr>
        <w:pStyle w:val="Body"/>
        <w:ind w:left="284" w:right="190"/>
        <w:rPr>
          <w:rFonts w:ascii="Arial" w:hAnsi="Arial" w:cs="Arial"/>
          <w:iCs/>
          <w:sz w:val="22"/>
          <w:szCs w:val="22"/>
        </w:rPr>
      </w:pPr>
    </w:p>
    <w:p w14:paraId="29D7FE4D" w14:textId="19CE6AD9" w:rsidR="005231C8" w:rsidRPr="00B75A09" w:rsidRDefault="001F6E1D" w:rsidP="00B75A09">
      <w:pPr>
        <w:pStyle w:val="Body"/>
        <w:ind w:left="284" w:right="190"/>
        <w:rPr>
          <w:rFonts w:ascii="Arial" w:hAnsi="Arial" w:cs="Arial"/>
          <w:iCs/>
          <w:sz w:val="22"/>
          <w:szCs w:val="22"/>
        </w:rPr>
      </w:pPr>
      <w:r w:rsidRPr="00B75A09">
        <w:rPr>
          <w:rFonts w:ascii="Arial" w:hAnsi="Arial" w:cs="Arial"/>
          <w:iCs/>
          <w:sz w:val="22"/>
          <w:szCs w:val="22"/>
        </w:rPr>
        <w:t xml:space="preserve">Nästa steg </w:t>
      </w:r>
      <w:r w:rsidR="00456559" w:rsidRPr="00B75A09">
        <w:rPr>
          <w:rFonts w:ascii="Arial" w:hAnsi="Arial" w:cs="Arial"/>
          <w:iCs/>
          <w:sz w:val="22"/>
          <w:szCs w:val="22"/>
        </w:rPr>
        <w:t>i projektet</w:t>
      </w:r>
      <w:r w:rsidR="004A4C3C" w:rsidRPr="00B75A09">
        <w:rPr>
          <w:rFonts w:ascii="Arial" w:hAnsi="Arial" w:cs="Arial"/>
          <w:iCs/>
          <w:sz w:val="22"/>
          <w:szCs w:val="22"/>
        </w:rPr>
        <w:t xml:space="preserve"> </w:t>
      </w:r>
      <w:r w:rsidR="00D04615" w:rsidRPr="00B75A09">
        <w:rPr>
          <w:rFonts w:ascii="Arial" w:hAnsi="Arial" w:cs="Arial"/>
          <w:iCs/>
          <w:sz w:val="22"/>
          <w:szCs w:val="22"/>
        </w:rPr>
        <w:t>är</w:t>
      </w:r>
      <w:r w:rsidR="00456559" w:rsidRPr="00B75A09">
        <w:rPr>
          <w:rFonts w:ascii="Arial" w:hAnsi="Arial" w:cs="Arial"/>
          <w:iCs/>
          <w:sz w:val="22"/>
          <w:szCs w:val="22"/>
        </w:rPr>
        <w:t xml:space="preserve"> att undersöka </w:t>
      </w:r>
      <w:r w:rsidR="00955792" w:rsidRPr="00B75A09">
        <w:rPr>
          <w:rFonts w:ascii="Arial" w:hAnsi="Arial" w:cs="Arial"/>
          <w:iCs/>
          <w:sz w:val="22"/>
          <w:szCs w:val="22"/>
        </w:rPr>
        <w:t>hur</w:t>
      </w:r>
      <w:r w:rsidR="00F948C3" w:rsidRPr="00B75A09">
        <w:rPr>
          <w:rFonts w:ascii="Arial" w:hAnsi="Arial" w:cs="Arial"/>
          <w:iCs/>
          <w:sz w:val="22"/>
          <w:szCs w:val="22"/>
        </w:rPr>
        <w:t xml:space="preserve"> </w:t>
      </w:r>
      <w:r w:rsidR="00C125F2" w:rsidRPr="00B75A09">
        <w:rPr>
          <w:rFonts w:ascii="Arial" w:hAnsi="Arial" w:cs="Arial"/>
          <w:iCs/>
          <w:sz w:val="22"/>
          <w:szCs w:val="22"/>
        </w:rPr>
        <w:t>laddning och efterfrågan</w:t>
      </w:r>
      <w:r w:rsidR="00A133AB" w:rsidRPr="00B75A09">
        <w:rPr>
          <w:rFonts w:ascii="Arial" w:hAnsi="Arial" w:cs="Arial"/>
          <w:iCs/>
          <w:sz w:val="22"/>
          <w:szCs w:val="22"/>
        </w:rPr>
        <w:t xml:space="preserve"> </w:t>
      </w:r>
      <w:r w:rsidR="00D3008C" w:rsidRPr="00B75A09">
        <w:rPr>
          <w:rFonts w:ascii="Arial" w:hAnsi="Arial" w:cs="Arial"/>
          <w:iCs/>
          <w:sz w:val="22"/>
          <w:szCs w:val="22"/>
        </w:rPr>
        <w:t xml:space="preserve">på elbilstaxi </w:t>
      </w:r>
      <w:r w:rsidR="00A133AB" w:rsidRPr="00B75A09">
        <w:rPr>
          <w:rFonts w:ascii="Arial" w:hAnsi="Arial" w:cs="Arial"/>
          <w:iCs/>
          <w:sz w:val="22"/>
          <w:szCs w:val="22"/>
        </w:rPr>
        <w:t>kan optimeras och matchas på bästa sätt.</w:t>
      </w:r>
      <w:r w:rsidR="00046332" w:rsidRPr="00B75A09">
        <w:rPr>
          <w:rFonts w:ascii="Arial" w:hAnsi="Arial" w:cs="Arial"/>
          <w:iCs/>
          <w:sz w:val="22"/>
          <w:szCs w:val="22"/>
        </w:rPr>
        <w:t xml:space="preserve"> Projektet avslutas under sommaren 2018 och ytterligare resultat kommer att kommuniceras löpande </w:t>
      </w:r>
      <w:r w:rsidR="00EC1ED0" w:rsidRPr="00B75A09">
        <w:rPr>
          <w:rFonts w:ascii="Arial" w:hAnsi="Arial" w:cs="Arial"/>
          <w:iCs/>
          <w:sz w:val="22"/>
          <w:szCs w:val="22"/>
        </w:rPr>
        <w:t>fram till dess</w:t>
      </w:r>
      <w:r w:rsidR="00046332" w:rsidRPr="00B75A09">
        <w:rPr>
          <w:rFonts w:ascii="Arial" w:hAnsi="Arial" w:cs="Arial"/>
          <w:iCs/>
          <w:sz w:val="22"/>
          <w:szCs w:val="22"/>
        </w:rPr>
        <w:t xml:space="preserve">. </w:t>
      </w:r>
      <w:r w:rsidR="00A133AB" w:rsidRPr="00B75A09">
        <w:rPr>
          <w:rFonts w:ascii="Arial" w:hAnsi="Arial" w:cs="Arial"/>
          <w:iCs/>
          <w:sz w:val="22"/>
          <w:szCs w:val="22"/>
        </w:rPr>
        <w:t xml:space="preserve"> </w:t>
      </w:r>
      <w:r w:rsidR="00F948C3" w:rsidRPr="00B75A09">
        <w:rPr>
          <w:rFonts w:ascii="Arial" w:hAnsi="Arial" w:cs="Arial"/>
          <w:iCs/>
          <w:sz w:val="22"/>
          <w:szCs w:val="22"/>
        </w:rPr>
        <w:t xml:space="preserve"> </w:t>
      </w:r>
      <w:r w:rsidR="00C125F2" w:rsidRPr="00B75A09">
        <w:rPr>
          <w:rFonts w:ascii="Arial" w:hAnsi="Arial" w:cs="Arial"/>
          <w:iCs/>
          <w:sz w:val="22"/>
          <w:szCs w:val="22"/>
        </w:rPr>
        <w:t xml:space="preserve"> </w:t>
      </w:r>
      <w:r w:rsidRPr="00B75A09">
        <w:rPr>
          <w:rFonts w:ascii="Arial" w:hAnsi="Arial" w:cs="Arial"/>
          <w:iCs/>
          <w:sz w:val="22"/>
          <w:szCs w:val="22"/>
        </w:rPr>
        <w:t xml:space="preserve">   </w:t>
      </w:r>
      <w:r w:rsidR="00BA42E1" w:rsidRPr="00B75A09">
        <w:rPr>
          <w:rFonts w:ascii="Arial" w:hAnsi="Arial" w:cs="Arial"/>
          <w:iCs/>
          <w:sz w:val="22"/>
          <w:szCs w:val="22"/>
        </w:rPr>
        <w:t xml:space="preserve">  </w:t>
      </w:r>
    </w:p>
    <w:p w14:paraId="6C787633" w14:textId="77777777" w:rsidR="00344987" w:rsidRPr="00B75A09" w:rsidRDefault="00344987" w:rsidP="00367DB8">
      <w:pPr>
        <w:pStyle w:val="Body"/>
        <w:ind w:left="284" w:right="190"/>
        <w:rPr>
          <w:rFonts w:ascii="Arial" w:hAnsi="Arial" w:cs="Arial"/>
          <w:iCs/>
          <w:sz w:val="22"/>
          <w:szCs w:val="22"/>
        </w:rPr>
      </w:pPr>
    </w:p>
    <w:p w14:paraId="40C2FFDC" w14:textId="625EDE06" w:rsidR="00137EA1" w:rsidRPr="00B75A09" w:rsidRDefault="00137EA1" w:rsidP="00367DB8">
      <w:pPr>
        <w:pStyle w:val="Body"/>
        <w:ind w:left="284" w:right="190"/>
        <w:rPr>
          <w:rFonts w:ascii="Arial" w:hAnsi="Arial" w:cs="Arial"/>
          <w:iCs/>
          <w:sz w:val="22"/>
          <w:szCs w:val="22"/>
        </w:rPr>
      </w:pPr>
      <w:r w:rsidRPr="00B75A09">
        <w:rPr>
          <w:rFonts w:ascii="Arial" w:eastAsia="Arial Unicode MS" w:hAnsi="Arial" w:cs="Arial"/>
          <w:b/>
          <w:bCs/>
          <w:sz w:val="22"/>
          <w:szCs w:val="22"/>
        </w:rPr>
        <w:t>För ytterligare information, vänligen kontakta:</w:t>
      </w:r>
    </w:p>
    <w:p w14:paraId="770D03D2" w14:textId="01E70895" w:rsidR="00107E91" w:rsidRPr="00B75A09" w:rsidRDefault="00107E91" w:rsidP="00107E91">
      <w:pPr>
        <w:pStyle w:val="Body"/>
        <w:ind w:left="284" w:right="190"/>
        <w:rPr>
          <w:rFonts w:ascii="Arial" w:hAnsi="Arial" w:cs="Arial"/>
          <w:sz w:val="22"/>
          <w:szCs w:val="22"/>
        </w:rPr>
      </w:pPr>
      <w:r w:rsidRPr="00B75A09">
        <w:rPr>
          <w:rFonts w:ascii="Arial" w:hAnsi="Arial" w:cs="Arial"/>
          <w:sz w:val="22"/>
          <w:szCs w:val="22"/>
        </w:rPr>
        <w:t xml:space="preserve">Projektledare </w:t>
      </w:r>
      <w:r w:rsidR="00405608" w:rsidRPr="00B75A09">
        <w:rPr>
          <w:rFonts w:ascii="Arial" w:hAnsi="Arial" w:cs="Arial"/>
          <w:sz w:val="22"/>
          <w:szCs w:val="22"/>
        </w:rPr>
        <w:t>Jens Hagman</w:t>
      </w:r>
    </w:p>
    <w:p w14:paraId="0A01A680" w14:textId="3BE52E0F" w:rsidR="00165CED" w:rsidRPr="00B75A09" w:rsidRDefault="00107E91" w:rsidP="00165CED">
      <w:pPr>
        <w:pStyle w:val="Body"/>
        <w:ind w:left="284" w:right="190"/>
        <w:rPr>
          <w:rFonts w:ascii="Arial" w:hAnsi="Arial" w:cs="Arial"/>
          <w:sz w:val="22"/>
          <w:szCs w:val="22"/>
        </w:rPr>
      </w:pPr>
      <w:r w:rsidRPr="00B75A09">
        <w:rPr>
          <w:rFonts w:ascii="Arial" w:hAnsi="Arial" w:cs="Arial"/>
          <w:sz w:val="22"/>
          <w:szCs w:val="22"/>
        </w:rPr>
        <w:t>070-</w:t>
      </w:r>
      <w:r w:rsidR="00405608" w:rsidRPr="00B75A09">
        <w:rPr>
          <w:rFonts w:ascii="Arial" w:hAnsi="Arial" w:cs="Arial"/>
          <w:sz w:val="22"/>
          <w:szCs w:val="22"/>
        </w:rPr>
        <w:t>665</w:t>
      </w:r>
      <w:r w:rsidR="00D3008C" w:rsidRPr="00B75A09">
        <w:rPr>
          <w:rFonts w:ascii="Arial" w:hAnsi="Arial" w:cs="Arial"/>
          <w:sz w:val="22"/>
          <w:szCs w:val="22"/>
        </w:rPr>
        <w:t xml:space="preserve"> </w:t>
      </w:r>
      <w:r w:rsidR="00405608" w:rsidRPr="00B75A09">
        <w:rPr>
          <w:rFonts w:ascii="Arial" w:hAnsi="Arial" w:cs="Arial"/>
          <w:sz w:val="22"/>
          <w:szCs w:val="22"/>
        </w:rPr>
        <w:t>75</w:t>
      </w:r>
      <w:r w:rsidR="00D3008C" w:rsidRPr="00B75A09">
        <w:rPr>
          <w:rFonts w:ascii="Arial" w:hAnsi="Arial" w:cs="Arial"/>
          <w:sz w:val="22"/>
          <w:szCs w:val="22"/>
        </w:rPr>
        <w:t xml:space="preserve"> </w:t>
      </w:r>
      <w:r w:rsidR="00405608" w:rsidRPr="00B75A09">
        <w:rPr>
          <w:rFonts w:ascii="Arial" w:hAnsi="Arial" w:cs="Arial"/>
          <w:sz w:val="22"/>
          <w:szCs w:val="22"/>
        </w:rPr>
        <w:t>79</w:t>
      </w:r>
    </w:p>
    <w:p w14:paraId="56100F2C" w14:textId="0B640E3F" w:rsidR="00FD21E9" w:rsidRPr="00165CED" w:rsidRDefault="00526D0E" w:rsidP="00165CED">
      <w:pPr>
        <w:pStyle w:val="Body"/>
        <w:ind w:left="284" w:right="19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jens.h</w:t>
      </w:r>
      <w:r w:rsidR="00165CED" w:rsidRPr="00B75A09">
        <w:rPr>
          <w:rFonts w:ascii="Arial" w:hAnsi="Arial" w:cs="Arial"/>
          <w:sz w:val="22"/>
          <w:szCs w:val="22"/>
        </w:rPr>
        <w:t>agman</w:t>
      </w:r>
      <w:r w:rsidR="00107E91" w:rsidRPr="00B75A09">
        <w:rPr>
          <w:rFonts w:ascii="Arial" w:hAnsi="Arial" w:cs="Arial"/>
          <w:sz w:val="22"/>
          <w:szCs w:val="22"/>
        </w:rPr>
        <w:t>@sust.se</w:t>
      </w:r>
      <w:r w:rsidR="00137EA1">
        <w:rPr>
          <w:rFonts w:ascii="Arial" w:eastAsia="Arial Unicode MS" w:hAnsi="Arial" w:cs="Arial"/>
          <w:sz w:val="22"/>
          <w:szCs w:val="22"/>
        </w:rPr>
        <w:br/>
      </w:r>
    </w:p>
    <w:sectPr w:rsidR="00FD21E9" w:rsidRPr="00165CED" w:rsidSect="003D1051">
      <w:footerReference w:type="default" r:id="rId7"/>
      <w:headerReference w:type="first" r:id="rId8"/>
      <w:footerReference w:type="first" r:id="rId9"/>
      <w:type w:val="continuous"/>
      <w:pgSz w:w="12240" w:h="15840"/>
      <w:pgMar w:top="2358" w:right="1418" w:bottom="1531" w:left="1418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96ACF" w14:textId="77777777" w:rsidR="003C3E40" w:rsidRDefault="003C3E40" w:rsidP="002738F4">
      <w:r>
        <w:separator/>
      </w:r>
    </w:p>
  </w:endnote>
  <w:endnote w:type="continuationSeparator" w:id="0">
    <w:p w14:paraId="3CB2CCAF" w14:textId="77777777" w:rsidR="003C3E40" w:rsidRDefault="003C3E40" w:rsidP="002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18CF0" w14:textId="77777777" w:rsidR="003A2B38" w:rsidRPr="00DD64C3" w:rsidRDefault="003A2B38" w:rsidP="002738F4">
    <w:pPr>
      <w:pStyle w:val="Noparagraphstyle"/>
      <w:jc w:val="center"/>
      <w:rPr>
        <w:rFonts w:ascii="Arial" w:hAnsi="Arial"/>
        <w:sz w:val="20"/>
        <w:szCs w:val="20"/>
      </w:rPr>
    </w:pPr>
    <w:r w:rsidRPr="00DD64C3">
      <w:rPr>
        <w:rFonts w:ascii="Arial" w:hAnsi="Arial"/>
        <w:b/>
        <w:bCs/>
        <w:sz w:val="20"/>
        <w:szCs w:val="20"/>
      </w:rPr>
      <w:t xml:space="preserve">Webb </w:t>
    </w:r>
    <w:r w:rsidRPr="00DD64C3">
      <w:rPr>
        <w:rFonts w:ascii="Arial" w:hAnsi="Arial"/>
        <w:b/>
        <w:bCs/>
        <w:color w:val="00728F"/>
        <w:sz w:val="20"/>
        <w:szCs w:val="20"/>
        <w:u w:color="6DC741"/>
      </w:rPr>
      <w:t>sust.se</w:t>
    </w:r>
    <w:r w:rsidRPr="00DD64C3">
      <w:rPr>
        <w:rFonts w:ascii="Arial" w:hAnsi="Arial"/>
        <w:color w:val="EE7437"/>
        <w:sz w:val="20"/>
        <w:szCs w:val="20"/>
      </w:rPr>
      <w:t xml:space="preserve"> </w:t>
    </w:r>
    <w:r w:rsidRPr="00DD64C3">
      <w:rPr>
        <w:rFonts w:ascii="Arial" w:hAnsi="Arial"/>
        <w:b/>
        <w:bCs/>
        <w:sz w:val="20"/>
        <w:szCs w:val="20"/>
      </w:rPr>
      <w:t>Twitter</w:t>
    </w:r>
    <w:r w:rsidRPr="00DD64C3">
      <w:rPr>
        <w:rFonts w:ascii="Arial" w:hAnsi="Arial"/>
        <w:sz w:val="20"/>
        <w:szCs w:val="20"/>
      </w:rPr>
      <w:t xml:space="preserve"> </w:t>
    </w:r>
    <w:r w:rsidRPr="00DD64C3">
      <w:rPr>
        <w:rFonts w:ascii="Arial" w:hAnsi="Arial"/>
        <w:b/>
        <w:bCs/>
        <w:color w:val="CE4F27"/>
        <w:sz w:val="20"/>
        <w:szCs w:val="20"/>
        <w:u w:color="6DC741"/>
      </w:rPr>
      <w:t>@sustify</w:t>
    </w:r>
  </w:p>
  <w:p w14:paraId="459881F1" w14:textId="77777777" w:rsidR="003A2B38" w:rsidRPr="00DD64C3" w:rsidRDefault="003A2B38" w:rsidP="002738F4">
    <w:pPr>
      <w:pStyle w:val="Noparagraphstyle"/>
      <w:jc w:val="center"/>
      <w:rPr>
        <w:rFonts w:ascii="Arial" w:hAnsi="Arial"/>
        <w:sz w:val="20"/>
        <w:szCs w:val="20"/>
      </w:rPr>
    </w:pPr>
    <w:r w:rsidRPr="00DD64C3">
      <w:rPr>
        <w:rFonts w:ascii="Arial" w:hAnsi="Arial"/>
        <w:sz w:val="20"/>
        <w:szCs w:val="20"/>
      </w:rPr>
      <w:t>Barnhusgatan 3, 111 23 Stockholm</w:t>
    </w:r>
  </w:p>
  <w:p w14:paraId="01123850" w14:textId="77777777" w:rsidR="003A2B38" w:rsidRDefault="003A2B38" w:rsidP="002738F4">
    <w:pPr>
      <w:pStyle w:val="Sidfot"/>
      <w:jc w:val="right"/>
    </w:pPr>
    <w:r>
      <w:t>END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A0C7F" w14:textId="77777777" w:rsidR="003A2B38" w:rsidRPr="00DD64C3" w:rsidRDefault="003A2B38" w:rsidP="002738F4">
    <w:pPr>
      <w:pStyle w:val="Noparagraphstyle"/>
      <w:jc w:val="center"/>
      <w:rPr>
        <w:rFonts w:ascii="Arial" w:hAnsi="Arial"/>
        <w:sz w:val="20"/>
        <w:szCs w:val="20"/>
      </w:rPr>
    </w:pPr>
    <w:r w:rsidRPr="00DD64C3">
      <w:rPr>
        <w:rFonts w:ascii="Arial" w:hAnsi="Arial"/>
        <w:b/>
        <w:bCs/>
        <w:sz w:val="20"/>
        <w:szCs w:val="20"/>
      </w:rPr>
      <w:t xml:space="preserve">Webb </w:t>
    </w:r>
    <w:r w:rsidRPr="00DD64C3">
      <w:rPr>
        <w:rFonts w:ascii="Arial" w:hAnsi="Arial"/>
        <w:b/>
        <w:bCs/>
        <w:color w:val="00728F"/>
        <w:sz w:val="20"/>
        <w:szCs w:val="20"/>
        <w:u w:color="6DC741"/>
      </w:rPr>
      <w:t>sust.se</w:t>
    </w:r>
    <w:r w:rsidRPr="00DD64C3">
      <w:rPr>
        <w:rFonts w:ascii="Arial" w:hAnsi="Arial"/>
        <w:color w:val="EE7437"/>
        <w:sz w:val="20"/>
        <w:szCs w:val="20"/>
      </w:rPr>
      <w:t xml:space="preserve"> </w:t>
    </w:r>
    <w:r w:rsidRPr="00DD64C3">
      <w:rPr>
        <w:rFonts w:ascii="Arial" w:hAnsi="Arial"/>
        <w:b/>
        <w:bCs/>
        <w:sz w:val="20"/>
        <w:szCs w:val="20"/>
      </w:rPr>
      <w:t>Twitter</w:t>
    </w:r>
    <w:r w:rsidRPr="00DD64C3">
      <w:rPr>
        <w:rFonts w:ascii="Arial" w:hAnsi="Arial"/>
        <w:sz w:val="20"/>
        <w:szCs w:val="20"/>
      </w:rPr>
      <w:t xml:space="preserve"> </w:t>
    </w:r>
    <w:r w:rsidRPr="00DD64C3">
      <w:rPr>
        <w:rFonts w:ascii="Arial" w:hAnsi="Arial"/>
        <w:b/>
        <w:bCs/>
        <w:color w:val="CE4F27"/>
        <w:sz w:val="20"/>
        <w:szCs w:val="20"/>
        <w:u w:color="6DC741"/>
      </w:rPr>
      <w:t>@sustify</w:t>
    </w:r>
  </w:p>
  <w:p w14:paraId="49FE1BBC" w14:textId="77777777" w:rsidR="003A2B38" w:rsidRPr="00DD64C3" w:rsidRDefault="003A2B38" w:rsidP="002738F4">
    <w:pPr>
      <w:pStyle w:val="Noparagraphstyle"/>
      <w:jc w:val="center"/>
      <w:rPr>
        <w:rFonts w:ascii="Arial" w:hAnsi="Arial"/>
        <w:sz w:val="20"/>
        <w:szCs w:val="20"/>
      </w:rPr>
    </w:pPr>
    <w:r w:rsidRPr="00DD64C3">
      <w:rPr>
        <w:rFonts w:ascii="Arial" w:hAnsi="Arial"/>
        <w:sz w:val="20"/>
        <w:szCs w:val="20"/>
      </w:rPr>
      <w:t>Barnhusgatan 3, 111 23 Stockholm</w:t>
    </w:r>
  </w:p>
  <w:p w14:paraId="6DEEDFE7" w14:textId="77777777" w:rsidR="003A2B38" w:rsidRPr="004E23D2" w:rsidRDefault="003A2B38" w:rsidP="002738F4">
    <w:pPr>
      <w:pStyle w:val="Noparagraphstyle"/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23AC0" w14:textId="77777777" w:rsidR="003C3E40" w:rsidRDefault="003C3E40" w:rsidP="002738F4">
      <w:r>
        <w:separator/>
      </w:r>
    </w:p>
  </w:footnote>
  <w:footnote w:type="continuationSeparator" w:id="0">
    <w:p w14:paraId="51EE972D" w14:textId="77777777" w:rsidR="003C3E40" w:rsidRDefault="003C3E40" w:rsidP="002738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C4F7" w14:textId="18DA537D" w:rsidR="003A2B38" w:rsidRDefault="002E0E2B" w:rsidP="00367DB8">
    <w:pPr>
      <w:pStyle w:val="Sidhuvud"/>
      <w:spacing w:after="360"/>
      <w:ind w:left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62725867" wp14:editId="5DFA2E58">
          <wp:simplePos x="0" y="0"/>
          <wp:positionH relativeFrom="column">
            <wp:posOffset>4408805</wp:posOffset>
          </wp:positionH>
          <wp:positionV relativeFrom="paragraph">
            <wp:posOffset>-122555</wp:posOffset>
          </wp:positionV>
          <wp:extent cx="2254250" cy="586740"/>
          <wp:effectExtent l="0" t="0" r="6350" b="0"/>
          <wp:wrapTight wrapText="bothSides">
            <wp:wrapPolygon edited="0">
              <wp:start x="0" y="0"/>
              <wp:lineTo x="0" y="20571"/>
              <wp:lineTo x="21417" y="20571"/>
              <wp:lineTo x="21417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_plai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4A7E3" w14:textId="74C003C9" w:rsidR="003A2B38" w:rsidRPr="004156DF" w:rsidRDefault="00526D0E" w:rsidP="00367DB8">
    <w:pPr>
      <w:pStyle w:val="Sidhuvud"/>
      <w:spacing w:after="360"/>
      <w:ind w:left="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br/>
      <w:t>Pressmeddelande, 10</w:t>
    </w:r>
    <w:r w:rsidR="003A2B38" w:rsidRPr="004156DF">
      <w:rPr>
        <w:rFonts w:ascii="Arial" w:hAnsi="Arial" w:cs="Arial"/>
        <w:sz w:val="22"/>
        <w:szCs w:val="22"/>
      </w:rPr>
      <w:t xml:space="preserve"> </w:t>
    </w:r>
    <w:r w:rsidR="00534742">
      <w:rPr>
        <w:rFonts w:ascii="Arial" w:hAnsi="Arial" w:cs="Arial"/>
        <w:sz w:val="22"/>
        <w:szCs w:val="22"/>
      </w:rPr>
      <w:t>januari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34D2"/>
    <w:multiLevelType w:val="hybridMultilevel"/>
    <w:tmpl w:val="346A1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2207C"/>
    <w:multiLevelType w:val="hybridMultilevel"/>
    <w:tmpl w:val="D9788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446A"/>
    <w:multiLevelType w:val="hybridMultilevel"/>
    <w:tmpl w:val="C978BFB6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2AC2CF5"/>
    <w:multiLevelType w:val="hybridMultilevel"/>
    <w:tmpl w:val="122A157C"/>
    <w:lvl w:ilvl="0" w:tplc="DF36A400">
      <w:start w:val="7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17F76A3"/>
    <w:multiLevelType w:val="hybridMultilevel"/>
    <w:tmpl w:val="A588BBE2"/>
    <w:lvl w:ilvl="0" w:tplc="43800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A1E30"/>
    <w:multiLevelType w:val="hybridMultilevel"/>
    <w:tmpl w:val="25D6E796"/>
    <w:lvl w:ilvl="0" w:tplc="A762D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6C"/>
    <w:rsid w:val="00004CB6"/>
    <w:rsid w:val="0001191D"/>
    <w:rsid w:val="00021198"/>
    <w:rsid w:val="000222C9"/>
    <w:rsid w:val="000345EF"/>
    <w:rsid w:val="00046332"/>
    <w:rsid w:val="00061668"/>
    <w:rsid w:val="00070182"/>
    <w:rsid w:val="000702BC"/>
    <w:rsid w:val="000978A9"/>
    <w:rsid w:val="000A3209"/>
    <w:rsid w:val="000C1481"/>
    <w:rsid w:val="000C42C7"/>
    <w:rsid w:val="000E2CDD"/>
    <w:rsid w:val="000E791B"/>
    <w:rsid w:val="00107E91"/>
    <w:rsid w:val="00111FA1"/>
    <w:rsid w:val="00112C04"/>
    <w:rsid w:val="00114F3D"/>
    <w:rsid w:val="00130425"/>
    <w:rsid w:val="001337FF"/>
    <w:rsid w:val="00135C62"/>
    <w:rsid w:val="00137EA1"/>
    <w:rsid w:val="00165CED"/>
    <w:rsid w:val="00172EA5"/>
    <w:rsid w:val="00182336"/>
    <w:rsid w:val="00191190"/>
    <w:rsid w:val="001A5E10"/>
    <w:rsid w:val="001A7312"/>
    <w:rsid w:val="001B53BF"/>
    <w:rsid w:val="001D11CE"/>
    <w:rsid w:val="001F186C"/>
    <w:rsid w:val="001F2DF9"/>
    <w:rsid w:val="001F2F6A"/>
    <w:rsid w:val="001F6E1D"/>
    <w:rsid w:val="002055F9"/>
    <w:rsid w:val="00210A07"/>
    <w:rsid w:val="0023791D"/>
    <w:rsid w:val="0024083A"/>
    <w:rsid w:val="00271B90"/>
    <w:rsid w:val="002738F4"/>
    <w:rsid w:val="002840E1"/>
    <w:rsid w:val="00293B5B"/>
    <w:rsid w:val="002B6DC3"/>
    <w:rsid w:val="002E0E2B"/>
    <w:rsid w:val="002F5EF9"/>
    <w:rsid w:val="0032627C"/>
    <w:rsid w:val="00344987"/>
    <w:rsid w:val="00361975"/>
    <w:rsid w:val="00362169"/>
    <w:rsid w:val="00363631"/>
    <w:rsid w:val="00367DB8"/>
    <w:rsid w:val="003952FE"/>
    <w:rsid w:val="003964EC"/>
    <w:rsid w:val="003A2B38"/>
    <w:rsid w:val="003C3E40"/>
    <w:rsid w:val="003D1051"/>
    <w:rsid w:val="003D69D9"/>
    <w:rsid w:val="003D7796"/>
    <w:rsid w:val="003D798E"/>
    <w:rsid w:val="003E26A4"/>
    <w:rsid w:val="00405608"/>
    <w:rsid w:val="0041385D"/>
    <w:rsid w:val="004142C8"/>
    <w:rsid w:val="004156DF"/>
    <w:rsid w:val="00427190"/>
    <w:rsid w:val="00441864"/>
    <w:rsid w:val="00446ADA"/>
    <w:rsid w:val="00453CA3"/>
    <w:rsid w:val="00454D8E"/>
    <w:rsid w:val="00456559"/>
    <w:rsid w:val="00461F38"/>
    <w:rsid w:val="004705BC"/>
    <w:rsid w:val="004A4C3C"/>
    <w:rsid w:val="004B7ECB"/>
    <w:rsid w:val="004C5079"/>
    <w:rsid w:val="004C654E"/>
    <w:rsid w:val="004D1CDC"/>
    <w:rsid w:val="004D38F8"/>
    <w:rsid w:val="004E23D2"/>
    <w:rsid w:val="004F5865"/>
    <w:rsid w:val="00503232"/>
    <w:rsid w:val="005038D5"/>
    <w:rsid w:val="00514E02"/>
    <w:rsid w:val="005231C8"/>
    <w:rsid w:val="00526D0E"/>
    <w:rsid w:val="005317EB"/>
    <w:rsid w:val="00533E50"/>
    <w:rsid w:val="00534742"/>
    <w:rsid w:val="0053627A"/>
    <w:rsid w:val="00537506"/>
    <w:rsid w:val="005441A2"/>
    <w:rsid w:val="005458EC"/>
    <w:rsid w:val="00546205"/>
    <w:rsid w:val="005534CB"/>
    <w:rsid w:val="005570D4"/>
    <w:rsid w:val="0057194B"/>
    <w:rsid w:val="00580075"/>
    <w:rsid w:val="0059150D"/>
    <w:rsid w:val="005B2F7C"/>
    <w:rsid w:val="005C33DF"/>
    <w:rsid w:val="005C356A"/>
    <w:rsid w:val="006005FF"/>
    <w:rsid w:val="0061504B"/>
    <w:rsid w:val="00623156"/>
    <w:rsid w:val="0062471F"/>
    <w:rsid w:val="00637858"/>
    <w:rsid w:val="00641C23"/>
    <w:rsid w:val="006435BF"/>
    <w:rsid w:val="0064393C"/>
    <w:rsid w:val="00665B8B"/>
    <w:rsid w:val="0066663D"/>
    <w:rsid w:val="00673E37"/>
    <w:rsid w:val="006A6848"/>
    <w:rsid w:val="006D06F6"/>
    <w:rsid w:val="006D5177"/>
    <w:rsid w:val="00705A68"/>
    <w:rsid w:val="00711CAF"/>
    <w:rsid w:val="00717A5E"/>
    <w:rsid w:val="00724D77"/>
    <w:rsid w:val="00741206"/>
    <w:rsid w:val="00743D77"/>
    <w:rsid w:val="00767560"/>
    <w:rsid w:val="007931A5"/>
    <w:rsid w:val="00794A11"/>
    <w:rsid w:val="007A5AB7"/>
    <w:rsid w:val="007B3AA9"/>
    <w:rsid w:val="007B5D86"/>
    <w:rsid w:val="007C6F15"/>
    <w:rsid w:val="007D1A89"/>
    <w:rsid w:val="007D1E14"/>
    <w:rsid w:val="007D4E81"/>
    <w:rsid w:val="008018B1"/>
    <w:rsid w:val="00823521"/>
    <w:rsid w:val="00833E7D"/>
    <w:rsid w:val="00875136"/>
    <w:rsid w:val="00881C71"/>
    <w:rsid w:val="0088799B"/>
    <w:rsid w:val="008B3DB0"/>
    <w:rsid w:val="008B78E1"/>
    <w:rsid w:val="008C2D8F"/>
    <w:rsid w:val="008C3F15"/>
    <w:rsid w:val="008E4F8B"/>
    <w:rsid w:val="008F42A8"/>
    <w:rsid w:val="00917954"/>
    <w:rsid w:val="00917C49"/>
    <w:rsid w:val="00941F9B"/>
    <w:rsid w:val="00951C8E"/>
    <w:rsid w:val="00955792"/>
    <w:rsid w:val="00993A3F"/>
    <w:rsid w:val="009A37E2"/>
    <w:rsid w:val="009B0D6C"/>
    <w:rsid w:val="009B6BBF"/>
    <w:rsid w:val="009B7BB6"/>
    <w:rsid w:val="009C1265"/>
    <w:rsid w:val="009D77CB"/>
    <w:rsid w:val="009E0E34"/>
    <w:rsid w:val="009E7BA4"/>
    <w:rsid w:val="009F184D"/>
    <w:rsid w:val="00A069EB"/>
    <w:rsid w:val="00A133AB"/>
    <w:rsid w:val="00A20E46"/>
    <w:rsid w:val="00A221FD"/>
    <w:rsid w:val="00A26268"/>
    <w:rsid w:val="00A3387C"/>
    <w:rsid w:val="00A45C26"/>
    <w:rsid w:val="00A57671"/>
    <w:rsid w:val="00A809EE"/>
    <w:rsid w:val="00A8201A"/>
    <w:rsid w:val="00A87201"/>
    <w:rsid w:val="00A93DDD"/>
    <w:rsid w:val="00AA5542"/>
    <w:rsid w:val="00AF1B68"/>
    <w:rsid w:val="00AF711C"/>
    <w:rsid w:val="00B0683C"/>
    <w:rsid w:val="00B17D42"/>
    <w:rsid w:val="00B220F6"/>
    <w:rsid w:val="00B32DBC"/>
    <w:rsid w:val="00B537A5"/>
    <w:rsid w:val="00B53DA1"/>
    <w:rsid w:val="00B56781"/>
    <w:rsid w:val="00B62C67"/>
    <w:rsid w:val="00B64B15"/>
    <w:rsid w:val="00B64DB7"/>
    <w:rsid w:val="00B654A1"/>
    <w:rsid w:val="00B75A09"/>
    <w:rsid w:val="00B7650F"/>
    <w:rsid w:val="00B81304"/>
    <w:rsid w:val="00B83841"/>
    <w:rsid w:val="00B929F9"/>
    <w:rsid w:val="00B95C4E"/>
    <w:rsid w:val="00BA42E1"/>
    <w:rsid w:val="00BB62E5"/>
    <w:rsid w:val="00BC2920"/>
    <w:rsid w:val="00BC6D1D"/>
    <w:rsid w:val="00BD0019"/>
    <w:rsid w:val="00BD2B33"/>
    <w:rsid w:val="00BD4401"/>
    <w:rsid w:val="00BE70D0"/>
    <w:rsid w:val="00BF433D"/>
    <w:rsid w:val="00BF607F"/>
    <w:rsid w:val="00C01880"/>
    <w:rsid w:val="00C11759"/>
    <w:rsid w:val="00C125F2"/>
    <w:rsid w:val="00C173B5"/>
    <w:rsid w:val="00C41314"/>
    <w:rsid w:val="00C5375A"/>
    <w:rsid w:val="00C54373"/>
    <w:rsid w:val="00C578B7"/>
    <w:rsid w:val="00C645C8"/>
    <w:rsid w:val="00C77120"/>
    <w:rsid w:val="00CA6640"/>
    <w:rsid w:val="00CD1804"/>
    <w:rsid w:val="00CF1B64"/>
    <w:rsid w:val="00D04615"/>
    <w:rsid w:val="00D0750B"/>
    <w:rsid w:val="00D145E3"/>
    <w:rsid w:val="00D164A7"/>
    <w:rsid w:val="00D3008C"/>
    <w:rsid w:val="00D301B9"/>
    <w:rsid w:val="00D34E48"/>
    <w:rsid w:val="00D37AF4"/>
    <w:rsid w:val="00D41BC4"/>
    <w:rsid w:val="00D44070"/>
    <w:rsid w:val="00D44505"/>
    <w:rsid w:val="00D56B03"/>
    <w:rsid w:val="00D715E8"/>
    <w:rsid w:val="00D72645"/>
    <w:rsid w:val="00D81705"/>
    <w:rsid w:val="00D8479F"/>
    <w:rsid w:val="00D921DC"/>
    <w:rsid w:val="00D95914"/>
    <w:rsid w:val="00DB3FB9"/>
    <w:rsid w:val="00DB45F2"/>
    <w:rsid w:val="00DD342F"/>
    <w:rsid w:val="00DD64C3"/>
    <w:rsid w:val="00DD7A6C"/>
    <w:rsid w:val="00DE6319"/>
    <w:rsid w:val="00DE68E4"/>
    <w:rsid w:val="00E020DD"/>
    <w:rsid w:val="00E177D3"/>
    <w:rsid w:val="00E22CA0"/>
    <w:rsid w:val="00E244CD"/>
    <w:rsid w:val="00E30665"/>
    <w:rsid w:val="00E30FD1"/>
    <w:rsid w:val="00E47D87"/>
    <w:rsid w:val="00E556D9"/>
    <w:rsid w:val="00E57D01"/>
    <w:rsid w:val="00E60E87"/>
    <w:rsid w:val="00E74626"/>
    <w:rsid w:val="00E80998"/>
    <w:rsid w:val="00E84617"/>
    <w:rsid w:val="00E94E21"/>
    <w:rsid w:val="00EC1ED0"/>
    <w:rsid w:val="00ED0C84"/>
    <w:rsid w:val="00EE0A93"/>
    <w:rsid w:val="00EE7CEE"/>
    <w:rsid w:val="00EF0B32"/>
    <w:rsid w:val="00F01692"/>
    <w:rsid w:val="00F06362"/>
    <w:rsid w:val="00F374D1"/>
    <w:rsid w:val="00F57984"/>
    <w:rsid w:val="00F6409A"/>
    <w:rsid w:val="00F70F8A"/>
    <w:rsid w:val="00F948C3"/>
    <w:rsid w:val="00FC3927"/>
    <w:rsid w:val="00FC499D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E1F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Noparagraphstyle">
    <w:name w:val="[No paragraph style]"/>
    <w:pPr>
      <w:widowControl w:val="0"/>
      <w:spacing w:line="288" w:lineRule="auto"/>
    </w:pPr>
    <w:rPr>
      <w:rFonts w:ascii="Times" w:hAnsi="Arial Unicode MS" w:cs="Arial Unicode MS"/>
      <w:color w:val="000000"/>
      <w:u w:color="000000"/>
      <w:lang w:val="en-US"/>
    </w:rPr>
  </w:style>
  <w:style w:type="paragraph" w:styleId="Sidfot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paragraph" w:styleId="Sidhuvud">
    <w:name w:val="header"/>
    <w:basedOn w:val="Normal"/>
    <w:link w:val="SidhuvudChar"/>
    <w:uiPriority w:val="99"/>
    <w:unhideWhenUsed/>
    <w:rsid w:val="003D79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798E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2F7C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F7C"/>
    <w:rPr>
      <w:rFonts w:ascii="Lucida Grande" w:hAnsi="Lucida Grande"/>
      <w:sz w:val="18"/>
      <w:szCs w:val="18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BD4401"/>
    <w:rPr>
      <w:color w:val="FF00FF" w:themeColor="followedHyperlink"/>
      <w:u w:val="single"/>
    </w:rPr>
  </w:style>
  <w:style w:type="character" w:customStyle="1" w:styleId="Starkbetoning1">
    <w:name w:val="Stark betoning1"/>
    <w:aliases w:val="exempelingress"/>
    <w:rsid w:val="00137EA1"/>
    <w:rPr>
      <w:rFonts w:ascii="Times New Roman" w:hAnsi="Times New Roman"/>
      <w:b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7E9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7E9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7E91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7E9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7E9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Sustainable Innovation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Wadköping</dc:creator>
  <cp:keywords/>
  <dc:description/>
  <cp:lastModifiedBy>Jessica Kriström</cp:lastModifiedBy>
  <cp:revision>3</cp:revision>
  <cp:lastPrinted>2016-02-18T12:17:00Z</cp:lastPrinted>
  <dcterms:created xsi:type="dcterms:W3CDTF">2018-01-03T10:30:00Z</dcterms:created>
  <dcterms:modified xsi:type="dcterms:W3CDTF">2018-01-03T10:32:00Z</dcterms:modified>
</cp:coreProperties>
</file>